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BFBF" w14:textId="688A97C2" w:rsidR="00623594" w:rsidRPr="003E77DB" w:rsidRDefault="00B94464" w:rsidP="00803B8A">
      <w:pPr>
        <w:pStyle w:val="Heading1"/>
        <w:jc w:val="center"/>
        <w:rPr>
          <w:rFonts w:ascii="Calibri" w:hAnsi="Calibri" w:cs="Calibri"/>
        </w:rPr>
      </w:pPr>
      <w:r w:rsidRPr="003E77DB">
        <w:rPr>
          <w:rFonts w:ascii="Calibri" w:hAnsi="Calibri" w:cs="Calibri"/>
        </w:rPr>
        <w:t>NORTH CENTRAL TEXAS COLLEGE</w:t>
      </w:r>
    </w:p>
    <w:p w14:paraId="27ECD8A0" w14:textId="7DF7D1B4" w:rsidR="00B94464" w:rsidRPr="003E77DB" w:rsidRDefault="00AB2D6E" w:rsidP="00803B8A">
      <w:pPr>
        <w:pStyle w:val="Heading1"/>
        <w:jc w:val="center"/>
        <w:rPr>
          <w:rFonts w:ascii="Calibri" w:hAnsi="Calibri" w:cs="Calibri"/>
        </w:rPr>
      </w:pPr>
      <w:r w:rsidRPr="003E77DB">
        <w:rPr>
          <w:rFonts w:ascii="Calibri" w:hAnsi="Calibri" w:cs="Calibri"/>
        </w:rPr>
        <w:t>COURSE SYLLABUS</w:t>
      </w:r>
    </w:p>
    <w:p w14:paraId="0261FA81" w14:textId="03D3C643" w:rsidR="00B94464" w:rsidRPr="00B94464" w:rsidRDefault="00B94464" w:rsidP="003837DB">
      <w:pPr>
        <w:jc w:val="both"/>
        <w:rPr>
          <w:rFonts w:ascii="Calibri" w:hAnsi="Calibri"/>
          <w:b/>
          <w:sz w:val="36"/>
          <w:szCs w:val="36"/>
        </w:rPr>
      </w:pPr>
    </w:p>
    <w:p w14:paraId="6E69AFF0" w14:textId="77777777" w:rsidR="00B94464" w:rsidRDefault="00B94464" w:rsidP="003837DB">
      <w:pPr>
        <w:jc w:val="both"/>
        <w:rPr>
          <w:rFonts w:ascii="Calibri" w:hAnsi="Calibri"/>
          <w:b/>
        </w:rPr>
      </w:pPr>
    </w:p>
    <w:p w14:paraId="1A7AD57C" w14:textId="0E739D72" w:rsidR="00623594" w:rsidRPr="00070F94" w:rsidRDefault="00217F56" w:rsidP="00070F94">
      <w:pPr>
        <w:pStyle w:val="Heading2"/>
        <w:jc w:val="center"/>
        <w:rPr>
          <w:rFonts w:ascii="Calibri" w:hAnsi="Calibri" w:cs="Calibri"/>
          <w:b/>
          <w:color w:val="auto"/>
          <w:sz w:val="24"/>
          <w:szCs w:val="24"/>
          <w:u w:val="single"/>
        </w:rPr>
      </w:pPr>
      <w:r w:rsidRPr="00070F94">
        <w:rPr>
          <w:rFonts w:ascii="Calibri" w:hAnsi="Calibri" w:cs="Calibri"/>
          <w:b/>
          <w:color w:val="auto"/>
          <w:sz w:val="24"/>
          <w:szCs w:val="24"/>
          <w:u w:val="single"/>
        </w:rPr>
        <w:t xml:space="preserve">COURSE </w:t>
      </w:r>
      <w:r w:rsidR="00803B8A" w:rsidRPr="00070F94">
        <w:rPr>
          <w:rFonts w:ascii="Calibri" w:hAnsi="Calibri" w:cs="Calibri"/>
          <w:b/>
          <w:color w:val="auto"/>
          <w:sz w:val="24"/>
          <w:szCs w:val="24"/>
          <w:u w:val="single"/>
        </w:rPr>
        <w:t xml:space="preserve">AND INSTRUCTOR </w:t>
      </w:r>
      <w:r w:rsidRPr="00070F94">
        <w:rPr>
          <w:rFonts w:ascii="Calibri" w:hAnsi="Calibri" w:cs="Calibri"/>
          <w:b/>
          <w:color w:val="auto"/>
          <w:sz w:val="24"/>
          <w:szCs w:val="24"/>
          <w:u w:val="single"/>
        </w:rPr>
        <w:t>INFORMATION</w:t>
      </w:r>
    </w:p>
    <w:p w14:paraId="38CB92F4" w14:textId="77777777" w:rsidR="00666309" w:rsidRDefault="00666309" w:rsidP="00D519BA">
      <w:pPr>
        <w:jc w:val="both"/>
        <w:rPr>
          <w:rFonts w:ascii="Calibri" w:hAnsi="Calibri"/>
          <w:b/>
        </w:rPr>
      </w:pPr>
    </w:p>
    <w:p w14:paraId="287C6982" w14:textId="47E86084" w:rsidR="00666309" w:rsidRDefault="00666309" w:rsidP="00D519BA">
      <w:pPr>
        <w:jc w:val="both"/>
        <w:rPr>
          <w:rFonts w:ascii="Calibri" w:hAnsi="Calibri"/>
          <w:b/>
        </w:rPr>
        <w:sectPr w:rsidR="00666309" w:rsidSect="00B21D3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7FDAB245" w14:textId="13DAC94B" w:rsidR="00677195" w:rsidRPr="00D57910" w:rsidRDefault="00D41E66" w:rsidP="00677195">
      <w:pPr>
        <w:jc w:val="both"/>
        <w:rPr>
          <w:rFonts w:ascii="Calibri" w:hAnsi="Calibri"/>
          <w:b/>
          <w:bCs/>
          <w:color w:val="FF0000"/>
        </w:rPr>
      </w:pPr>
      <w:r w:rsidRPr="005421E9">
        <w:rPr>
          <w:rFonts w:ascii="Calibri" w:hAnsi="Calibri"/>
          <w:b/>
        </w:rPr>
        <w:t xml:space="preserve">Course </w:t>
      </w:r>
      <w:r w:rsidR="00432D93">
        <w:rPr>
          <w:rFonts w:ascii="Calibri" w:hAnsi="Calibri"/>
          <w:b/>
        </w:rPr>
        <w:t>t</w:t>
      </w:r>
      <w:r w:rsidRPr="005421E9">
        <w:rPr>
          <w:rFonts w:ascii="Calibri" w:hAnsi="Calibri"/>
          <w:b/>
        </w:rPr>
        <w:t>itle:</w:t>
      </w:r>
      <w:r w:rsidR="008A6901">
        <w:rPr>
          <w:rFonts w:ascii="Calibri" w:hAnsi="Calibri"/>
          <w:b/>
        </w:rPr>
        <w:t xml:space="preserve">  </w:t>
      </w:r>
      <w:r w:rsidR="000D00FA" w:rsidRPr="00D57910">
        <w:rPr>
          <w:b/>
          <w:bCs/>
        </w:rPr>
        <w:t>BIOLOGY FOR SCIENCE MAJORS I</w:t>
      </w:r>
    </w:p>
    <w:p w14:paraId="01670E42" w14:textId="7A3889CE" w:rsidR="00D41E66" w:rsidRPr="005421E9" w:rsidRDefault="00D41E66" w:rsidP="003837DB">
      <w:pPr>
        <w:jc w:val="both"/>
        <w:rPr>
          <w:rFonts w:ascii="Calibri" w:hAnsi="Calibri"/>
          <w:b/>
        </w:rPr>
      </w:pPr>
      <w:r w:rsidRPr="005421E9">
        <w:rPr>
          <w:rFonts w:ascii="Calibri" w:hAnsi="Calibri"/>
          <w:b/>
        </w:rPr>
        <w:t xml:space="preserve">Course </w:t>
      </w:r>
      <w:r w:rsidR="00432D93">
        <w:rPr>
          <w:rFonts w:ascii="Calibri" w:hAnsi="Calibri"/>
          <w:b/>
        </w:rPr>
        <w:t>p</w:t>
      </w:r>
      <w:r w:rsidRPr="005421E9">
        <w:rPr>
          <w:rFonts w:ascii="Calibri" w:hAnsi="Calibri"/>
          <w:b/>
        </w:rPr>
        <w:t xml:space="preserve">refix, </w:t>
      </w:r>
      <w:r w:rsidR="00432D93">
        <w:rPr>
          <w:rFonts w:ascii="Calibri" w:hAnsi="Calibri"/>
          <w:b/>
        </w:rPr>
        <w:t>n</w:t>
      </w:r>
      <w:r w:rsidRPr="005421E9">
        <w:rPr>
          <w:rFonts w:ascii="Calibri" w:hAnsi="Calibri"/>
          <w:b/>
        </w:rPr>
        <w:t xml:space="preserve">umber, and </w:t>
      </w:r>
      <w:r w:rsidR="00432D93">
        <w:rPr>
          <w:rFonts w:ascii="Calibri" w:hAnsi="Calibri"/>
          <w:b/>
        </w:rPr>
        <w:t>s</w:t>
      </w:r>
      <w:r w:rsidRPr="005421E9">
        <w:rPr>
          <w:rFonts w:ascii="Calibri" w:hAnsi="Calibri"/>
          <w:b/>
        </w:rPr>
        <w:t xml:space="preserve">ection </w:t>
      </w:r>
      <w:r w:rsidR="00432D93">
        <w:rPr>
          <w:rFonts w:ascii="Calibri" w:hAnsi="Calibri"/>
          <w:b/>
        </w:rPr>
        <w:t>n</w:t>
      </w:r>
      <w:r w:rsidRPr="005421E9">
        <w:rPr>
          <w:rFonts w:ascii="Calibri" w:hAnsi="Calibri"/>
          <w:b/>
        </w:rPr>
        <w:t>umber:</w:t>
      </w:r>
      <w:r w:rsidR="008A6901">
        <w:rPr>
          <w:rFonts w:ascii="Calibri" w:hAnsi="Calibri"/>
          <w:b/>
        </w:rPr>
        <w:t xml:space="preserve">  </w:t>
      </w:r>
      <w:r w:rsidR="000D00FA">
        <w:rPr>
          <w:rFonts w:ascii="Calibri" w:hAnsi="Calibri"/>
          <w:b/>
        </w:rPr>
        <w:t>BIOL 1406.0340</w:t>
      </w:r>
    </w:p>
    <w:p w14:paraId="699AA68F" w14:textId="7EAB3D6F" w:rsidR="00D41E66" w:rsidRPr="005421E9" w:rsidRDefault="00D41E66" w:rsidP="003837DB">
      <w:pPr>
        <w:jc w:val="both"/>
        <w:rPr>
          <w:rFonts w:ascii="Calibri" w:hAnsi="Calibri"/>
          <w:b/>
        </w:rPr>
      </w:pPr>
      <w:r w:rsidRPr="005421E9">
        <w:rPr>
          <w:rFonts w:ascii="Calibri" w:hAnsi="Calibri"/>
          <w:b/>
        </w:rPr>
        <w:t>Semester/Year of course:</w:t>
      </w:r>
      <w:r w:rsidR="008A6901">
        <w:rPr>
          <w:rFonts w:ascii="Calibri" w:hAnsi="Calibri"/>
          <w:b/>
        </w:rPr>
        <w:t xml:space="preserve"> </w:t>
      </w:r>
      <w:r w:rsidR="00D10777">
        <w:rPr>
          <w:rFonts w:ascii="Calibri" w:hAnsi="Calibri"/>
          <w:b/>
          <w:bCs/>
        </w:rPr>
        <w:t>Spring 2024</w:t>
      </w:r>
    </w:p>
    <w:p w14:paraId="35CCDF0E" w14:textId="72A21C0B" w:rsidR="00845DD5" w:rsidRPr="008A6901" w:rsidRDefault="00845DD5" w:rsidP="003837DB">
      <w:pPr>
        <w:jc w:val="both"/>
        <w:rPr>
          <w:rFonts w:ascii="Calibri" w:hAnsi="Calibri"/>
        </w:rPr>
      </w:pPr>
      <w:r>
        <w:rPr>
          <w:rFonts w:ascii="Calibri" w:hAnsi="Calibri"/>
          <w:b/>
        </w:rPr>
        <w:t xml:space="preserve">Semester </w:t>
      </w:r>
      <w:r w:rsidR="00B409F7">
        <w:rPr>
          <w:rFonts w:ascii="Calibri" w:hAnsi="Calibri"/>
          <w:b/>
        </w:rPr>
        <w:t>s</w:t>
      </w:r>
      <w:r>
        <w:rPr>
          <w:rFonts w:ascii="Calibri" w:hAnsi="Calibri"/>
          <w:b/>
        </w:rPr>
        <w:t xml:space="preserve">tart and </w:t>
      </w:r>
      <w:r w:rsidR="00B409F7">
        <w:rPr>
          <w:rFonts w:ascii="Calibri" w:hAnsi="Calibri"/>
          <w:b/>
        </w:rPr>
        <w:t>e</w:t>
      </w:r>
      <w:r>
        <w:rPr>
          <w:rFonts w:ascii="Calibri" w:hAnsi="Calibri"/>
          <w:b/>
        </w:rPr>
        <w:t>nd dates:</w:t>
      </w:r>
      <w:r w:rsidR="008A6901">
        <w:rPr>
          <w:rFonts w:ascii="Calibri" w:hAnsi="Calibri"/>
          <w:b/>
        </w:rPr>
        <w:t xml:space="preserve">  </w:t>
      </w:r>
      <w:r w:rsidR="00D10777">
        <w:rPr>
          <w:rFonts w:ascii="Calibri" w:hAnsi="Calibri"/>
          <w:b/>
        </w:rPr>
        <w:t>January 16 thru May 11, 2024</w:t>
      </w:r>
    </w:p>
    <w:p w14:paraId="7E935E79" w14:textId="19CF2939" w:rsidR="00D41E66" w:rsidRPr="008A6901" w:rsidRDefault="003C72EE" w:rsidP="003837DB">
      <w:pPr>
        <w:jc w:val="both"/>
        <w:rPr>
          <w:rFonts w:ascii="Calibri" w:hAnsi="Calibri"/>
        </w:rPr>
      </w:pPr>
      <w:r>
        <w:rPr>
          <w:rFonts w:ascii="Calibri" w:hAnsi="Calibri"/>
          <w:b/>
        </w:rPr>
        <w:t>M</w:t>
      </w:r>
      <w:r w:rsidR="00D41E66" w:rsidRPr="005421E9">
        <w:rPr>
          <w:rFonts w:ascii="Calibri" w:hAnsi="Calibri"/>
          <w:b/>
        </w:rPr>
        <w:t>odality</w:t>
      </w:r>
      <w:r w:rsidR="00845DD5">
        <w:rPr>
          <w:rFonts w:ascii="Calibri" w:hAnsi="Calibri"/>
          <w:b/>
        </w:rPr>
        <w:t xml:space="preserve"> (Face to face/Synchronous </w:t>
      </w:r>
      <w:r w:rsidR="006A60E6">
        <w:rPr>
          <w:rFonts w:ascii="Calibri" w:hAnsi="Calibri"/>
          <w:b/>
        </w:rPr>
        <w:t xml:space="preserve">or </w:t>
      </w:r>
      <w:r w:rsidR="00845DD5">
        <w:rPr>
          <w:rFonts w:ascii="Calibri" w:hAnsi="Calibri"/>
          <w:b/>
        </w:rPr>
        <w:t>Asynchronous online/Hybrid)</w:t>
      </w:r>
      <w:r w:rsidR="00D41E66" w:rsidRPr="005421E9">
        <w:rPr>
          <w:rFonts w:ascii="Calibri" w:hAnsi="Calibri"/>
          <w:b/>
        </w:rPr>
        <w:t>:</w:t>
      </w:r>
      <w:r w:rsidR="008A6901">
        <w:rPr>
          <w:rFonts w:ascii="Calibri" w:hAnsi="Calibri"/>
          <w:b/>
        </w:rPr>
        <w:t xml:space="preserve">  </w:t>
      </w:r>
      <w:r w:rsidR="000D00FA">
        <w:rPr>
          <w:rFonts w:ascii="Calibri" w:hAnsi="Calibri"/>
          <w:b/>
        </w:rPr>
        <w:t>Online</w:t>
      </w:r>
    </w:p>
    <w:p w14:paraId="769C3892" w14:textId="191B6B1E" w:rsidR="00D41E66" w:rsidRPr="005421E9" w:rsidRDefault="00D41E66" w:rsidP="003837DB">
      <w:pPr>
        <w:jc w:val="both"/>
        <w:rPr>
          <w:rFonts w:ascii="Calibri" w:hAnsi="Calibri"/>
          <w:b/>
        </w:rPr>
      </w:pPr>
      <w:r w:rsidRPr="005421E9">
        <w:rPr>
          <w:rFonts w:ascii="Calibri" w:hAnsi="Calibri"/>
          <w:b/>
        </w:rPr>
        <w:t xml:space="preserve">Class </w:t>
      </w:r>
      <w:r w:rsidR="00432D93">
        <w:rPr>
          <w:rFonts w:ascii="Calibri" w:hAnsi="Calibri"/>
          <w:b/>
        </w:rPr>
        <w:t>m</w:t>
      </w:r>
      <w:r w:rsidRPr="005421E9">
        <w:rPr>
          <w:rFonts w:ascii="Calibri" w:hAnsi="Calibri"/>
          <w:b/>
        </w:rPr>
        <w:t xml:space="preserve">eeting </w:t>
      </w:r>
      <w:r w:rsidR="00764C91">
        <w:rPr>
          <w:rFonts w:ascii="Calibri" w:hAnsi="Calibri"/>
          <w:b/>
        </w:rPr>
        <w:t xml:space="preserve">location, </w:t>
      </w:r>
      <w:r w:rsidRPr="005421E9">
        <w:rPr>
          <w:rFonts w:ascii="Calibri" w:hAnsi="Calibri"/>
          <w:b/>
        </w:rPr>
        <w:t>days</w:t>
      </w:r>
      <w:r w:rsidR="00764C91">
        <w:rPr>
          <w:rFonts w:ascii="Calibri" w:hAnsi="Calibri"/>
          <w:b/>
        </w:rPr>
        <w:t>,</w:t>
      </w:r>
      <w:r w:rsidRPr="005421E9">
        <w:rPr>
          <w:rFonts w:ascii="Calibri" w:hAnsi="Calibri"/>
          <w:b/>
        </w:rPr>
        <w:t xml:space="preserve"> and times:</w:t>
      </w:r>
      <w:r w:rsidR="000D00FA">
        <w:rPr>
          <w:rFonts w:ascii="Calibri" w:hAnsi="Calibri"/>
          <w:b/>
        </w:rPr>
        <w:t xml:space="preserve">  Online</w:t>
      </w:r>
    </w:p>
    <w:p w14:paraId="6233398A" w14:textId="72B02F9B" w:rsidR="00432D93" w:rsidRPr="005421E9" w:rsidRDefault="00432D93" w:rsidP="00432D93">
      <w:pPr>
        <w:jc w:val="both"/>
        <w:rPr>
          <w:rFonts w:ascii="Calibri" w:hAnsi="Calibri"/>
          <w:b/>
        </w:rPr>
      </w:pPr>
      <w:r w:rsidRPr="005421E9">
        <w:rPr>
          <w:rFonts w:ascii="Calibri" w:hAnsi="Calibri"/>
          <w:b/>
        </w:rPr>
        <w:t xml:space="preserve">Lab </w:t>
      </w:r>
      <w:r>
        <w:rPr>
          <w:rFonts w:ascii="Calibri" w:hAnsi="Calibri"/>
          <w:b/>
        </w:rPr>
        <w:t xml:space="preserve">meeting </w:t>
      </w:r>
      <w:r w:rsidR="00764C91">
        <w:rPr>
          <w:rFonts w:ascii="Calibri" w:hAnsi="Calibri"/>
          <w:b/>
        </w:rPr>
        <w:t xml:space="preserve">location, </w:t>
      </w:r>
      <w:r>
        <w:rPr>
          <w:rFonts w:ascii="Calibri" w:hAnsi="Calibri"/>
          <w:b/>
        </w:rPr>
        <w:t>days</w:t>
      </w:r>
      <w:r w:rsidR="00764C91">
        <w:rPr>
          <w:rFonts w:ascii="Calibri" w:hAnsi="Calibri"/>
          <w:b/>
        </w:rPr>
        <w:t>,</w:t>
      </w:r>
      <w:r>
        <w:rPr>
          <w:rFonts w:ascii="Calibri" w:hAnsi="Calibri"/>
          <w:b/>
        </w:rPr>
        <w:t xml:space="preserve"> and times</w:t>
      </w:r>
      <w:r w:rsidRPr="005421E9">
        <w:rPr>
          <w:rFonts w:ascii="Calibri" w:hAnsi="Calibri"/>
          <w:b/>
        </w:rPr>
        <w:t>:</w:t>
      </w:r>
      <w:r w:rsidR="000D00FA">
        <w:rPr>
          <w:rFonts w:ascii="Calibri" w:hAnsi="Calibri"/>
          <w:b/>
        </w:rPr>
        <w:t xml:space="preserve">  Online</w:t>
      </w:r>
    </w:p>
    <w:p w14:paraId="616C1A08" w14:textId="6C1F4438" w:rsidR="00764C91" w:rsidRPr="005421E9" w:rsidRDefault="00764C91" w:rsidP="00764C91">
      <w:pPr>
        <w:jc w:val="both"/>
        <w:rPr>
          <w:rFonts w:ascii="Calibri" w:hAnsi="Calibri"/>
          <w:b/>
        </w:rPr>
      </w:pPr>
      <w:r w:rsidRPr="005421E9">
        <w:rPr>
          <w:rFonts w:ascii="Calibri" w:hAnsi="Calibri"/>
          <w:b/>
        </w:rPr>
        <w:t xml:space="preserve">Semester </w:t>
      </w:r>
      <w:r>
        <w:rPr>
          <w:rFonts w:ascii="Calibri" w:hAnsi="Calibri"/>
          <w:b/>
        </w:rPr>
        <w:t>c</w:t>
      </w:r>
      <w:r w:rsidRPr="005421E9">
        <w:rPr>
          <w:rFonts w:ascii="Calibri" w:hAnsi="Calibri"/>
          <w:b/>
        </w:rPr>
        <w:t xml:space="preserve">redit </w:t>
      </w:r>
      <w:r>
        <w:rPr>
          <w:rFonts w:ascii="Calibri" w:hAnsi="Calibri"/>
          <w:b/>
        </w:rPr>
        <w:t>h</w:t>
      </w:r>
      <w:r w:rsidRPr="005421E9">
        <w:rPr>
          <w:rFonts w:ascii="Calibri" w:hAnsi="Calibri"/>
          <w:b/>
        </w:rPr>
        <w:t>ours:</w:t>
      </w:r>
      <w:r w:rsidR="008A6901">
        <w:rPr>
          <w:rFonts w:ascii="Calibri" w:hAnsi="Calibri"/>
          <w:b/>
        </w:rPr>
        <w:t xml:space="preserve"> </w:t>
      </w:r>
      <w:r w:rsidR="000D00FA">
        <w:rPr>
          <w:rFonts w:ascii="Calibri" w:hAnsi="Calibri"/>
          <w:b/>
        </w:rPr>
        <w:t>4</w:t>
      </w:r>
    </w:p>
    <w:p w14:paraId="623350C0" w14:textId="1FD129F6" w:rsidR="00D41E66" w:rsidRPr="001274E8" w:rsidRDefault="00D41E66" w:rsidP="001274E8">
      <w:pPr>
        <w:rPr>
          <w:color w:val="FF0000"/>
        </w:rPr>
      </w:pPr>
      <w:r w:rsidRPr="005421E9">
        <w:rPr>
          <w:rFonts w:ascii="Calibri" w:hAnsi="Calibri"/>
          <w:b/>
        </w:rPr>
        <w:t xml:space="preserve">Course </w:t>
      </w:r>
      <w:r w:rsidR="00432D93">
        <w:rPr>
          <w:rFonts w:ascii="Calibri" w:hAnsi="Calibri"/>
          <w:b/>
        </w:rPr>
        <w:t>d</w:t>
      </w:r>
      <w:r w:rsidRPr="005421E9">
        <w:rPr>
          <w:rFonts w:ascii="Calibri" w:hAnsi="Calibri"/>
          <w:b/>
        </w:rPr>
        <w:t>escription:</w:t>
      </w:r>
      <w:r w:rsidR="008A6901" w:rsidRPr="008A6901">
        <w:t xml:space="preserve"> </w:t>
      </w:r>
      <w:r w:rsidR="000D00FA">
        <w:t>Fundamental principles of living organisms will be studied, including physical and chemical properties of life, organization, function, evolutionary adaptation, and classification. Concepts of cytology, reproduction, genetics, and scientific reasoning are included. Laboratory activities will reinforce the fundamental principles of living organisms, including physical and chemical properties of life, organization, function, evolutionary adaptation, and classification. Study and examination of the concepts of cytology, reproduction, genetics, and scientific reasoning are included.</w:t>
      </w:r>
    </w:p>
    <w:p w14:paraId="5367E8AF" w14:textId="77777777" w:rsidR="00B11057" w:rsidRDefault="00B11057" w:rsidP="008A6901">
      <w:pPr>
        <w:jc w:val="both"/>
        <w:rPr>
          <w:rFonts w:ascii="Calibri" w:hAnsi="Calibri"/>
        </w:rPr>
      </w:pPr>
    </w:p>
    <w:p w14:paraId="01BE8927" w14:textId="52A07F15" w:rsidR="000D00FA" w:rsidRPr="000D00FA" w:rsidRDefault="00D41E66" w:rsidP="000D00FA">
      <w:pPr>
        <w:jc w:val="both"/>
        <w:rPr>
          <w:rFonts w:ascii="Calibri" w:hAnsi="Calibri"/>
          <w:b/>
          <w:color w:val="000000" w:themeColor="text1"/>
        </w:rPr>
      </w:pPr>
      <w:r w:rsidRPr="005421E9">
        <w:rPr>
          <w:rFonts w:ascii="Calibri" w:hAnsi="Calibri"/>
          <w:b/>
        </w:rPr>
        <w:t xml:space="preserve">Course </w:t>
      </w:r>
      <w:r w:rsidR="00432D93">
        <w:rPr>
          <w:rFonts w:ascii="Calibri" w:hAnsi="Calibri"/>
          <w:b/>
        </w:rPr>
        <w:t>p</w:t>
      </w:r>
      <w:r w:rsidRPr="005421E9">
        <w:rPr>
          <w:rFonts w:ascii="Calibri" w:hAnsi="Calibri"/>
          <w:b/>
        </w:rPr>
        <w:t>rerequisites:</w:t>
      </w:r>
      <w:r w:rsidR="008A6901">
        <w:rPr>
          <w:rFonts w:ascii="Calibri" w:hAnsi="Calibri"/>
          <w:b/>
        </w:rPr>
        <w:t xml:space="preserve"> </w:t>
      </w:r>
      <w:r w:rsidR="000D00FA" w:rsidRPr="000D00FA">
        <w:rPr>
          <w:rFonts w:ascii="Calibri" w:hAnsi="Calibri"/>
          <w:color w:val="000000" w:themeColor="text1"/>
        </w:rPr>
        <w:t>MATH 1314 Successful completion of College Algebra or</w:t>
      </w:r>
      <w:r w:rsidR="000D00FA">
        <w:rPr>
          <w:rFonts w:ascii="Calibri" w:hAnsi="Calibri"/>
          <w:color w:val="000000" w:themeColor="text1"/>
        </w:rPr>
        <w:t xml:space="preserve"> </w:t>
      </w:r>
      <w:r w:rsidR="000D00FA" w:rsidRPr="000D00FA">
        <w:rPr>
          <w:rFonts w:ascii="Calibri" w:hAnsi="Calibri"/>
          <w:color w:val="000000" w:themeColor="text1"/>
        </w:rPr>
        <w:t>concurrent enrollment in higher-level mathematics is recommended.</w:t>
      </w:r>
    </w:p>
    <w:p w14:paraId="36F68F09" w14:textId="05A03C7E" w:rsidR="000D00FA" w:rsidRPr="000D00FA" w:rsidRDefault="000D00FA" w:rsidP="000D00FA">
      <w:pPr>
        <w:jc w:val="both"/>
        <w:rPr>
          <w:rFonts w:ascii="Calibri" w:hAnsi="Calibri"/>
          <w:color w:val="FF0000"/>
        </w:rPr>
      </w:pPr>
    </w:p>
    <w:p w14:paraId="40EB3FF6" w14:textId="77777777" w:rsidR="00CC1248" w:rsidRPr="004D563E" w:rsidRDefault="00D41E66" w:rsidP="00CC1248">
      <w:pPr>
        <w:spacing w:line="276" w:lineRule="auto"/>
        <w:jc w:val="both"/>
        <w:rPr>
          <w:rFonts w:asciiTheme="minorHAnsi" w:hAnsiTheme="minorHAnsi"/>
        </w:rPr>
      </w:pPr>
      <w:r w:rsidRPr="005421E9">
        <w:rPr>
          <w:rFonts w:ascii="Calibri" w:hAnsi="Calibri"/>
          <w:b/>
        </w:rPr>
        <w:t xml:space="preserve">Required </w:t>
      </w:r>
      <w:r w:rsidR="00432D93">
        <w:rPr>
          <w:rFonts w:ascii="Calibri" w:hAnsi="Calibri"/>
          <w:b/>
        </w:rPr>
        <w:t>c</w:t>
      </w:r>
      <w:r w:rsidRPr="005421E9">
        <w:rPr>
          <w:rFonts w:ascii="Calibri" w:hAnsi="Calibri"/>
          <w:b/>
        </w:rPr>
        <w:t xml:space="preserve">ourse </w:t>
      </w:r>
      <w:r w:rsidR="00432D93">
        <w:rPr>
          <w:rFonts w:ascii="Calibri" w:hAnsi="Calibri"/>
          <w:b/>
        </w:rPr>
        <w:t>m</w:t>
      </w:r>
      <w:r w:rsidRPr="005421E9">
        <w:rPr>
          <w:rFonts w:ascii="Calibri" w:hAnsi="Calibri"/>
          <w:b/>
        </w:rPr>
        <w:t>aterials:</w:t>
      </w:r>
      <w:r w:rsidR="008A6901">
        <w:rPr>
          <w:rFonts w:ascii="Calibri" w:hAnsi="Calibri"/>
          <w:b/>
        </w:rPr>
        <w:t xml:space="preserve"> </w:t>
      </w:r>
      <w:r w:rsidR="00CC1248" w:rsidRPr="000A2D27">
        <w:rPr>
          <w:rFonts w:asciiTheme="minorHAnsi" w:hAnsiTheme="minorHAnsi"/>
          <w:b/>
          <w:i/>
        </w:rPr>
        <w:t>Text:</w:t>
      </w:r>
      <w:r w:rsidR="00CC1248">
        <w:rPr>
          <w:rFonts w:asciiTheme="minorHAnsi" w:hAnsiTheme="minorHAnsi"/>
          <w:i/>
        </w:rPr>
        <w:t xml:space="preserve"> </w:t>
      </w:r>
      <w:r w:rsidR="00CC1248" w:rsidRPr="004D563E">
        <w:rPr>
          <w:rFonts w:asciiTheme="minorHAnsi" w:hAnsiTheme="minorHAnsi"/>
          <w:i/>
        </w:rPr>
        <w:t>Campbell Biology</w:t>
      </w:r>
      <w:r w:rsidR="00CC1248" w:rsidRPr="004D563E">
        <w:rPr>
          <w:rFonts w:asciiTheme="minorHAnsi" w:hAnsiTheme="minorHAnsi"/>
        </w:rPr>
        <w:t>, 1</w:t>
      </w:r>
      <w:r w:rsidR="00CC1248">
        <w:rPr>
          <w:rFonts w:asciiTheme="minorHAnsi" w:hAnsiTheme="minorHAnsi"/>
        </w:rPr>
        <w:t>2</w:t>
      </w:r>
      <w:r w:rsidR="00CC1248" w:rsidRPr="004D563E">
        <w:rPr>
          <w:rFonts w:asciiTheme="minorHAnsi" w:hAnsiTheme="minorHAnsi"/>
          <w:vertAlign w:val="superscript"/>
        </w:rPr>
        <w:t>th</w:t>
      </w:r>
      <w:r w:rsidR="00CC1248" w:rsidRPr="004D563E">
        <w:rPr>
          <w:rFonts w:asciiTheme="minorHAnsi" w:hAnsiTheme="minorHAnsi"/>
        </w:rPr>
        <w:t xml:space="preserve"> ed.,</w:t>
      </w:r>
      <w:r w:rsidR="00CC1248">
        <w:rPr>
          <w:rFonts w:asciiTheme="minorHAnsi" w:hAnsiTheme="minorHAnsi"/>
        </w:rPr>
        <w:t xml:space="preserve"> using </w:t>
      </w:r>
      <w:proofErr w:type="spellStart"/>
      <w:r w:rsidR="00CC1248">
        <w:rPr>
          <w:rFonts w:asciiTheme="minorHAnsi" w:hAnsiTheme="minorHAnsi"/>
        </w:rPr>
        <w:t>ebook</w:t>
      </w:r>
      <w:proofErr w:type="spellEnd"/>
      <w:r w:rsidR="00CC1248">
        <w:rPr>
          <w:rFonts w:asciiTheme="minorHAnsi" w:hAnsiTheme="minorHAnsi"/>
        </w:rPr>
        <w:t xml:space="preserve"> with My Lab and Mastering</w:t>
      </w:r>
    </w:p>
    <w:p w14:paraId="57777483" w14:textId="1C01A765" w:rsidR="00D41E66" w:rsidRDefault="00CC1248" w:rsidP="00CC1248">
      <w:pPr>
        <w:jc w:val="both"/>
        <w:rPr>
          <w:rFonts w:asciiTheme="minorHAnsi" w:hAnsiTheme="minorHAnsi"/>
        </w:rPr>
      </w:pPr>
      <w:r w:rsidRPr="000A2D27">
        <w:rPr>
          <w:rFonts w:asciiTheme="minorHAnsi" w:hAnsiTheme="minorHAnsi"/>
          <w:b/>
        </w:rPr>
        <w:t>Textbook Publisher Website</w:t>
      </w:r>
      <w:r w:rsidRPr="000A2D27">
        <w:rPr>
          <w:rFonts w:asciiTheme="minorHAnsi" w:hAnsiTheme="minorHAnsi"/>
        </w:rPr>
        <w:t xml:space="preserve">:  You will need to purchase an access code for mastering. You need to connect to mastering through CANVAS which will take you directly to my course and </w:t>
      </w:r>
      <w:r>
        <w:rPr>
          <w:rFonts w:asciiTheme="minorHAnsi" w:hAnsiTheme="minorHAnsi"/>
        </w:rPr>
        <w:t xml:space="preserve">you </w:t>
      </w:r>
      <w:r w:rsidRPr="000A2D27">
        <w:rPr>
          <w:rFonts w:asciiTheme="minorHAnsi" w:hAnsiTheme="minorHAnsi"/>
        </w:rPr>
        <w:t xml:space="preserve">will need the access code to access the course.  This is NECCESARY to perform the assigned homework, which represent </w:t>
      </w:r>
      <w:r>
        <w:rPr>
          <w:rFonts w:asciiTheme="minorHAnsi" w:hAnsiTheme="minorHAnsi"/>
        </w:rPr>
        <w:t>20</w:t>
      </w:r>
      <w:r w:rsidRPr="000A2D27">
        <w:rPr>
          <w:rFonts w:asciiTheme="minorHAnsi" w:hAnsiTheme="minorHAnsi"/>
        </w:rPr>
        <w:t>% of your grade.</w:t>
      </w:r>
    </w:p>
    <w:p w14:paraId="3BC1F56D" w14:textId="3B3ACADB" w:rsidR="00CC1248" w:rsidRPr="00CC1248" w:rsidRDefault="00CC1248" w:rsidP="00CC1248">
      <w:pPr>
        <w:jc w:val="both"/>
        <w:rPr>
          <w:rFonts w:ascii="Calibri" w:hAnsi="Calibri"/>
          <w:b/>
          <w:bCs/>
        </w:rPr>
      </w:pPr>
      <w:r w:rsidRPr="00CC1248">
        <w:rPr>
          <w:rFonts w:asciiTheme="minorHAnsi" w:hAnsiTheme="minorHAnsi"/>
          <w:b/>
          <w:bCs/>
        </w:rPr>
        <w:t>Lab Kit:</w:t>
      </w:r>
      <w:r>
        <w:rPr>
          <w:rFonts w:asciiTheme="minorHAnsi" w:hAnsiTheme="minorHAnsi"/>
          <w:b/>
          <w:bCs/>
        </w:rPr>
        <w:t xml:space="preserve"> </w:t>
      </w:r>
      <w:r w:rsidRPr="00CC1248">
        <w:rPr>
          <w:rFonts w:asciiTheme="minorHAnsi" w:hAnsiTheme="minorHAnsi"/>
        </w:rPr>
        <w:t>You will need to purchase</w:t>
      </w:r>
      <w:r>
        <w:rPr>
          <w:rFonts w:asciiTheme="minorHAnsi" w:hAnsiTheme="minorHAnsi"/>
        </w:rPr>
        <w:t xml:space="preserve"> a lab kit from Carolina Biological.  Information is in the Start Here Module of the course.</w:t>
      </w:r>
    </w:p>
    <w:p w14:paraId="332F5E66" w14:textId="444A9A91" w:rsidR="002B1908" w:rsidRPr="005421E9" w:rsidRDefault="002B1908" w:rsidP="00D519BA">
      <w:pPr>
        <w:jc w:val="both"/>
        <w:rPr>
          <w:rFonts w:ascii="Calibri" w:hAnsi="Calibri"/>
          <w:b/>
        </w:rPr>
      </w:pPr>
    </w:p>
    <w:p w14:paraId="3B4542D3" w14:textId="199A2940" w:rsidR="00D41E66" w:rsidRPr="00432D93" w:rsidRDefault="00D41E66" w:rsidP="00D519BA">
      <w:pPr>
        <w:jc w:val="both"/>
        <w:rPr>
          <w:rFonts w:ascii="Calibri" w:hAnsi="Calibri" w:cs="Calibri"/>
          <w:b/>
        </w:rPr>
      </w:pPr>
      <w:r w:rsidRPr="00432D93">
        <w:rPr>
          <w:rFonts w:ascii="Calibri" w:hAnsi="Calibri" w:cs="Calibri"/>
          <w:b/>
        </w:rPr>
        <w:t xml:space="preserve">Name of </w:t>
      </w:r>
      <w:r w:rsidR="00432D93">
        <w:rPr>
          <w:rFonts w:ascii="Calibri" w:hAnsi="Calibri" w:cs="Calibri"/>
          <w:b/>
        </w:rPr>
        <w:t>i</w:t>
      </w:r>
      <w:r w:rsidRPr="00432D93">
        <w:rPr>
          <w:rFonts w:ascii="Calibri" w:hAnsi="Calibri" w:cs="Calibri"/>
          <w:b/>
        </w:rPr>
        <w:t>nstructor:</w:t>
      </w:r>
      <w:r w:rsidR="000D00FA">
        <w:rPr>
          <w:rFonts w:ascii="Calibri" w:hAnsi="Calibri" w:cs="Calibri"/>
          <w:b/>
        </w:rPr>
        <w:t xml:space="preserve"> Robert Fenton</w:t>
      </w:r>
    </w:p>
    <w:p w14:paraId="6B217556" w14:textId="0D8ECA68" w:rsidR="00D41E66" w:rsidRPr="00432D93" w:rsidRDefault="00D41E66" w:rsidP="003837DB">
      <w:pPr>
        <w:jc w:val="both"/>
        <w:rPr>
          <w:rFonts w:ascii="Calibri" w:hAnsi="Calibri" w:cs="Calibri"/>
          <w:b/>
        </w:rPr>
      </w:pPr>
      <w:r w:rsidRPr="00432D93">
        <w:rPr>
          <w:rFonts w:ascii="Calibri" w:hAnsi="Calibri" w:cs="Calibri"/>
          <w:b/>
        </w:rPr>
        <w:t xml:space="preserve">Office </w:t>
      </w:r>
      <w:r w:rsidR="00432D93">
        <w:rPr>
          <w:rFonts w:ascii="Calibri" w:hAnsi="Calibri" w:cs="Calibri"/>
          <w:b/>
        </w:rPr>
        <w:t>l</w:t>
      </w:r>
      <w:r w:rsidRPr="00432D93">
        <w:rPr>
          <w:rFonts w:ascii="Calibri" w:hAnsi="Calibri" w:cs="Calibri"/>
          <w:b/>
        </w:rPr>
        <w:t>ocation:</w:t>
      </w:r>
      <w:r w:rsidR="000D00FA">
        <w:rPr>
          <w:rFonts w:ascii="Calibri" w:hAnsi="Calibri" w:cs="Calibri"/>
          <w:b/>
        </w:rPr>
        <w:t xml:space="preserve"> Online</w:t>
      </w:r>
    </w:p>
    <w:p w14:paraId="7D9F5887" w14:textId="6967EDE3" w:rsidR="00D41E66" w:rsidRPr="00432D93" w:rsidRDefault="00D41E66" w:rsidP="003837DB">
      <w:pPr>
        <w:jc w:val="both"/>
        <w:rPr>
          <w:rFonts w:ascii="Calibri" w:hAnsi="Calibri" w:cs="Calibri"/>
          <w:b/>
        </w:rPr>
      </w:pPr>
      <w:r w:rsidRPr="00432D93">
        <w:rPr>
          <w:rFonts w:ascii="Calibri" w:hAnsi="Calibri" w:cs="Calibri"/>
          <w:b/>
        </w:rPr>
        <w:t xml:space="preserve">Telephone </w:t>
      </w:r>
      <w:r w:rsidR="00432D93">
        <w:rPr>
          <w:rFonts w:ascii="Calibri" w:hAnsi="Calibri" w:cs="Calibri"/>
          <w:b/>
        </w:rPr>
        <w:t>n</w:t>
      </w:r>
      <w:r w:rsidRPr="00432D93">
        <w:rPr>
          <w:rFonts w:ascii="Calibri" w:hAnsi="Calibri" w:cs="Calibri"/>
          <w:b/>
        </w:rPr>
        <w:t>umber:</w:t>
      </w:r>
      <w:r w:rsidR="001F34C9">
        <w:rPr>
          <w:rFonts w:ascii="Calibri" w:hAnsi="Calibri" w:cs="Calibri"/>
          <w:b/>
        </w:rPr>
        <w:t xml:space="preserve"> </w:t>
      </w:r>
      <w:r w:rsidR="001F34C9">
        <w:rPr>
          <w:rFonts w:ascii="Arial" w:hAnsi="Arial" w:cs="Arial"/>
        </w:rPr>
        <w:t>940-668-4252 – Wendy Perkins, Division Assistant</w:t>
      </w:r>
    </w:p>
    <w:p w14:paraId="65142FA6" w14:textId="284282F3" w:rsidR="00D41E66" w:rsidRPr="00432D93" w:rsidRDefault="00D41E66" w:rsidP="003837DB">
      <w:pPr>
        <w:jc w:val="both"/>
        <w:rPr>
          <w:rFonts w:ascii="Calibri" w:hAnsi="Calibri" w:cs="Calibri"/>
          <w:b/>
        </w:rPr>
      </w:pPr>
      <w:r w:rsidRPr="00432D93">
        <w:rPr>
          <w:rFonts w:ascii="Calibri" w:hAnsi="Calibri" w:cs="Calibri"/>
          <w:b/>
        </w:rPr>
        <w:t xml:space="preserve">E-mail </w:t>
      </w:r>
      <w:r w:rsidR="00432D93">
        <w:rPr>
          <w:rFonts w:ascii="Calibri" w:hAnsi="Calibri" w:cs="Calibri"/>
          <w:b/>
        </w:rPr>
        <w:t>a</w:t>
      </w:r>
      <w:r w:rsidRPr="00432D93">
        <w:rPr>
          <w:rFonts w:ascii="Calibri" w:hAnsi="Calibri" w:cs="Calibri"/>
          <w:b/>
        </w:rPr>
        <w:t>ddress:</w:t>
      </w:r>
      <w:r w:rsidR="000D00FA">
        <w:rPr>
          <w:rFonts w:ascii="Calibri" w:hAnsi="Calibri" w:cs="Calibri"/>
          <w:b/>
        </w:rPr>
        <w:t xml:space="preserve"> rfenton@nctc.edu</w:t>
      </w:r>
    </w:p>
    <w:p w14:paraId="15689AB7" w14:textId="59E1A9DD" w:rsidR="00803B8A" w:rsidRDefault="00F648B2" w:rsidP="00803B8A">
      <w:pPr>
        <w:rPr>
          <w:rFonts w:ascii="Calibri" w:hAnsi="Calibri" w:cs="Arial"/>
          <w:b/>
          <w:szCs w:val="20"/>
        </w:rPr>
      </w:pPr>
      <w:r>
        <w:rPr>
          <w:rFonts w:ascii="Calibri" w:hAnsi="Calibri" w:cs="Arial"/>
          <w:b/>
          <w:szCs w:val="20"/>
        </w:rPr>
        <w:t>O</w:t>
      </w:r>
      <w:r w:rsidR="00AA4911">
        <w:rPr>
          <w:rFonts w:ascii="Calibri" w:hAnsi="Calibri" w:cs="Arial"/>
          <w:b/>
          <w:szCs w:val="20"/>
        </w:rPr>
        <w:t>f</w:t>
      </w:r>
      <w:r w:rsidR="00217F56">
        <w:rPr>
          <w:rFonts w:ascii="Calibri" w:hAnsi="Calibri" w:cs="Arial"/>
          <w:b/>
          <w:szCs w:val="20"/>
        </w:rPr>
        <w:t xml:space="preserve">fice </w:t>
      </w:r>
      <w:r w:rsidR="00432D93">
        <w:rPr>
          <w:rFonts w:ascii="Calibri" w:hAnsi="Calibri" w:cs="Arial"/>
          <w:b/>
          <w:szCs w:val="20"/>
        </w:rPr>
        <w:t>h</w:t>
      </w:r>
      <w:r w:rsidR="00217F56">
        <w:rPr>
          <w:rFonts w:ascii="Calibri" w:hAnsi="Calibri" w:cs="Arial"/>
          <w:b/>
          <w:szCs w:val="20"/>
        </w:rPr>
        <w:t>ours</w:t>
      </w:r>
      <w:r>
        <w:rPr>
          <w:rFonts w:ascii="Calibri" w:hAnsi="Calibri" w:cs="Arial"/>
          <w:b/>
          <w:szCs w:val="20"/>
        </w:rPr>
        <w:t xml:space="preserve"> for students</w:t>
      </w:r>
      <w:r w:rsidR="00217F56">
        <w:rPr>
          <w:rFonts w:ascii="Calibri" w:hAnsi="Calibri" w:cs="Arial"/>
          <w:b/>
          <w:szCs w:val="20"/>
        </w:rPr>
        <w:t>:</w:t>
      </w:r>
      <w:r w:rsidR="005421E9">
        <w:rPr>
          <w:rFonts w:ascii="Calibri" w:hAnsi="Calibri" w:cs="Arial"/>
          <w:b/>
          <w:szCs w:val="20"/>
        </w:rPr>
        <w:t xml:space="preserve"> </w:t>
      </w:r>
      <w:r w:rsidR="000D00FA">
        <w:rPr>
          <w:rFonts w:ascii="Calibri" w:hAnsi="Calibri" w:cs="Arial"/>
          <w:b/>
          <w:szCs w:val="20"/>
        </w:rPr>
        <w:t>Available by appointment in Denton or Corinth</w:t>
      </w:r>
    </w:p>
    <w:p w14:paraId="09306878" w14:textId="77777777" w:rsidR="00764C91" w:rsidRDefault="00764C91" w:rsidP="00803B8A">
      <w:pPr>
        <w:rPr>
          <w:rFonts w:ascii="Calibri" w:hAnsi="Calibri" w:cs="Arial"/>
          <w:b/>
          <w:szCs w:val="20"/>
        </w:rPr>
      </w:pPr>
    </w:p>
    <w:p w14:paraId="493DF6C7" w14:textId="7E7A9F27" w:rsidR="00D519BA" w:rsidRPr="00C36F4A" w:rsidRDefault="00D519BA" w:rsidP="00070F94">
      <w:pPr>
        <w:pStyle w:val="Heading2"/>
        <w:jc w:val="center"/>
        <w:rPr>
          <w:rFonts w:ascii="Calibri" w:hAnsi="Calibri" w:cs="Calibri"/>
          <w:b/>
          <w:color w:val="auto"/>
          <w:sz w:val="24"/>
          <w:szCs w:val="24"/>
          <w:u w:val="single"/>
        </w:rPr>
      </w:pPr>
      <w:r w:rsidRPr="00C36F4A">
        <w:rPr>
          <w:rFonts w:ascii="Calibri" w:hAnsi="Calibri" w:cs="Calibri"/>
          <w:b/>
          <w:color w:val="auto"/>
          <w:sz w:val="24"/>
          <w:szCs w:val="24"/>
          <w:u w:val="single"/>
        </w:rPr>
        <w:lastRenderedPageBreak/>
        <w:t>SYLLABUS CHANGE DISCLAIMER</w:t>
      </w:r>
    </w:p>
    <w:p w14:paraId="1ABFE111" w14:textId="77777777" w:rsidR="00C36F4A" w:rsidRDefault="00C36F4A" w:rsidP="00C36F4A">
      <w:pPr>
        <w:pStyle w:val="Heading2"/>
        <w:rPr>
          <w:rFonts w:ascii="Calibri" w:hAnsi="Calibri" w:cs="Arial"/>
          <w:b/>
          <w:color w:val="auto"/>
          <w:sz w:val="24"/>
          <w:szCs w:val="24"/>
          <w:u w:val="single"/>
        </w:rPr>
      </w:pPr>
    </w:p>
    <w:p w14:paraId="01D2DFD6" w14:textId="11E1B3EA" w:rsidR="00C36F4A" w:rsidRPr="00C36F4A" w:rsidRDefault="00C36F4A" w:rsidP="00C36F4A">
      <w:pPr>
        <w:sectPr w:rsidR="00C36F4A" w:rsidRPr="00C36F4A" w:rsidSect="00B21D34">
          <w:type w:val="continuous"/>
          <w:pgSz w:w="12240" w:h="15840"/>
          <w:pgMar w:top="1440" w:right="1440" w:bottom="1440" w:left="1440" w:header="720" w:footer="720" w:gutter="0"/>
          <w:cols w:space="720"/>
          <w:docGrid w:linePitch="360"/>
        </w:sectPr>
      </w:pPr>
    </w:p>
    <w:p w14:paraId="57A37C34" w14:textId="77777777" w:rsidR="00803B8A" w:rsidRDefault="00803B8A" w:rsidP="00D519BA">
      <w:pPr>
        <w:rPr>
          <w:rFonts w:ascii="Calibri" w:hAnsi="Calibri" w:cs="Arial"/>
          <w:szCs w:val="20"/>
        </w:rPr>
      </w:pPr>
    </w:p>
    <w:p w14:paraId="6930FFDE" w14:textId="0EAE9887" w:rsidR="00D519BA" w:rsidRPr="007162B5" w:rsidRDefault="00764C91" w:rsidP="00D519BA">
      <w:pPr>
        <w:rPr>
          <w:rFonts w:ascii="Calibri" w:hAnsi="Calibri" w:cs="Arial"/>
          <w:szCs w:val="20"/>
        </w:rPr>
      </w:pPr>
      <w:r w:rsidRPr="00764C91">
        <w:rPr>
          <w:rFonts w:ascii="Calibri" w:hAnsi="Calibri" w:cs="Arial"/>
          <w:szCs w:val="20"/>
        </w:rPr>
        <w:t>The faculty member reserves the right to make changes to this published syllabus if it is in the best interest of the educational development of this class. Any such changes will be announced as soon as possible</w:t>
      </w:r>
      <w:r>
        <w:rPr>
          <w:rFonts w:ascii="Calibri" w:hAnsi="Calibri" w:cs="Arial"/>
          <w:szCs w:val="20"/>
        </w:rPr>
        <w:t xml:space="preserve"> in person and/or writing.</w:t>
      </w:r>
    </w:p>
    <w:p w14:paraId="69403B54" w14:textId="21246DC8" w:rsidR="00803B8A" w:rsidRDefault="00803B8A" w:rsidP="00D519BA">
      <w:pPr>
        <w:rPr>
          <w:rFonts w:ascii="Calibri" w:hAnsi="Calibri" w:cs="Arial"/>
          <w:b/>
          <w:szCs w:val="20"/>
        </w:rPr>
      </w:pPr>
    </w:p>
    <w:p w14:paraId="0D944F40" w14:textId="77777777" w:rsidR="00764C91" w:rsidRDefault="00764C91" w:rsidP="00D519BA">
      <w:pPr>
        <w:rPr>
          <w:rFonts w:ascii="Calibri" w:hAnsi="Calibri" w:cs="Arial"/>
          <w:b/>
          <w:szCs w:val="20"/>
        </w:rPr>
      </w:pPr>
    </w:p>
    <w:p w14:paraId="3B3202F0" w14:textId="7D4FA373" w:rsidR="00D519BA" w:rsidRPr="003E77DB" w:rsidRDefault="00F70683" w:rsidP="00070F94">
      <w:pPr>
        <w:pStyle w:val="Heading2"/>
        <w:jc w:val="center"/>
        <w:rPr>
          <w:rFonts w:ascii="Calibri" w:hAnsi="Calibri" w:cs="Calibri"/>
          <w:b/>
          <w:sz w:val="24"/>
          <w:szCs w:val="24"/>
          <w:u w:val="single"/>
        </w:rPr>
      </w:pPr>
      <w:r w:rsidRPr="003E77DB">
        <w:rPr>
          <w:rFonts w:ascii="Calibri" w:hAnsi="Calibri" w:cs="Calibri"/>
          <w:b/>
          <w:color w:val="auto"/>
          <w:sz w:val="24"/>
          <w:szCs w:val="24"/>
          <w:u w:val="single"/>
        </w:rPr>
        <w:t xml:space="preserve">SUMMARY OF </w:t>
      </w:r>
      <w:r w:rsidR="00D519BA" w:rsidRPr="003E77DB">
        <w:rPr>
          <w:rFonts w:ascii="Calibri" w:hAnsi="Calibri" w:cs="Calibri"/>
          <w:b/>
          <w:color w:val="auto"/>
          <w:sz w:val="24"/>
          <w:szCs w:val="24"/>
          <w:u w:val="single"/>
        </w:rPr>
        <w:t>COURSE ASSIGNMENTS</w:t>
      </w:r>
    </w:p>
    <w:p w14:paraId="641A5B70" w14:textId="77777777" w:rsidR="00C36F4A" w:rsidRDefault="00C36F4A" w:rsidP="00D519BA">
      <w:pPr>
        <w:rPr>
          <w:rFonts w:ascii="Calibri" w:hAnsi="Calibri" w:cs="Arial"/>
          <w:b/>
          <w:szCs w:val="20"/>
        </w:rPr>
      </w:pPr>
    </w:p>
    <w:p w14:paraId="61B5364E" w14:textId="7FF138BB" w:rsidR="00C36F4A" w:rsidRDefault="00C36F4A" w:rsidP="00D519BA">
      <w:pPr>
        <w:rPr>
          <w:rFonts w:ascii="Calibri" w:hAnsi="Calibri" w:cs="Arial"/>
          <w:b/>
          <w:szCs w:val="20"/>
        </w:rPr>
        <w:sectPr w:rsidR="00C36F4A" w:rsidSect="00B21D34">
          <w:type w:val="continuous"/>
          <w:pgSz w:w="12240" w:h="15840"/>
          <w:pgMar w:top="1440" w:right="1440" w:bottom="1440" w:left="1440" w:header="720" w:footer="720" w:gutter="0"/>
          <w:cols w:space="720"/>
          <w:docGrid w:linePitch="360"/>
        </w:sectPr>
      </w:pPr>
    </w:p>
    <w:p w14:paraId="716E5031" w14:textId="77777777" w:rsidR="00803B8A" w:rsidRDefault="00803B8A" w:rsidP="00D519BA">
      <w:pPr>
        <w:rPr>
          <w:rFonts w:ascii="Calibri" w:hAnsi="Calibri" w:cs="Arial"/>
          <w:b/>
          <w:szCs w:val="20"/>
        </w:rPr>
      </w:pPr>
    </w:p>
    <w:p w14:paraId="187FD3FE" w14:textId="04133F41" w:rsidR="009A594F" w:rsidRDefault="00D519BA" w:rsidP="00D519BA">
      <w:pPr>
        <w:rPr>
          <w:rFonts w:ascii="Calibri" w:hAnsi="Calibri" w:cs="Arial"/>
          <w:b/>
          <w:szCs w:val="20"/>
        </w:rPr>
      </w:pPr>
      <w:r>
        <w:rPr>
          <w:rFonts w:ascii="Calibri" w:hAnsi="Calibri" w:cs="Arial"/>
          <w:b/>
          <w:szCs w:val="20"/>
        </w:rPr>
        <w:t>List of graded assignments:</w:t>
      </w:r>
    </w:p>
    <w:p w14:paraId="5D68F5DE" w14:textId="10F923EC" w:rsidR="00CC1248" w:rsidRDefault="00CC1248" w:rsidP="00D519BA">
      <w:pPr>
        <w:rPr>
          <w:rFonts w:ascii="Calibri" w:hAnsi="Calibri" w:cs="Arial"/>
          <w:b/>
          <w:szCs w:val="20"/>
        </w:rPr>
      </w:pPr>
      <w:r>
        <w:rPr>
          <w:rFonts w:ascii="Calibri" w:hAnsi="Calibri" w:cs="Arial"/>
          <w:b/>
          <w:szCs w:val="20"/>
        </w:rPr>
        <w:tab/>
        <w:t>Homework: 20%</w:t>
      </w:r>
    </w:p>
    <w:p w14:paraId="7F75DAE9" w14:textId="6E6D116F" w:rsidR="00CC1248" w:rsidRDefault="00CC1248" w:rsidP="00D519BA">
      <w:pPr>
        <w:rPr>
          <w:rFonts w:ascii="Calibri" w:hAnsi="Calibri" w:cs="Arial"/>
          <w:b/>
          <w:szCs w:val="20"/>
        </w:rPr>
      </w:pPr>
      <w:r>
        <w:rPr>
          <w:rFonts w:ascii="Calibri" w:hAnsi="Calibri" w:cs="Arial"/>
          <w:b/>
          <w:szCs w:val="20"/>
        </w:rPr>
        <w:tab/>
        <w:t>Labs: 30%</w:t>
      </w:r>
    </w:p>
    <w:p w14:paraId="404340B1" w14:textId="46A26648" w:rsidR="00CC1248" w:rsidRDefault="00CC1248" w:rsidP="00D519BA">
      <w:pPr>
        <w:rPr>
          <w:rFonts w:ascii="Calibri" w:hAnsi="Calibri" w:cs="Arial"/>
          <w:b/>
          <w:szCs w:val="20"/>
        </w:rPr>
      </w:pPr>
      <w:r>
        <w:rPr>
          <w:rFonts w:ascii="Calibri" w:hAnsi="Calibri" w:cs="Arial"/>
          <w:b/>
          <w:szCs w:val="20"/>
        </w:rPr>
        <w:tab/>
        <w:t>Exams: 30%</w:t>
      </w:r>
    </w:p>
    <w:p w14:paraId="69B73636" w14:textId="64442F0A" w:rsidR="00CC1248" w:rsidRPr="005421E9" w:rsidRDefault="00CC1248" w:rsidP="00D519BA">
      <w:pPr>
        <w:rPr>
          <w:rFonts w:ascii="Calibri" w:hAnsi="Calibri" w:cs="Arial"/>
          <w:b/>
          <w:szCs w:val="20"/>
        </w:rPr>
      </w:pPr>
      <w:r>
        <w:rPr>
          <w:rFonts w:ascii="Calibri" w:hAnsi="Calibri" w:cs="Arial"/>
          <w:b/>
          <w:szCs w:val="20"/>
        </w:rPr>
        <w:tab/>
        <w:t>Final Exam: 20%</w:t>
      </w:r>
    </w:p>
    <w:p w14:paraId="0DF7F631" w14:textId="77777777" w:rsidR="00D41E66" w:rsidRDefault="00217F56" w:rsidP="00BE2E6C">
      <w:pPr>
        <w:tabs>
          <w:tab w:val="left" w:pos="360"/>
        </w:tabs>
        <w:rPr>
          <w:rFonts w:ascii="Calibri" w:hAnsi="Calibri" w:cs="Arial"/>
          <w:b/>
          <w:szCs w:val="20"/>
        </w:rPr>
      </w:pPr>
      <w:r>
        <w:rPr>
          <w:rFonts w:ascii="Calibri" w:hAnsi="Calibri" w:cs="Arial"/>
          <w:b/>
          <w:szCs w:val="20"/>
        </w:rPr>
        <w:t xml:space="preserve">Final </w:t>
      </w:r>
      <w:r w:rsidR="00432D93">
        <w:rPr>
          <w:rFonts w:ascii="Calibri" w:hAnsi="Calibri" w:cs="Arial"/>
          <w:b/>
          <w:szCs w:val="20"/>
        </w:rPr>
        <w:t>g</w:t>
      </w:r>
      <w:r>
        <w:rPr>
          <w:rFonts w:ascii="Calibri" w:hAnsi="Calibri" w:cs="Arial"/>
          <w:b/>
          <w:szCs w:val="20"/>
        </w:rPr>
        <w:t xml:space="preserve">rade </w:t>
      </w:r>
      <w:r w:rsidR="00432D93">
        <w:rPr>
          <w:rFonts w:ascii="Calibri" w:hAnsi="Calibri" w:cs="Arial"/>
          <w:b/>
          <w:szCs w:val="20"/>
        </w:rPr>
        <w:t>s</w:t>
      </w:r>
      <w:r>
        <w:rPr>
          <w:rFonts w:ascii="Calibri" w:hAnsi="Calibri" w:cs="Arial"/>
          <w:b/>
          <w:szCs w:val="20"/>
        </w:rPr>
        <w:t>cale:</w:t>
      </w:r>
      <w:r w:rsidR="00D41E66" w:rsidRPr="00217F56">
        <w:rPr>
          <w:rFonts w:ascii="Calibri" w:hAnsi="Calibri" w:cs="Arial"/>
          <w:b/>
          <w:szCs w:val="20"/>
        </w:rPr>
        <w:t xml:space="preserve">  </w:t>
      </w:r>
    </w:p>
    <w:p w14:paraId="3273A7DF" w14:textId="67E20B4E" w:rsidR="00CC1248" w:rsidRDefault="00CC1248" w:rsidP="00BE2E6C">
      <w:pPr>
        <w:tabs>
          <w:tab w:val="left" w:pos="360"/>
        </w:tabs>
        <w:rPr>
          <w:rFonts w:ascii="Calibri" w:hAnsi="Calibri" w:cs="Arial"/>
          <w:b/>
          <w:szCs w:val="20"/>
        </w:rPr>
      </w:pPr>
      <w:r>
        <w:rPr>
          <w:rFonts w:ascii="Calibri" w:hAnsi="Calibri" w:cs="Arial"/>
          <w:b/>
          <w:szCs w:val="20"/>
        </w:rPr>
        <w:tab/>
        <w:t>90-100: A</w:t>
      </w:r>
    </w:p>
    <w:p w14:paraId="42CACA36" w14:textId="472D84F6" w:rsidR="00CC1248" w:rsidRDefault="00CC1248" w:rsidP="00BE2E6C">
      <w:pPr>
        <w:tabs>
          <w:tab w:val="left" w:pos="360"/>
        </w:tabs>
        <w:rPr>
          <w:rFonts w:ascii="Calibri" w:hAnsi="Calibri" w:cs="Arial"/>
          <w:b/>
          <w:szCs w:val="20"/>
        </w:rPr>
      </w:pPr>
      <w:r>
        <w:rPr>
          <w:rFonts w:ascii="Calibri" w:hAnsi="Calibri" w:cs="Arial"/>
          <w:b/>
          <w:szCs w:val="20"/>
        </w:rPr>
        <w:tab/>
        <w:t>80-89: B</w:t>
      </w:r>
    </w:p>
    <w:p w14:paraId="53CD00F7" w14:textId="380EBAFF" w:rsidR="00CC1248" w:rsidRDefault="00CC1248" w:rsidP="00BE2E6C">
      <w:pPr>
        <w:tabs>
          <w:tab w:val="left" w:pos="360"/>
        </w:tabs>
        <w:rPr>
          <w:rFonts w:ascii="Calibri" w:hAnsi="Calibri" w:cs="Arial"/>
          <w:b/>
          <w:szCs w:val="20"/>
        </w:rPr>
      </w:pPr>
      <w:r>
        <w:rPr>
          <w:rFonts w:ascii="Calibri" w:hAnsi="Calibri" w:cs="Arial"/>
          <w:b/>
          <w:szCs w:val="20"/>
        </w:rPr>
        <w:tab/>
        <w:t>70-79: C</w:t>
      </w:r>
    </w:p>
    <w:p w14:paraId="37C32CF4" w14:textId="76880C94" w:rsidR="00CC1248" w:rsidRDefault="00CC1248" w:rsidP="00BE2E6C">
      <w:pPr>
        <w:tabs>
          <w:tab w:val="left" w:pos="360"/>
        </w:tabs>
        <w:rPr>
          <w:rFonts w:ascii="Calibri" w:hAnsi="Calibri" w:cs="Arial"/>
          <w:b/>
          <w:szCs w:val="20"/>
        </w:rPr>
      </w:pPr>
      <w:r>
        <w:rPr>
          <w:rFonts w:ascii="Calibri" w:hAnsi="Calibri" w:cs="Arial"/>
          <w:b/>
          <w:szCs w:val="20"/>
        </w:rPr>
        <w:tab/>
        <w:t>60-69: D</w:t>
      </w:r>
    </w:p>
    <w:p w14:paraId="23AE33C7" w14:textId="694EFCAF" w:rsidR="00CC1248" w:rsidRPr="00217F56" w:rsidRDefault="00CC1248" w:rsidP="00BE2E6C">
      <w:pPr>
        <w:tabs>
          <w:tab w:val="left" w:pos="360"/>
        </w:tabs>
        <w:rPr>
          <w:rFonts w:ascii="Calibri" w:hAnsi="Calibri" w:cs="Arial"/>
          <w:szCs w:val="20"/>
        </w:rPr>
      </w:pPr>
      <w:r>
        <w:rPr>
          <w:rFonts w:ascii="Calibri" w:hAnsi="Calibri" w:cs="Arial"/>
          <w:b/>
          <w:szCs w:val="20"/>
        </w:rPr>
        <w:tab/>
        <w:t>&lt;59: F</w:t>
      </w:r>
    </w:p>
    <w:p w14:paraId="7F100649" w14:textId="5B2CF945" w:rsidR="007162B5" w:rsidRDefault="00217F56" w:rsidP="00BE2E6C">
      <w:pPr>
        <w:tabs>
          <w:tab w:val="left" w:pos="360"/>
        </w:tabs>
        <w:rPr>
          <w:rFonts w:ascii="Calibri" w:hAnsi="Calibri" w:cs="Arial"/>
          <w:b/>
          <w:szCs w:val="20"/>
        </w:rPr>
      </w:pPr>
      <w:r>
        <w:rPr>
          <w:rFonts w:ascii="Calibri" w:hAnsi="Calibri" w:cs="Arial"/>
          <w:b/>
          <w:szCs w:val="20"/>
        </w:rPr>
        <w:t xml:space="preserve">Late </w:t>
      </w:r>
      <w:r w:rsidR="00432D93">
        <w:rPr>
          <w:rFonts w:ascii="Calibri" w:hAnsi="Calibri" w:cs="Arial"/>
          <w:b/>
          <w:szCs w:val="20"/>
        </w:rPr>
        <w:t>w</w:t>
      </w:r>
      <w:r>
        <w:rPr>
          <w:rFonts w:ascii="Calibri" w:hAnsi="Calibri" w:cs="Arial"/>
          <w:b/>
          <w:szCs w:val="20"/>
        </w:rPr>
        <w:t xml:space="preserve">ork </w:t>
      </w:r>
      <w:r w:rsidR="00432D93">
        <w:rPr>
          <w:rFonts w:ascii="Calibri" w:hAnsi="Calibri" w:cs="Arial"/>
          <w:b/>
          <w:szCs w:val="20"/>
        </w:rPr>
        <w:t>p</w:t>
      </w:r>
      <w:r>
        <w:rPr>
          <w:rFonts w:ascii="Calibri" w:hAnsi="Calibri" w:cs="Arial"/>
          <w:b/>
          <w:szCs w:val="20"/>
        </w:rPr>
        <w:t>olicy:</w:t>
      </w:r>
      <w:r w:rsidR="00CC1248">
        <w:rPr>
          <w:rFonts w:ascii="Calibri" w:hAnsi="Calibri" w:cs="Arial"/>
          <w:b/>
          <w:szCs w:val="20"/>
        </w:rPr>
        <w:t xml:space="preserve"> 5% Late penalty per day for late lab reports</w:t>
      </w:r>
    </w:p>
    <w:p w14:paraId="127FE28E" w14:textId="77777777" w:rsidR="00CC1248" w:rsidRPr="00217F56" w:rsidRDefault="00CC1248" w:rsidP="00BE2E6C">
      <w:pPr>
        <w:tabs>
          <w:tab w:val="left" w:pos="360"/>
        </w:tabs>
        <w:rPr>
          <w:rFonts w:ascii="Calibri" w:hAnsi="Calibri" w:cs="Arial"/>
          <w:b/>
          <w:szCs w:val="20"/>
        </w:rPr>
      </w:pPr>
    </w:p>
    <w:p w14:paraId="24CE27B7" w14:textId="5CD5EF08" w:rsidR="007162B5" w:rsidRDefault="00CC1248" w:rsidP="00BE2E6C">
      <w:pPr>
        <w:tabs>
          <w:tab w:val="left" w:pos="360"/>
        </w:tabs>
        <w:rPr>
          <w:rFonts w:asciiTheme="minorHAnsi" w:hAnsiTheme="minorHAnsi" w:cs="Arial"/>
          <w:szCs w:val="20"/>
        </w:rPr>
      </w:pPr>
      <w:r>
        <w:rPr>
          <w:rFonts w:asciiTheme="minorHAnsi" w:hAnsiTheme="minorHAnsi" w:cs="Arial"/>
          <w:szCs w:val="20"/>
        </w:rPr>
        <w:t xml:space="preserve">Unit exams will be taken online using </w:t>
      </w:r>
      <w:proofErr w:type="spellStart"/>
      <w:r>
        <w:rPr>
          <w:rFonts w:asciiTheme="minorHAnsi" w:hAnsiTheme="minorHAnsi" w:cs="Arial"/>
          <w:szCs w:val="20"/>
        </w:rPr>
        <w:t>Respondus</w:t>
      </w:r>
      <w:proofErr w:type="spellEnd"/>
      <w:r>
        <w:rPr>
          <w:rFonts w:asciiTheme="minorHAnsi" w:hAnsiTheme="minorHAnsi" w:cs="Arial"/>
          <w:szCs w:val="20"/>
        </w:rPr>
        <w:t xml:space="preserve"> </w:t>
      </w:r>
      <w:r w:rsidRPr="0040656B">
        <w:rPr>
          <w:rFonts w:asciiTheme="minorHAnsi" w:hAnsiTheme="minorHAnsi" w:cs="Arial"/>
          <w:b/>
          <w:bCs/>
          <w:szCs w:val="20"/>
        </w:rPr>
        <w:t>Webcam</w:t>
      </w:r>
      <w:r>
        <w:rPr>
          <w:rFonts w:asciiTheme="minorHAnsi" w:hAnsiTheme="minorHAnsi" w:cs="Arial"/>
          <w:szCs w:val="20"/>
        </w:rPr>
        <w:t xml:space="preserve"> Lockdown Browser or at a NCTC Testing Center.  In the interest of being fair to all students, NO MAKE-UP EXAMS will be given.  Chapter Assignments and Labs are due the date of the Unit Exam and access will close.</w:t>
      </w:r>
    </w:p>
    <w:p w14:paraId="2C5D69B7" w14:textId="77777777" w:rsidR="00CC1248" w:rsidRDefault="00CC1248" w:rsidP="00BE2E6C">
      <w:pPr>
        <w:tabs>
          <w:tab w:val="left" w:pos="360"/>
        </w:tabs>
        <w:rPr>
          <w:rFonts w:ascii="Calibri" w:hAnsi="Calibri" w:cs="Arial"/>
          <w:b/>
          <w:szCs w:val="20"/>
        </w:rPr>
      </w:pPr>
    </w:p>
    <w:p w14:paraId="13D66170" w14:textId="04DA9E1D" w:rsidR="007162B5" w:rsidRDefault="007162B5" w:rsidP="00D41E66">
      <w:pPr>
        <w:tabs>
          <w:tab w:val="left" w:pos="360"/>
        </w:tabs>
        <w:rPr>
          <w:rFonts w:ascii="Calibri" w:hAnsi="Calibri" w:cs="Arial"/>
          <w:b/>
          <w:szCs w:val="20"/>
        </w:rPr>
      </w:pPr>
      <w:r>
        <w:rPr>
          <w:rFonts w:ascii="Calibri" w:hAnsi="Calibri" w:cs="Arial"/>
          <w:b/>
          <w:szCs w:val="20"/>
        </w:rPr>
        <w:t>SEE</w:t>
      </w:r>
      <w:r w:rsidR="00BE2E6C">
        <w:rPr>
          <w:rFonts w:ascii="Calibri" w:hAnsi="Calibri" w:cs="Arial"/>
          <w:b/>
          <w:szCs w:val="20"/>
        </w:rPr>
        <w:t xml:space="preserve"> CANVAS FOR</w:t>
      </w:r>
      <w:r w:rsidR="00623594">
        <w:rPr>
          <w:rFonts w:ascii="Calibri" w:hAnsi="Calibri" w:cs="Arial"/>
          <w:b/>
          <w:szCs w:val="20"/>
        </w:rPr>
        <w:t xml:space="preserve"> THE COMPLETE</w:t>
      </w:r>
      <w:r w:rsidR="00BE2E6C">
        <w:rPr>
          <w:rFonts w:ascii="Calibri" w:hAnsi="Calibri" w:cs="Arial"/>
          <w:b/>
          <w:szCs w:val="20"/>
        </w:rPr>
        <w:t xml:space="preserve"> COURSE </w:t>
      </w:r>
      <w:r w:rsidR="00D519BA">
        <w:rPr>
          <w:rFonts w:ascii="Calibri" w:hAnsi="Calibri" w:cs="Arial"/>
          <w:b/>
          <w:szCs w:val="20"/>
        </w:rPr>
        <w:t>CALENDAR</w:t>
      </w:r>
      <w:r w:rsidR="00BE2E6C">
        <w:rPr>
          <w:rFonts w:ascii="Calibri" w:hAnsi="Calibri" w:cs="Arial"/>
          <w:b/>
          <w:szCs w:val="20"/>
        </w:rPr>
        <w:t xml:space="preserve">, </w:t>
      </w:r>
      <w:r>
        <w:rPr>
          <w:rFonts w:ascii="Calibri" w:hAnsi="Calibri" w:cs="Arial"/>
          <w:b/>
          <w:szCs w:val="20"/>
        </w:rPr>
        <w:t xml:space="preserve">OUTLINE, </w:t>
      </w:r>
      <w:r w:rsidR="00D41E66">
        <w:rPr>
          <w:rFonts w:ascii="Calibri" w:hAnsi="Calibri" w:cs="Arial"/>
          <w:b/>
          <w:szCs w:val="20"/>
        </w:rPr>
        <w:t>DETAILED DESCRIPTION</w:t>
      </w:r>
      <w:r>
        <w:rPr>
          <w:rFonts w:ascii="Calibri" w:hAnsi="Calibri" w:cs="Arial"/>
          <w:b/>
          <w:szCs w:val="20"/>
        </w:rPr>
        <w:t xml:space="preserve"> OF GRADED WORK, </w:t>
      </w:r>
      <w:r w:rsidR="00BE2E6C">
        <w:rPr>
          <w:rFonts w:ascii="Calibri" w:hAnsi="Calibri" w:cs="Arial"/>
          <w:b/>
          <w:szCs w:val="20"/>
        </w:rPr>
        <w:t>AND OTHER RELATED MATERIAL.</w:t>
      </w:r>
    </w:p>
    <w:p w14:paraId="5127C247" w14:textId="0DB10991" w:rsidR="003C72EE" w:rsidRDefault="003C72EE" w:rsidP="00D41E66">
      <w:pPr>
        <w:tabs>
          <w:tab w:val="left" w:pos="360"/>
        </w:tabs>
        <w:rPr>
          <w:rFonts w:ascii="Calibri" w:hAnsi="Calibri" w:cs="Arial"/>
          <w:b/>
          <w:szCs w:val="20"/>
        </w:rPr>
      </w:pPr>
    </w:p>
    <w:p w14:paraId="5BC8C5CF" w14:textId="77777777" w:rsidR="00764C91" w:rsidRDefault="00764C91" w:rsidP="00D41E66">
      <w:pPr>
        <w:tabs>
          <w:tab w:val="left" w:pos="360"/>
        </w:tabs>
        <w:rPr>
          <w:rFonts w:ascii="Calibri" w:hAnsi="Calibri" w:cs="Arial"/>
          <w:b/>
          <w:szCs w:val="20"/>
        </w:rPr>
      </w:pPr>
    </w:p>
    <w:p w14:paraId="4064CB3F" w14:textId="4DB58C24" w:rsidR="003C72EE" w:rsidRPr="003E77DB" w:rsidRDefault="003C72EE" w:rsidP="00070F94">
      <w:pPr>
        <w:pStyle w:val="Heading2"/>
        <w:jc w:val="center"/>
        <w:rPr>
          <w:rFonts w:ascii="Calibri" w:hAnsi="Calibri" w:cs="Calibri"/>
          <w:b/>
          <w:color w:val="auto"/>
          <w:sz w:val="24"/>
          <w:szCs w:val="24"/>
          <w:u w:val="single"/>
        </w:rPr>
      </w:pPr>
      <w:r w:rsidRPr="003E77DB">
        <w:rPr>
          <w:rFonts w:ascii="Calibri" w:hAnsi="Calibri" w:cs="Calibri"/>
          <w:b/>
          <w:color w:val="auto"/>
          <w:sz w:val="24"/>
          <w:szCs w:val="24"/>
          <w:u w:val="single"/>
        </w:rPr>
        <w:t>COURSE POLICIES</w:t>
      </w:r>
    </w:p>
    <w:p w14:paraId="28494531" w14:textId="77777777" w:rsidR="00C36F4A" w:rsidRDefault="00C36F4A" w:rsidP="003C72EE">
      <w:pPr>
        <w:rPr>
          <w:rFonts w:ascii="Calibri" w:hAnsi="Calibri" w:cs="Calibri"/>
        </w:rPr>
      </w:pPr>
    </w:p>
    <w:p w14:paraId="4F414929" w14:textId="16A08CE1" w:rsidR="00C36F4A" w:rsidRDefault="00C36F4A" w:rsidP="003C72EE">
      <w:pPr>
        <w:rPr>
          <w:rFonts w:ascii="Calibri" w:hAnsi="Calibri" w:cs="Calibri"/>
        </w:rPr>
        <w:sectPr w:rsidR="00C36F4A" w:rsidSect="00B21D34">
          <w:type w:val="continuous"/>
          <w:pgSz w:w="12240" w:h="15840"/>
          <w:pgMar w:top="1440" w:right="1440" w:bottom="1440" w:left="1440" w:header="720" w:footer="720" w:gutter="0"/>
          <w:cols w:space="720"/>
          <w:docGrid w:linePitch="360"/>
        </w:sectPr>
      </w:pPr>
    </w:p>
    <w:p w14:paraId="6462E3F4" w14:textId="77777777" w:rsidR="00CC1248" w:rsidRDefault="003C72EE" w:rsidP="00CC1248">
      <w:pPr>
        <w:rPr>
          <w:rFonts w:asciiTheme="minorHAnsi" w:hAnsiTheme="minorHAnsi"/>
        </w:rPr>
      </w:pPr>
      <w:r w:rsidRPr="00070F94">
        <w:rPr>
          <w:rFonts w:ascii="Calibri" w:hAnsi="Calibri" w:cs="Calibri"/>
          <w:b/>
        </w:rPr>
        <w:t>Academic Integrity Policy</w:t>
      </w:r>
      <w:r w:rsidR="00070F94" w:rsidRPr="00070F94">
        <w:rPr>
          <w:rFonts w:ascii="Calibri" w:hAnsi="Calibri" w:cs="Calibri"/>
          <w:b/>
        </w:rPr>
        <w:t>:</w:t>
      </w:r>
      <w:r w:rsidR="00CC1248" w:rsidRPr="00CC1248">
        <w:rPr>
          <w:rFonts w:asciiTheme="minorHAnsi" w:hAnsiTheme="minorHAnsi"/>
        </w:rPr>
        <w:t xml:space="preserve"> </w:t>
      </w:r>
      <w:r w:rsidR="00CC1248" w:rsidRPr="0090098F">
        <w:rPr>
          <w:rFonts w:asciiTheme="minorHAnsi" w:hAnsiTheme="minorHAnsi"/>
        </w:rPr>
        <w:t xml:space="preserve">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([FLB(LOCAL)]”.  </w:t>
      </w:r>
    </w:p>
    <w:p w14:paraId="629A082C" w14:textId="415E940F" w:rsidR="00CC1248" w:rsidRPr="0090098F" w:rsidRDefault="00CC1248" w:rsidP="00CC1248">
      <w:pPr>
        <w:rPr>
          <w:rFonts w:asciiTheme="minorHAnsi" w:hAnsiTheme="minorHAnsi"/>
        </w:rPr>
      </w:pPr>
      <w:r w:rsidRPr="0090098F">
        <w:rPr>
          <w:rFonts w:asciiTheme="minorHAnsi" w:hAnsiTheme="minorHAnsi"/>
        </w:rPr>
        <w:t>Consequences for academic dishonesty may include:</w:t>
      </w:r>
    </w:p>
    <w:p w14:paraId="4A387133" w14:textId="77777777" w:rsidR="00CC1248" w:rsidRPr="0090098F" w:rsidRDefault="00CC1248" w:rsidP="00CC1248">
      <w:pPr>
        <w:pStyle w:val="ListParagraph"/>
        <w:numPr>
          <w:ilvl w:val="0"/>
          <w:numId w:val="15"/>
        </w:numPr>
        <w:rPr>
          <w:rFonts w:asciiTheme="minorHAnsi" w:hAnsiTheme="minorHAnsi"/>
        </w:rPr>
      </w:pPr>
      <w:r w:rsidRPr="0090098F">
        <w:rPr>
          <w:rFonts w:asciiTheme="minorHAnsi" w:hAnsiTheme="minorHAnsi"/>
        </w:rPr>
        <w:t xml:space="preserve"> </w:t>
      </w:r>
      <w:r>
        <w:rPr>
          <w:rFonts w:asciiTheme="minorHAnsi" w:hAnsiTheme="minorHAnsi"/>
        </w:rPr>
        <w:t>Loss of grade for the assignment of exam</w:t>
      </w:r>
      <w:r>
        <w:rPr>
          <w:rFonts w:asciiTheme="minorHAnsi" w:hAnsiTheme="minorHAnsi"/>
        </w:rPr>
        <w:tab/>
      </w:r>
    </w:p>
    <w:p w14:paraId="725B9CF9" w14:textId="77777777" w:rsidR="00CC1248" w:rsidRDefault="00CC1248" w:rsidP="00CC1248">
      <w:pPr>
        <w:pStyle w:val="ListParagraph"/>
        <w:numPr>
          <w:ilvl w:val="0"/>
          <w:numId w:val="15"/>
        </w:numPr>
        <w:rPr>
          <w:rFonts w:asciiTheme="minorHAnsi" w:hAnsiTheme="minorHAnsi"/>
        </w:rPr>
      </w:pPr>
      <w:r>
        <w:rPr>
          <w:rFonts w:asciiTheme="minorHAnsi" w:hAnsiTheme="minorHAnsi"/>
        </w:rPr>
        <w:t xml:space="preserve"> Grade of “F” for the course and removal from class</w:t>
      </w:r>
    </w:p>
    <w:p w14:paraId="1D1BAB87" w14:textId="77777777" w:rsidR="00D846E8" w:rsidRPr="00D846E8" w:rsidRDefault="00D846E8" w:rsidP="00D846E8">
      <w:pPr>
        <w:pStyle w:val="NormalWeb"/>
        <w:ind w:left="360"/>
        <w:rPr>
          <w:rFonts w:ascii="Calibri" w:hAnsi="Calibri" w:cs="Calibri"/>
        </w:rPr>
      </w:pPr>
      <w:r w:rsidRPr="00D846E8">
        <w:rPr>
          <w:rStyle w:val="Strong"/>
          <w:rFonts w:ascii="Calibri" w:hAnsi="Calibri" w:cs="Calibri"/>
        </w:rPr>
        <w:lastRenderedPageBreak/>
        <w:t>AI Writing and Acceptable Use:</w:t>
      </w:r>
      <w:r w:rsidRPr="00D846E8">
        <w:rPr>
          <w:rFonts w:ascii="Calibri" w:hAnsi="Calibri" w:cs="Calibri"/>
        </w:rPr>
        <w:t xml:space="preserve"> Submitting work generated by </w:t>
      </w:r>
      <w:proofErr w:type="spellStart"/>
      <w:r w:rsidRPr="00D846E8">
        <w:rPr>
          <w:rFonts w:ascii="Calibri" w:hAnsi="Calibri" w:cs="Calibri"/>
        </w:rPr>
        <w:t>ChatGPT</w:t>
      </w:r>
      <w:proofErr w:type="spellEnd"/>
      <w:r w:rsidRPr="00D846E8">
        <w:rPr>
          <w:rFonts w:ascii="Calibri" w:hAnsi="Calibri" w:cs="Calibri"/>
        </w:rPr>
        <w:t xml:space="preserve"> or any other AI language tool on assignments is considered academic dishonesty, even if cited as a source.  Instructors use AI detectors to enforce this policy.  The writing assignments in this course require generating new knowledge, rather than just recombining existing information.  AI does not generate original research, and the information may contain factual errors. </w:t>
      </w:r>
    </w:p>
    <w:p w14:paraId="499027F8" w14:textId="77777777" w:rsidR="00D846E8" w:rsidRPr="00D846E8" w:rsidRDefault="00D846E8" w:rsidP="00D846E8">
      <w:pPr>
        <w:pStyle w:val="NormalWeb"/>
        <w:ind w:left="360"/>
        <w:rPr>
          <w:rFonts w:ascii="Calibri" w:hAnsi="Calibri" w:cs="Calibri"/>
        </w:rPr>
      </w:pPr>
      <w:r w:rsidRPr="00D846E8">
        <w:rPr>
          <w:rFonts w:ascii="Calibri" w:hAnsi="Calibri" w:cs="Calibri"/>
        </w:rPr>
        <w:t>AI </w:t>
      </w:r>
      <w:r w:rsidRPr="00D846E8">
        <w:rPr>
          <w:rStyle w:val="Emphasis"/>
          <w:rFonts w:ascii="Calibri" w:hAnsi="Calibri" w:cs="Calibri"/>
        </w:rPr>
        <w:t>may</w:t>
      </w:r>
      <w:r w:rsidRPr="00D846E8">
        <w:rPr>
          <w:rFonts w:ascii="Calibri" w:hAnsi="Calibri" w:cs="Calibri"/>
        </w:rPr>
        <w:t> be used in brainstorming, or developing a research question.  Generally speaking, students are not authorized to use artificial intelligence and related products like large language model applications to produce work for this class EXCEPT on assignments that the instructor has identified and for which the student will have received significant guidance on the appropriate use of such technologies.  Students should not, however, construe this limited use as permission to use these technologies in any other facet of their coursework. Students who submit AI generated content as original work will be subject to the same disciplinary actions listed above in the college's academic integrity policy.</w:t>
      </w:r>
    </w:p>
    <w:p w14:paraId="246658AC" w14:textId="3FA1E86E" w:rsidR="00D519BA" w:rsidRPr="00070F94" w:rsidRDefault="00D519BA" w:rsidP="003C72EE">
      <w:pPr>
        <w:rPr>
          <w:rFonts w:ascii="Calibri" w:hAnsi="Calibri" w:cs="Calibri"/>
          <w:b/>
          <w:i/>
        </w:rPr>
      </w:pPr>
    </w:p>
    <w:p w14:paraId="603A3542" w14:textId="0B0E469E" w:rsidR="00CC1248" w:rsidRDefault="003C72EE" w:rsidP="00CC1248">
      <w:pPr>
        <w:rPr>
          <w:rFonts w:asciiTheme="minorHAnsi" w:hAnsiTheme="minorHAnsi"/>
        </w:rPr>
      </w:pPr>
      <w:r w:rsidRPr="00070F94">
        <w:rPr>
          <w:rFonts w:ascii="Calibri" w:hAnsi="Calibri" w:cs="Calibri"/>
          <w:b/>
        </w:rPr>
        <w:t>Attendance Policy</w:t>
      </w:r>
      <w:r w:rsidR="00070F94" w:rsidRPr="00070F94">
        <w:rPr>
          <w:rFonts w:ascii="Calibri" w:hAnsi="Calibri" w:cs="Calibri"/>
          <w:b/>
        </w:rPr>
        <w:t>:</w:t>
      </w:r>
      <w:r w:rsidR="00CC1248" w:rsidRPr="00CC1248">
        <w:rPr>
          <w:rFonts w:asciiTheme="minorHAnsi" w:hAnsiTheme="minorHAnsi"/>
        </w:rPr>
        <w:t xml:space="preserve"> </w:t>
      </w:r>
      <w:r w:rsidR="00CC1248" w:rsidRPr="0090098F">
        <w:rPr>
          <w:rFonts w:asciiTheme="minorHAnsi" w:hAnsiTheme="minorHAnsi"/>
        </w:rPr>
        <w:t xml:space="preserve">Regular and punctual attendance is expected of all students in all classes for which they have registered.  All absences are considered to be unauthorized unless the student is absent due to illness or emergencies as determined by the instructor.  It is the student responsibility to provide documentation as to the emergency for approval and judgement by the faculty member.  Approved college sponsored activities are the only absences for which a student should not be held liable and only when provided by a college official ahead of the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w:t>
      </w:r>
      <w:proofErr w:type="gramStart"/>
      <w:r w:rsidR="00CC1248" w:rsidRPr="0090098F">
        <w:rPr>
          <w:rFonts w:asciiTheme="minorHAnsi" w:hAnsiTheme="minorHAnsi"/>
        </w:rPr>
        <w:t>advance</w:t>
      </w:r>
      <w:proofErr w:type="gramEnd"/>
      <w:r w:rsidR="00CC1248" w:rsidRPr="0090098F">
        <w:rPr>
          <w:rFonts w:asciiTheme="minorHAnsi" w:hAnsiTheme="minorHAnsi"/>
        </w:rPr>
        <w:t xml:space="preserve"> if possible,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w:t>
      </w:r>
      <w:proofErr w:type="gramStart"/>
      <w:r w:rsidR="00CC1248" w:rsidRPr="0090098F">
        <w:rPr>
          <w:rFonts w:asciiTheme="minorHAnsi" w:hAnsiTheme="minorHAnsi"/>
        </w:rPr>
        <w:t>College</w:t>
      </w:r>
      <w:proofErr w:type="gramEnd"/>
      <w:r w:rsidR="00CC1248" w:rsidRPr="0090098F">
        <w:rPr>
          <w:rFonts w:asciiTheme="minorHAnsi" w:hAnsiTheme="minorHAnsi"/>
        </w:rPr>
        <w:t xml:space="preserve"> officials to drop a student from the rolls of the College</w:t>
      </w:r>
      <w:r w:rsidR="00CC1248">
        <w:rPr>
          <w:rFonts w:asciiTheme="minorHAnsi" w:hAnsiTheme="minorHAnsi"/>
        </w:rPr>
        <w:t>.</w:t>
      </w:r>
    </w:p>
    <w:p w14:paraId="1927ADC2" w14:textId="341A1080" w:rsidR="004D6B65" w:rsidRPr="00070F94" w:rsidRDefault="004D6B65" w:rsidP="003C72EE">
      <w:pPr>
        <w:rPr>
          <w:rFonts w:ascii="Calibri" w:hAnsi="Calibri" w:cs="Calibri"/>
          <w:b/>
        </w:rPr>
      </w:pPr>
    </w:p>
    <w:p w14:paraId="580DC82A" w14:textId="187E54D7" w:rsidR="003C72EE" w:rsidRPr="00070F94" w:rsidRDefault="003C72EE" w:rsidP="003C72EE">
      <w:pPr>
        <w:rPr>
          <w:rStyle w:val="markedcontent"/>
          <w:rFonts w:ascii="Calibri" w:hAnsi="Calibri" w:cs="Calibri"/>
          <w:b/>
        </w:rPr>
      </w:pPr>
      <w:r w:rsidRPr="00070F94">
        <w:rPr>
          <w:rFonts w:ascii="Calibri" w:hAnsi="Calibri" w:cs="Calibri"/>
          <w:b/>
        </w:rPr>
        <w:t>Withdrawal Policy</w:t>
      </w:r>
    </w:p>
    <w:p w14:paraId="23C4C6BB" w14:textId="77777777" w:rsidR="003C72EE" w:rsidRDefault="003C72EE" w:rsidP="003C72EE">
      <w:pPr>
        <w:rPr>
          <w:rFonts w:asciiTheme="minorHAnsi" w:hAnsiTheme="minorHAnsi"/>
          <w:b/>
        </w:rPr>
      </w:pPr>
      <w:r>
        <w:rPr>
          <w:rStyle w:val="markedcontent"/>
          <w:rFonts w:asciiTheme="minorHAnsi" w:hAnsiTheme="minorHAnsi" w:cstheme="minorHAnsi"/>
        </w:rPr>
        <w:t>A student may withdraw from a course on or after the official date of record. I</w:t>
      </w:r>
      <w:r w:rsidRPr="00965314">
        <w:rPr>
          <w:rStyle w:val="markedcontent"/>
          <w:rFonts w:asciiTheme="minorHAnsi" w:hAnsiTheme="minorHAnsi" w:cstheme="minorHAnsi"/>
        </w:rPr>
        <w:t xml:space="preserve">t is the student’s responsibility to initiate and complete a </w:t>
      </w:r>
      <w:r>
        <w:rPr>
          <w:rStyle w:val="markedcontent"/>
          <w:rFonts w:asciiTheme="minorHAnsi" w:hAnsiTheme="minorHAnsi" w:cstheme="minorHAnsi"/>
        </w:rPr>
        <w:t>Withdrawal Request Form.</w:t>
      </w:r>
    </w:p>
    <w:p w14:paraId="2CB86105" w14:textId="77777777" w:rsidR="00BC43D7" w:rsidRDefault="00BC43D7" w:rsidP="003C72EE">
      <w:pPr>
        <w:rPr>
          <w:rFonts w:asciiTheme="minorHAnsi" w:hAnsiTheme="minorHAnsi"/>
          <w:b/>
        </w:rPr>
      </w:pPr>
    </w:p>
    <w:p w14:paraId="4F08B4BF" w14:textId="6FF53327" w:rsidR="003C72EE" w:rsidRPr="00623594" w:rsidRDefault="003C72EE" w:rsidP="003C72EE">
      <w:pPr>
        <w:rPr>
          <w:rFonts w:asciiTheme="minorHAnsi" w:hAnsiTheme="minorHAnsi" w:cstheme="minorHAnsi"/>
        </w:rPr>
      </w:pPr>
      <w:r w:rsidRPr="00D41E66">
        <w:rPr>
          <w:rFonts w:asciiTheme="minorHAnsi" w:hAnsiTheme="minorHAnsi"/>
          <w:b/>
        </w:rPr>
        <w:t xml:space="preserve">Last day to withdraw from </w:t>
      </w:r>
      <w:r>
        <w:rPr>
          <w:rFonts w:asciiTheme="minorHAnsi" w:hAnsiTheme="minorHAnsi"/>
          <w:b/>
        </w:rPr>
        <w:t xml:space="preserve">the </w:t>
      </w:r>
      <w:r w:rsidRPr="00D41E66">
        <w:rPr>
          <w:rFonts w:asciiTheme="minorHAnsi" w:hAnsiTheme="minorHAnsi"/>
          <w:b/>
        </w:rPr>
        <w:t>course with a “W”</w:t>
      </w:r>
      <w:r w:rsidRPr="00D41E66">
        <w:rPr>
          <w:rFonts w:ascii="Calibri" w:hAnsi="Calibri"/>
          <w:b/>
        </w:rPr>
        <w:t xml:space="preserve"> is</w:t>
      </w:r>
      <w:r w:rsidR="00F648B2">
        <w:rPr>
          <w:rFonts w:ascii="Calibri" w:hAnsi="Calibri"/>
          <w:b/>
        </w:rPr>
        <w:t>:</w:t>
      </w:r>
      <w:r>
        <w:rPr>
          <w:rFonts w:ascii="Calibri" w:hAnsi="Calibri"/>
        </w:rPr>
        <w:t xml:space="preserve"> </w:t>
      </w:r>
      <w:r w:rsidR="00CC1248">
        <w:rPr>
          <w:rFonts w:ascii="Calibri" w:hAnsi="Calibri"/>
        </w:rPr>
        <w:t xml:space="preserve">Monday, </w:t>
      </w:r>
      <w:r w:rsidR="00BC43D7">
        <w:rPr>
          <w:rFonts w:ascii="Calibri" w:hAnsi="Calibri"/>
        </w:rPr>
        <w:t>April 1, 2024.</w:t>
      </w:r>
    </w:p>
    <w:p w14:paraId="38593728" w14:textId="67F99709" w:rsidR="00070F94" w:rsidRPr="00D846E8" w:rsidRDefault="003E77DB" w:rsidP="00D519BA">
      <w:pPr>
        <w:numPr>
          <w:ilvl w:val="0"/>
          <w:numId w:val="21"/>
        </w:numPr>
        <w:spacing w:before="100" w:beforeAutospacing="1" w:after="100" w:afterAutospacing="1"/>
      </w:pPr>
      <w:r>
        <w:rPr>
          <w:rFonts w:ascii="Calibri" w:hAnsi="Calibri" w:cs="Calibri"/>
          <w:b/>
        </w:rPr>
        <w:t>Student Learning Outcomes:</w:t>
      </w:r>
    </w:p>
    <w:p w14:paraId="3459FFF8" w14:textId="34F33C53" w:rsidR="004B04E4" w:rsidRDefault="003C7FF4" w:rsidP="004B04E4">
      <w:pPr>
        <w:numPr>
          <w:ilvl w:val="0"/>
          <w:numId w:val="21"/>
        </w:numPr>
        <w:spacing w:before="100" w:beforeAutospacing="1" w:after="100" w:afterAutospacing="1"/>
      </w:pPr>
      <w:r w:rsidRPr="003C7FF4">
        <w:rPr>
          <w:rFonts w:ascii="Calibri" w:hAnsi="Calibri" w:cs="Calibri"/>
          <w:b/>
        </w:rPr>
        <w:t>Lecture:</w:t>
      </w:r>
      <w:r w:rsidR="004B04E4" w:rsidRPr="004B04E4">
        <w:t xml:space="preserve"> </w:t>
      </w:r>
    </w:p>
    <w:p w14:paraId="1FCA3A09" w14:textId="4272DDF5" w:rsidR="004B04E4" w:rsidRDefault="004B04E4" w:rsidP="004B04E4">
      <w:pPr>
        <w:numPr>
          <w:ilvl w:val="0"/>
          <w:numId w:val="21"/>
        </w:numPr>
        <w:spacing w:before="100" w:beforeAutospacing="1" w:after="100" w:afterAutospacing="1"/>
      </w:pPr>
      <w:r>
        <w:t>Describe the characteristics of life.</w:t>
      </w:r>
    </w:p>
    <w:p w14:paraId="2C21227E" w14:textId="77777777" w:rsidR="004B04E4" w:rsidRDefault="004B04E4" w:rsidP="004B04E4">
      <w:pPr>
        <w:numPr>
          <w:ilvl w:val="0"/>
          <w:numId w:val="21"/>
        </w:numPr>
        <w:spacing w:before="100" w:beforeAutospacing="1" w:after="100" w:afterAutospacing="1"/>
      </w:pPr>
      <w:r>
        <w:t>Explain the methods of inquiry used by scientists.</w:t>
      </w:r>
    </w:p>
    <w:p w14:paraId="0E351098" w14:textId="77777777" w:rsidR="004B04E4" w:rsidRDefault="004B04E4" w:rsidP="004B04E4">
      <w:pPr>
        <w:numPr>
          <w:ilvl w:val="0"/>
          <w:numId w:val="21"/>
        </w:numPr>
        <w:spacing w:before="100" w:beforeAutospacing="1" w:after="100" w:afterAutospacing="1"/>
      </w:pPr>
      <w:r>
        <w:lastRenderedPageBreak/>
        <w:t>Identify the basic requirements of life and the properties of the major molecules needed for life.</w:t>
      </w:r>
    </w:p>
    <w:p w14:paraId="24CA6260" w14:textId="77777777" w:rsidR="004B04E4" w:rsidRDefault="004B04E4" w:rsidP="004B04E4">
      <w:pPr>
        <w:numPr>
          <w:ilvl w:val="0"/>
          <w:numId w:val="21"/>
        </w:numPr>
        <w:spacing w:before="100" w:beforeAutospacing="1" w:after="100" w:afterAutospacing="1"/>
      </w:pPr>
      <w:r>
        <w:t>Compare and contrast the structures, reproduction, and characteristics of viruses, prokaryotic cells, and eukaryotic cells.</w:t>
      </w:r>
    </w:p>
    <w:p w14:paraId="032CB779" w14:textId="77777777" w:rsidR="004B04E4" w:rsidRDefault="004B04E4" w:rsidP="004B04E4">
      <w:pPr>
        <w:numPr>
          <w:ilvl w:val="0"/>
          <w:numId w:val="21"/>
        </w:numPr>
        <w:spacing w:before="100" w:beforeAutospacing="1" w:after="100" w:afterAutospacing="1"/>
      </w:pPr>
      <w:r>
        <w:t>Describe the structure of cell membranes and the movement of molecules across a membrane.</w:t>
      </w:r>
    </w:p>
    <w:p w14:paraId="65875214" w14:textId="77777777" w:rsidR="004B04E4" w:rsidRDefault="004B04E4" w:rsidP="004B04E4">
      <w:pPr>
        <w:numPr>
          <w:ilvl w:val="0"/>
          <w:numId w:val="21"/>
        </w:numPr>
        <w:spacing w:before="100" w:beforeAutospacing="1" w:after="100" w:afterAutospacing="1"/>
      </w:pPr>
      <w:r>
        <w:t>Identify the substrates, products, and important chemical pathways in metabolism.</w:t>
      </w:r>
    </w:p>
    <w:p w14:paraId="1364C128" w14:textId="77777777" w:rsidR="004B04E4" w:rsidRDefault="004B04E4" w:rsidP="004B04E4">
      <w:pPr>
        <w:numPr>
          <w:ilvl w:val="0"/>
          <w:numId w:val="21"/>
        </w:numPr>
        <w:spacing w:before="100" w:beforeAutospacing="1" w:after="100" w:afterAutospacing="1"/>
      </w:pPr>
      <w:r>
        <w:t>Identify the principles of inheritance and solve classical genetic problems.</w:t>
      </w:r>
    </w:p>
    <w:p w14:paraId="520AB03F" w14:textId="03B56DF2" w:rsidR="003C7FF4" w:rsidRPr="00D846E8" w:rsidRDefault="004B04E4" w:rsidP="003C7FF4">
      <w:pPr>
        <w:numPr>
          <w:ilvl w:val="0"/>
          <w:numId w:val="21"/>
        </w:numPr>
        <w:spacing w:before="100" w:beforeAutospacing="1" w:after="100" w:afterAutospacing="1"/>
      </w:pPr>
      <w:r>
        <w:t>Identify the chemical structures, synthesis, and regulation of nucleic acids and proteins</w:t>
      </w:r>
      <w:r w:rsidRPr="004B04E4">
        <w:t xml:space="preserve"> </w:t>
      </w:r>
      <w:r>
        <w:t>Describe the unity and diversity of life and the evidence for evolution through natural selectio</w:t>
      </w:r>
      <w:r w:rsidR="00D846E8">
        <w:t>n</w:t>
      </w:r>
    </w:p>
    <w:p w14:paraId="58F08B2A" w14:textId="4283FAA4" w:rsidR="004B04E4" w:rsidRDefault="003C7FF4" w:rsidP="004B04E4">
      <w:pPr>
        <w:numPr>
          <w:ilvl w:val="0"/>
          <w:numId w:val="21"/>
        </w:numPr>
        <w:spacing w:before="100" w:beforeAutospacing="1" w:after="100" w:afterAutospacing="1"/>
      </w:pPr>
      <w:r w:rsidRPr="003C7FF4">
        <w:rPr>
          <w:rFonts w:ascii="Calibri" w:hAnsi="Calibri" w:cs="Calibri"/>
          <w:b/>
        </w:rPr>
        <w:t>Lab:</w:t>
      </w:r>
      <w:r w:rsidR="004B04E4" w:rsidRPr="004B04E4">
        <w:t xml:space="preserve"> </w:t>
      </w:r>
    </w:p>
    <w:p w14:paraId="1BC97A7C" w14:textId="597FD113" w:rsidR="004B04E4" w:rsidRDefault="004B04E4" w:rsidP="004B04E4">
      <w:pPr>
        <w:numPr>
          <w:ilvl w:val="0"/>
          <w:numId w:val="21"/>
        </w:numPr>
        <w:spacing w:before="100" w:beforeAutospacing="1" w:after="100" w:afterAutospacing="1"/>
      </w:pPr>
      <w:r>
        <w:t>Apply scientific reasoning to investigate questions and utilize scientific tools such as microscopes and laboratory equipment to collect and analyze data.</w:t>
      </w:r>
    </w:p>
    <w:p w14:paraId="1B6C94E8" w14:textId="77777777" w:rsidR="004B04E4" w:rsidRDefault="004B04E4" w:rsidP="004B04E4">
      <w:pPr>
        <w:numPr>
          <w:ilvl w:val="0"/>
          <w:numId w:val="21"/>
        </w:numPr>
        <w:spacing w:before="100" w:beforeAutospacing="1" w:after="100" w:afterAutospacing="1"/>
      </w:pPr>
      <w:r>
        <w:t>Use critical thinking and scientific problem solving to make informed decisions in the laboratory.</w:t>
      </w:r>
    </w:p>
    <w:p w14:paraId="2F99420D" w14:textId="77777777" w:rsidR="004B04E4" w:rsidRDefault="004B04E4" w:rsidP="004B04E4">
      <w:pPr>
        <w:numPr>
          <w:ilvl w:val="0"/>
          <w:numId w:val="21"/>
        </w:numPr>
        <w:spacing w:before="100" w:beforeAutospacing="1" w:after="100" w:afterAutospacing="1"/>
      </w:pPr>
      <w:r>
        <w:t>Communicate effectively the results of scientific investigations.</w:t>
      </w:r>
    </w:p>
    <w:p w14:paraId="2587C849" w14:textId="77777777" w:rsidR="004B04E4" w:rsidRDefault="004B04E4" w:rsidP="004B04E4">
      <w:pPr>
        <w:numPr>
          <w:ilvl w:val="0"/>
          <w:numId w:val="21"/>
        </w:numPr>
        <w:spacing w:before="100" w:beforeAutospacing="1" w:after="100" w:afterAutospacing="1"/>
      </w:pPr>
      <w:r>
        <w:t>Identify the basic properties of substances needed for life.</w:t>
      </w:r>
    </w:p>
    <w:p w14:paraId="51A768C5" w14:textId="651B7102" w:rsidR="003C7FF4" w:rsidRPr="003C7FF4" w:rsidRDefault="003C7FF4" w:rsidP="003C7FF4">
      <w:pPr>
        <w:rPr>
          <w:rFonts w:ascii="Calibri" w:hAnsi="Calibri" w:cs="Calibri"/>
          <w:b/>
        </w:rPr>
      </w:pPr>
    </w:p>
    <w:p w14:paraId="2A571087" w14:textId="77777777" w:rsidR="003C7FF4" w:rsidRPr="008A6901" w:rsidRDefault="003C7FF4" w:rsidP="003C7FF4">
      <w:pPr>
        <w:rPr>
          <w:rFonts w:ascii="Calibri" w:hAnsi="Calibri" w:cs="Calibri"/>
        </w:rPr>
      </w:pPr>
    </w:p>
    <w:p w14:paraId="56A53382" w14:textId="05886644" w:rsidR="00416625" w:rsidRPr="00E305AA" w:rsidRDefault="003E77DB" w:rsidP="00070F94">
      <w:pPr>
        <w:rPr>
          <w:rFonts w:ascii="Calibri" w:hAnsi="Calibri" w:cs="Calibri"/>
          <w:b/>
          <w:color w:val="FF0000"/>
        </w:rPr>
      </w:pPr>
      <w:bookmarkStart w:id="0" w:name="_Hlk83197922"/>
      <w:r>
        <w:rPr>
          <w:rFonts w:ascii="Calibri" w:hAnsi="Calibri" w:cs="Calibri"/>
          <w:b/>
        </w:rPr>
        <w:t>Core Objectives</w:t>
      </w:r>
      <w:r w:rsidR="00070F94">
        <w:rPr>
          <w:rFonts w:ascii="Calibri" w:hAnsi="Calibri" w:cs="Calibri"/>
          <w:b/>
        </w:rPr>
        <w:t>:</w:t>
      </w:r>
      <w:r w:rsidR="00E305AA">
        <w:rPr>
          <w:rFonts w:ascii="Calibri" w:hAnsi="Calibri" w:cs="Calibri"/>
          <w:b/>
        </w:rPr>
        <w:t xml:space="preserve">  </w:t>
      </w:r>
    </w:p>
    <w:p w14:paraId="09C033B3" w14:textId="00518969" w:rsidR="000F3A8C" w:rsidRPr="000F3A8C" w:rsidRDefault="000F3A8C" w:rsidP="000F3A8C">
      <w:pPr>
        <w:ind w:left="720"/>
        <w:rPr>
          <w:rFonts w:ascii="Calibri" w:hAnsi="Calibri" w:cs="Calibri"/>
        </w:rPr>
      </w:pPr>
      <w:r w:rsidRPr="000F3A8C">
        <w:rPr>
          <w:rFonts w:ascii="Calibri" w:hAnsi="Calibri" w:cs="Calibri"/>
        </w:rPr>
        <w:t>Critical Thinking</w:t>
      </w:r>
    </w:p>
    <w:p w14:paraId="531122F0" w14:textId="38DCBCBA" w:rsidR="000F3A8C" w:rsidRPr="000F3A8C" w:rsidRDefault="000F3A8C" w:rsidP="000F3A8C">
      <w:pPr>
        <w:ind w:left="720"/>
        <w:rPr>
          <w:rFonts w:ascii="Calibri" w:hAnsi="Calibri" w:cs="Calibri"/>
        </w:rPr>
      </w:pPr>
      <w:r w:rsidRPr="000F3A8C">
        <w:rPr>
          <w:rFonts w:ascii="Calibri" w:hAnsi="Calibri" w:cs="Calibri"/>
        </w:rPr>
        <w:t>Communication</w:t>
      </w:r>
    </w:p>
    <w:p w14:paraId="074101AB" w14:textId="72ED8F6C" w:rsidR="000F3A8C" w:rsidRPr="000F3A8C" w:rsidRDefault="000F3A8C" w:rsidP="000F3A8C">
      <w:pPr>
        <w:ind w:left="720"/>
        <w:rPr>
          <w:rFonts w:ascii="Calibri" w:hAnsi="Calibri" w:cs="Calibri"/>
        </w:rPr>
      </w:pPr>
      <w:r w:rsidRPr="000F3A8C">
        <w:rPr>
          <w:rFonts w:ascii="Calibri" w:hAnsi="Calibri" w:cs="Calibri"/>
        </w:rPr>
        <w:t>Teamwork</w:t>
      </w:r>
    </w:p>
    <w:p w14:paraId="1EA411F4" w14:textId="7EB37BBE" w:rsidR="000F3A8C" w:rsidRPr="000F3A8C" w:rsidRDefault="000F3A8C" w:rsidP="000F3A8C">
      <w:pPr>
        <w:ind w:left="720"/>
        <w:rPr>
          <w:rFonts w:ascii="Calibri" w:hAnsi="Calibri" w:cs="Calibri"/>
        </w:rPr>
      </w:pPr>
      <w:r w:rsidRPr="000F3A8C">
        <w:rPr>
          <w:rFonts w:ascii="Calibri" w:hAnsi="Calibri" w:cs="Calibri"/>
        </w:rPr>
        <w:t>Empirical and Quantitative Analysis</w:t>
      </w:r>
    </w:p>
    <w:p w14:paraId="4DC569FA" w14:textId="5A36F45F" w:rsidR="003C72EE" w:rsidRDefault="003C72EE" w:rsidP="003C72EE">
      <w:pPr>
        <w:rPr>
          <w:lang w:val="x-none" w:eastAsia="x-none"/>
        </w:rPr>
      </w:pPr>
    </w:p>
    <w:p w14:paraId="0949C1B3" w14:textId="40E1E16A" w:rsidR="003C72EE" w:rsidRPr="009C33F3" w:rsidRDefault="003C72EE" w:rsidP="00070F94">
      <w:pPr>
        <w:pStyle w:val="Heading2"/>
        <w:jc w:val="center"/>
        <w:rPr>
          <w:rFonts w:ascii="Calibri" w:hAnsi="Calibri" w:cs="Calibri"/>
          <w:b/>
          <w:color w:val="auto"/>
          <w:sz w:val="24"/>
          <w:szCs w:val="24"/>
          <w:u w:val="single"/>
        </w:rPr>
      </w:pPr>
      <w:r w:rsidRPr="009C33F3">
        <w:rPr>
          <w:rFonts w:ascii="Calibri" w:hAnsi="Calibri" w:cs="Calibri"/>
          <w:b/>
          <w:color w:val="auto"/>
          <w:sz w:val="24"/>
          <w:szCs w:val="24"/>
          <w:u w:val="single"/>
        </w:rPr>
        <w:t>COLLEGE POLICIES</w:t>
      </w:r>
    </w:p>
    <w:p w14:paraId="1A5E7FBB" w14:textId="77777777" w:rsidR="003C72EE" w:rsidRPr="009C33F3" w:rsidRDefault="003C72EE" w:rsidP="003C72EE">
      <w:pPr>
        <w:rPr>
          <w:rFonts w:ascii="Calibri" w:hAnsi="Calibri" w:cs="Calibri"/>
          <w:lang w:val="x-none" w:eastAsia="x-none"/>
        </w:rPr>
      </w:pPr>
    </w:p>
    <w:p w14:paraId="70998E5B" w14:textId="297F7955" w:rsidR="003C72EE" w:rsidRPr="003C72EE" w:rsidRDefault="003C72EE" w:rsidP="003C72EE">
      <w:pPr>
        <w:rPr>
          <w:lang w:val="x-none" w:eastAsia="x-none"/>
        </w:rPr>
        <w:sectPr w:rsidR="003C72EE" w:rsidRPr="003C72EE" w:rsidSect="00B21D34">
          <w:type w:val="continuous"/>
          <w:pgSz w:w="12240" w:h="15840"/>
          <w:pgMar w:top="1440" w:right="1440" w:bottom="1440" w:left="1440" w:header="720" w:footer="720" w:gutter="0"/>
          <w:cols w:space="720"/>
          <w:docGrid w:linePitch="360"/>
        </w:sectPr>
      </w:pPr>
    </w:p>
    <w:bookmarkEnd w:id="0"/>
    <w:p w14:paraId="7A01678F" w14:textId="4D9005E0" w:rsidR="00803B8A" w:rsidRPr="003C72EE" w:rsidRDefault="00B45240" w:rsidP="00B45240">
      <w:pPr>
        <w:rPr>
          <w:rFonts w:ascii="Calibri" w:hAnsi="Calibri" w:cs="Calibri"/>
          <w:b/>
          <w:i/>
        </w:rPr>
      </w:pPr>
      <w:r w:rsidRPr="003C72EE">
        <w:rPr>
          <w:rFonts w:ascii="Calibri" w:hAnsi="Calibri" w:cs="Calibri"/>
          <w:b/>
        </w:rPr>
        <w:t>STUDENT HANDBOOK</w:t>
      </w:r>
    </w:p>
    <w:p w14:paraId="15D4B3DE" w14:textId="0333EC6B" w:rsidR="00B45240" w:rsidRDefault="00B45240" w:rsidP="00B45240">
      <w:pPr>
        <w:rPr>
          <w:rFonts w:ascii="Calibri" w:hAnsi="Calibri"/>
        </w:rPr>
      </w:pPr>
      <w:r>
        <w:rPr>
          <w:rFonts w:ascii="Calibri" w:hAnsi="Calibri"/>
        </w:rPr>
        <w:t>Students are expected to follow all rules and regulations found in the Student Handbook.</w:t>
      </w:r>
    </w:p>
    <w:p w14:paraId="1C05117C" w14:textId="77777777" w:rsidR="00B45240" w:rsidRDefault="00B45240" w:rsidP="00B45240">
      <w:pPr>
        <w:rPr>
          <w:rFonts w:ascii="Calibri" w:hAnsi="Calibri"/>
        </w:rPr>
      </w:pPr>
    </w:p>
    <w:p w14:paraId="428E5207" w14:textId="65F79D15" w:rsidR="00803B8A" w:rsidRPr="003C72EE" w:rsidRDefault="00BE2E6C" w:rsidP="00D519BA">
      <w:pPr>
        <w:rPr>
          <w:rFonts w:ascii="Calibri" w:hAnsi="Calibri" w:cs="Calibri"/>
          <w:b/>
        </w:rPr>
      </w:pPr>
      <w:r w:rsidRPr="003C72EE">
        <w:rPr>
          <w:rFonts w:ascii="Calibri" w:hAnsi="Calibri" w:cs="Calibri"/>
          <w:b/>
        </w:rPr>
        <w:t>ADA STATEMENT</w:t>
      </w:r>
    </w:p>
    <w:p w14:paraId="37147931" w14:textId="5C444816" w:rsidR="005421E9" w:rsidRDefault="00BE2E6C" w:rsidP="00D519BA">
      <w:pPr>
        <w:rPr>
          <w:rFonts w:asciiTheme="minorHAnsi" w:hAnsiTheme="minorHAnsi" w:cstheme="minorHAnsi"/>
        </w:rPr>
      </w:pPr>
      <w:r>
        <w:rPr>
          <w:rFonts w:asciiTheme="minorHAnsi" w:hAnsiTheme="minorHAnsi" w:cstheme="minorHAnsi"/>
        </w:rPr>
        <w:t>NCTC</w:t>
      </w:r>
      <w:r w:rsidRPr="00BE2E6C">
        <w:rPr>
          <w:rFonts w:asciiTheme="minorHAnsi" w:hAnsiTheme="minorHAnsi" w:cstheme="minorHAnsi"/>
        </w:rPr>
        <w:t xml:space="preserve"> will adhere to all applicable federal, state and local laws, regulations and guidelines with respect to providing reasonable accommodations to afford equal educational opportunity. It is the student’s responsibility to contact the </w:t>
      </w:r>
      <w:r>
        <w:rPr>
          <w:rFonts w:asciiTheme="minorHAnsi" w:hAnsiTheme="minorHAnsi" w:cstheme="minorHAnsi"/>
        </w:rPr>
        <w:t xml:space="preserve">Office for Students with Disabilities to </w:t>
      </w:r>
      <w:r w:rsidR="00416625">
        <w:rPr>
          <w:rFonts w:asciiTheme="minorHAnsi" w:hAnsiTheme="minorHAnsi" w:cstheme="minorHAnsi"/>
        </w:rPr>
        <w:t>arrange appropriate accommodations</w:t>
      </w:r>
      <w:r>
        <w:rPr>
          <w:rFonts w:asciiTheme="minorHAnsi" w:hAnsiTheme="minorHAnsi" w:cstheme="minorHAnsi"/>
        </w:rPr>
        <w:t>.</w:t>
      </w:r>
      <w:r w:rsidR="00C95AB0">
        <w:rPr>
          <w:rFonts w:asciiTheme="minorHAnsi" w:hAnsiTheme="minorHAnsi" w:cstheme="minorHAnsi"/>
        </w:rPr>
        <w:t xml:space="preserve">  See the </w:t>
      </w:r>
      <w:r w:rsidR="00FE3E3F">
        <w:rPr>
          <w:rFonts w:asciiTheme="minorHAnsi" w:hAnsiTheme="minorHAnsi" w:cstheme="minorHAnsi"/>
        </w:rPr>
        <w:t xml:space="preserve">OSD Syllabus Addendum. </w:t>
      </w:r>
    </w:p>
    <w:p w14:paraId="4821A942" w14:textId="71891396" w:rsidR="00803B8A" w:rsidRPr="00070F94" w:rsidRDefault="00BE2E6C" w:rsidP="00A76CB5">
      <w:pPr>
        <w:rPr>
          <w:rFonts w:ascii="Calibri" w:hAnsi="Calibri" w:cs="Calibri"/>
          <w:b/>
        </w:rPr>
      </w:pPr>
      <w:r w:rsidRPr="00BE2E6C">
        <w:rPr>
          <w:rFonts w:cstheme="minorHAnsi"/>
        </w:rPr>
        <w:br/>
      </w:r>
      <w:r w:rsidR="00416625" w:rsidRPr="00070F94">
        <w:rPr>
          <w:rFonts w:ascii="Calibri" w:hAnsi="Calibri" w:cs="Calibri"/>
          <w:b/>
        </w:rPr>
        <w:t>STUDENT SERVICES</w:t>
      </w:r>
    </w:p>
    <w:p w14:paraId="13C497C8" w14:textId="32C145AC" w:rsidR="004D6B65" w:rsidRDefault="00416625" w:rsidP="00A76CB5">
      <w:pPr>
        <w:rPr>
          <w:rFonts w:ascii="Calibri" w:hAnsi="Calibri"/>
        </w:rPr>
      </w:pPr>
      <w:r>
        <w:rPr>
          <w:rFonts w:ascii="Calibri" w:hAnsi="Calibri"/>
        </w:rPr>
        <w:t>NCTC provides a multitude of service</w:t>
      </w:r>
      <w:r w:rsidR="00623594">
        <w:rPr>
          <w:rFonts w:ascii="Calibri" w:hAnsi="Calibri"/>
        </w:rPr>
        <w:t>s</w:t>
      </w:r>
      <w:r>
        <w:rPr>
          <w:rFonts w:ascii="Calibri" w:hAnsi="Calibri"/>
        </w:rPr>
        <w:t xml:space="preserve"> </w:t>
      </w:r>
      <w:r w:rsidR="00AF1130">
        <w:rPr>
          <w:rFonts w:ascii="Calibri" w:hAnsi="Calibri"/>
        </w:rPr>
        <w:t xml:space="preserve">and resources </w:t>
      </w:r>
      <w:r>
        <w:rPr>
          <w:rFonts w:ascii="Calibri" w:hAnsi="Calibri"/>
        </w:rPr>
        <w:t>to support students.  See the Student Service</w:t>
      </w:r>
      <w:r w:rsidR="00965314">
        <w:rPr>
          <w:rFonts w:ascii="Calibri" w:hAnsi="Calibri"/>
        </w:rPr>
        <w:t>s</w:t>
      </w:r>
      <w:r>
        <w:rPr>
          <w:rFonts w:ascii="Calibri" w:hAnsi="Calibri"/>
        </w:rPr>
        <w:t xml:space="preserve"> Syllabus Addendum for a listing of those </w:t>
      </w:r>
      <w:r w:rsidR="00623594">
        <w:rPr>
          <w:rFonts w:ascii="Calibri" w:hAnsi="Calibri"/>
        </w:rPr>
        <w:t>departments</w:t>
      </w:r>
      <w:r>
        <w:rPr>
          <w:rFonts w:ascii="Calibri" w:hAnsi="Calibri"/>
        </w:rPr>
        <w:t xml:space="preserve"> and links to their sites</w:t>
      </w:r>
      <w:r w:rsidR="00217F56">
        <w:rPr>
          <w:rFonts w:ascii="Calibri" w:hAnsi="Calibri"/>
        </w:rPr>
        <w:t>.</w:t>
      </w:r>
    </w:p>
    <w:p w14:paraId="35F6E167" w14:textId="77777777" w:rsidR="00AB1940" w:rsidRDefault="00AB1940" w:rsidP="006E6BCF">
      <w:pPr>
        <w:rPr>
          <w:rFonts w:ascii="Calibri" w:hAnsi="Calibri"/>
          <w:b/>
          <w:bCs/>
          <w:u w:val="single"/>
        </w:rPr>
      </w:pPr>
    </w:p>
    <w:p w14:paraId="2A0FB92D" w14:textId="77777777" w:rsidR="00AB1940" w:rsidRDefault="00AB1940" w:rsidP="00D846E8">
      <w:pPr>
        <w:jc w:val="center"/>
        <w:rPr>
          <w:rFonts w:ascii="Calibri" w:hAnsi="Calibri"/>
          <w:b/>
          <w:bCs/>
          <w:u w:val="single"/>
        </w:rPr>
      </w:pPr>
    </w:p>
    <w:p w14:paraId="7E964B4F" w14:textId="77777777" w:rsidR="00AB1940" w:rsidRDefault="00AB1940" w:rsidP="00D846E8">
      <w:pPr>
        <w:jc w:val="center"/>
        <w:rPr>
          <w:rFonts w:ascii="Calibri" w:hAnsi="Calibri"/>
          <w:b/>
          <w:bCs/>
          <w:u w:val="single"/>
        </w:rPr>
      </w:pPr>
    </w:p>
    <w:p w14:paraId="77FF7D77" w14:textId="383FB1D7" w:rsidR="00217F56" w:rsidRDefault="00D846E8" w:rsidP="00D846E8">
      <w:pPr>
        <w:jc w:val="center"/>
        <w:rPr>
          <w:rFonts w:ascii="Calibri" w:hAnsi="Calibri"/>
          <w:b/>
          <w:bCs/>
          <w:u w:val="single"/>
        </w:rPr>
      </w:pPr>
      <w:r w:rsidRPr="00D846E8">
        <w:rPr>
          <w:rFonts w:ascii="Calibri" w:hAnsi="Calibri"/>
          <w:b/>
          <w:bCs/>
          <w:u w:val="single"/>
        </w:rPr>
        <w:t>SYLLABUS ADDENDUMS</w:t>
      </w:r>
    </w:p>
    <w:p w14:paraId="1E1D300F" w14:textId="77777777" w:rsidR="00D846E8" w:rsidRDefault="00D846E8" w:rsidP="00D846E8">
      <w:pPr>
        <w:jc w:val="center"/>
        <w:rPr>
          <w:rFonts w:ascii="Calibri" w:hAnsi="Calibri"/>
          <w:b/>
          <w:bCs/>
          <w:u w:val="single"/>
        </w:rPr>
      </w:pPr>
    </w:p>
    <w:p w14:paraId="3582959F" w14:textId="2A793CFF" w:rsidR="00D846E8" w:rsidRDefault="005E1767" w:rsidP="006E6BCF">
      <w:pPr>
        <w:jc w:val="center"/>
        <w:rPr>
          <w:rFonts w:ascii="Calibri" w:hAnsi="Calibri"/>
          <w:b/>
          <w:bCs/>
          <w:u w:val="single"/>
        </w:rPr>
      </w:pPr>
      <w:r>
        <w:rPr>
          <w:rFonts w:ascii="Calibri" w:hAnsi="Calibri"/>
          <w:b/>
          <w:bCs/>
          <w:u w:val="single"/>
        </w:rPr>
        <w:t>See Canvas Start Here Modul</w:t>
      </w:r>
      <w:r w:rsidR="006E6BCF">
        <w:rPr>
          <w:rFonts w:ascii="Calibri" w:hAnsi="Calibri"/>
          <w:b/>
          <w:bCs/>
          <w:u w:val="single"/>
        </w:rPr>
        <w:t>e</w:t>
      </w:r>
    </w:p>
    <w:p w14:paraId="005C13BC" w14:textId="77777777" w:rsidR="00D846E8" w:rsidRPr="00D846E8" w:rsidRDefault="00D846E8" w:rsidP="00D846E8">
      <w:pPr>
        <w:jc w:val="center"/>
        <w:rPr>
          <w:rFonts w:ascii="Calibri" w:hAnsi="Calibri"/>
          <w:b/>
          <w:bCs/>
          <w:u w:val="single"/>
        </w:rPr>
      </w:pPr>
    </w:p>
    <w:p w14:paraId="1F7D25B5" w14:textId="77777777" w:rsidR="00304189" w:rsidRPr="00070F94" w:rsidRDefault="001258D0" w:rsidP="00070F94">
      <w:pPr>
        <w:pStyle w:val="Heading2"/>
        <w:jc w:val="center"/>
        <w:rPr>
          <w:rFonts w:ascii="Calibri" w:hAnsi="Calibri" w:cs="Calibri"/>
          <w:b/>
          <w:color w:val="auto"/>
          <w:sz w:val="24"/>
          <w:szCs w:val="24"/>
          <w:u w:val="single"/>
        </w:rPr>
      </w:pPr>
      <w:r w:rsidRPr="00070F94">
        <w:rPr>
          <w:rFonts w:ascii="Calibri" w:hAnsi="Calibri" w:cs="Calibri"/>
          <w:b/>
          <w:color w:val="auto"/>
          <w:sz w:val="24"/>
          <w:szCs w:val="24"/>
          <w:u w:val="single"/>
        </w:rPr>
        <w:t>QUESTIONS, CONCERNS, or COMPLAINTS</w:t>
      </w:r>
    </w:p>
    <w:p w14:paraId="7737DCA2" w14:textId="77777777" w:rsidR="00C36F4A" w:rsidRDefault="00C36F4A" w:rsidP="00A76CB5">
      <w:pPr>
        <w:rPr>
          <w:rFonts w:ascii="Calibri" w:hAnsi="Calibri"/>
        </w:rPr>
      </w:pPr>
    </w:p>
    <w:p w14:paraId="248CE703" w14:textId="4C872233" w:rsidR="00C36F4A" w:rsidRDefault="00C36F4A" w:rsidP="00A76CB5">
      <w:pPr>
        <w:rPr>
          <w:rFonts w:ascii="Calibri" w:hAnsi="Calibri"/>
        </w:rPr>
        <w:sectPr w:rsidR="00C36F4A" w:rsidSect="00B21D34">
          <w:type w:val="continuous"/>
          <w:pgSz w:w="12240" w:h="15840"/>
          <w:pgMar w:top="1440" w:right="1440" w:bottom="1440" w:left="1440" w:header="720" w:footer="720" w:gutter="0"/>
          <w:cols w:space="720"/>
          <w:docGrid w:linePitch="360"/>
        </w:sectPr>
      </w:pPr>
    </w:p>
    <w:p w14:paraId="0CB3963E" w14:textId="77777777" w:rsidR="00803B8A" w:rsidRDefault="00803B8A" w:rsidP="00A76CB5">
      <w:pPr>
        <w:rPr>
          <w:rFonts w:ascii="Calibri" w:hAnsi="Calibri"/>
        </w:rPr>
      </w:pPr>
    </w:p>
    <w:p w14:paraId="1F1C64C0" w14:textId="4BC62CDA" w:rsidR="00C95AB0" w:rsidRDefault="00C95AB0" w:rsidP="00A76CB5">
      <w:pPr>
        <w:rPr>
          <w:rFonts w:ascii="Calibri" w:hAnsi="Calibri"/>
        </w:rPr>
      </w:pPr>
      <w:r>
        <w:rPr>
          <w:rFonts w:ascii="Calibri" w:hAnsi="Calibri"/>
        </w:rPr>
        <w:t>The s</w:t>
      </w:r>
      <w:r w:rsidRPr="00C95AB0">
        <w:rPr>
          <w:rFonts w:ascii="Calibri" w:hAnsi="Calibri"/>
        </w:rPr>
        <w:t xml:space="preserve">tudent should contact the instructor to deal with any </w:t>
      </w:r>
      <w:r>
        <w:rPr>
          <w:rFonts w:ascii="Calibri" w:hAnsi="Calibri"/>
        </w:rPr>
        <w:t>questions, concerns, or complaints s</w:t>
      </w:r>
      <w:r w:rsidRPr="00C95AB0">
        <w:rPr>
          <w:rFonts w:ascii="Calibri" w:hAnsi="Calibri"/>
        </w:rPr>
        <w:t xml:space="preserve">pecific to the class.  If the student and faculty are not able to resolve the issue, the student may contact the chair </w:t>
      </w:r>
      <w:r w:rsidR="00965314">
        <w:rPr>
          <w:rFonts w:ascii="Calibri" w:hAnsi="Calibri"/>
        </w:rPr>
        <w:t xml:space="preserve">or coordinator </w:t>
      </w:r>
      <w:r w:rsidRPr="00C95AB0">
        <w:rPr>
          <w:rFonts w:ascii="Calibri" w:hAnsi="Calibri"/>
        </w:rPr>
        <w:t xml:space="preserve">of the division.  </w:t>
      </w:r>
      <w:r>
        <w:rPr>
          <w:rFonts w:ascii="Calibri" w:hAnsi="Calibri"/>
        </w:rPr>
        <w:t>If the student remains unsatisfied,</w:t>
      </w:r>
      <w:r w:rsidRPr="00C95AB0">
        <w:rPr>
          <w:rFonts w:ascii="Calibri" w:hAnsi="Calibri"/>
        </w:rPr>
        <w:t xml:space="preserve"> the student may proceed to contact the </w:t>
      </w:r>
      <w:r>
        <w:rPr>
          <w:rFonts w:ascii="Calibri" w:hAnsi="Calibri"/>
        </w:rPr>
        <w:t>instructional dean</w:t>
      </w:r>
      <w:r w:rsidRPr="00C95AB0">
        <w:rPr>
          <w:rFonts w:ascii="Calibri" w:hAnsi="Calibri"/>
        </w:rPr>
        <w:t>.</w:t>
      </w:r>
    </w:p>
    <w:p w14:paraId="1F51E4FB" w14:textId="77777777" w:rsidR="00D41E66" w:rsidRDefault="00D41E66" w:rsidP="00A76CB5">
      <w:pPr>
        <w:rPr>
          <w:rFonts w:ascii="Calibri" w:hAnsi="Calibri"/>
        </w:rPr>
      </w:pPr>
    </w:p>
    <w:p w14:paraId="23CA32BF" w14:textId="0AB10EB3" w:rsidR="00D41E66" w:rsidRPr="00432D93" w:rsidRDefault="00D41E66" w:rsidP="00A76CB5">
      <w:pPr>
        <w:rPr>
          <w:rFonts w:ascii="Calibri" w:hAnsi="Calibri"/>
          <w:b/>
        </w:rPr>
      </w:pPr>
      <w:r w:rsidRPr="00432D93">
        <w:rPr>
          <w:rFonts w:ascii="Calibri" w:hAnsi="Calibri"/>
          <w:b/>
        </w:rPr>
        <w:t>Name of Chair/Coordinator:</w:t>
      </w:r>
      <w:r w:rsidR="007B5E49">
        <w:rPr>
          <w:rFonts w:ascii="Calibri" w:hAnsi="Calibri"/>
          <w:b/>
        </w:rPr>
        <w:t xml:space="preserve">  </w:t>
      </w:r>
      <w:r w:rsidR="007B5E49" w:rsidRPr="007B5E49">
        <w:rPr>
          <w:rFonts w:ascii="Calibri" w:hAnsi="Calibri"/>
        </w:rPr>
        <w:t>Jaime Noles</w:t>
      </w:r>
    </w:p>
    <w:p w14:paraId="1F09A0C1" w14:textId="6DBA24C3" w:rsidR="00D41E66" w:rsidRPr="007B5E49" w:rsidRDefault="00D41E66" w:rsidP="00A76CB5">
      <w:pPr>
        <w:rPr>
          <w:rFonts w:ascii="Calibri" w:hAnsi="Calibri"/>
        </w:rPr>
      </w:pPr>
      <w:r w:rsidRPr="00432D93">
        <w:rPr>
          <w:rFonts w:ascii="Calibri" w:hAnsi="Calibri"/>
          <w:b/>
        </w:rPr>
        <w:t xml:space="preserve">Office </w:t>
      </w:r>
      <w:r w:rsidR="00432D93">
        <w:rPr>
          <w:rFonts w:ascii="Calibri" w:hAnsi="Calibri"/>
          <w:b/>
        </w:rPr>
        <w:t>l</w:t>
      </w:r>
      <w:r w:rsidRPr="00432D93">
        <w:rPr>
          <w:rFonts w:ascii="Calibri" w:hAnsi="Calibri"/>
          <w:b/>
        </w:rPr>
        <w:t>ocation:</w:t>
      </w:r>
      <w:r w:rsidR="007B5E49">
        <w:rPr>
          <w:rFonts w:ascii="Calibri" w:hAnsi="Calibri"/>
          <w:b/>
        </w:rPr>
        <w:t xml:space="preserve">  </w:t>
      </w:r>
      <w:r w:rsidR="007B5E49" w:rsidRPr="007B5E49">
        <w:rPr>
          <w:rFonts w:ascii="Calibri" w:hAnsi="Calibri"/>
        </w:rPr>
        <w:t>Gainesville 408</w:t>
      </w:r>
    </w:p>
    <w:p w14:paraId="4F68DE02" w14:textId="61940CE9" w:rsidR="00D41E66" w:rsidRPr="007B5E49" w:rsidRDefault="00D41E66" w:rsidP="00A76CB5">
      <w:pPr>
        <w:rPr>
          <w:rFonts w:ascii="Calibri" w:hAnsi="Calibri"/>
        </w:rPr>
      </w:pPr>
      <w:r w:rsidRPr="00432D93">
        <w:rPr>
          <w:rFonts w:ascii="Calibri" w:hAnsi="Calibri"/>
          <w:b/>
        </w:rPr>
        <w:t xml:space="preserve">Telephone </w:t>
      </w:r>
      <w:r w:rsidR="00432D93">
        <w:rPr>
          <w:rFonts w:ascii="Calibri" w:hAnsi="Calibri"/>
          <w:b/>
        </w:rPr>
        <w:t>n</w:t>
      </w:r>
      <w:r w:rsidRPr="00432D93">
        <w:rPr>
          <w:rFonts w:ascii="Calibri" w:hAnsi="Calibri"/>
          <w:b/>
        </w:rPr>
        <w:t>umber:</w:t>
      </w:r>
      <w:r w:rsidR="007B5E49">
        <w:rPr>
          <w:rFonts w:ascii="Calibri" w:hAnsi="Calibri"/>
          <w:b/>
        </w:rPr>
        <w:t xml:space="preserve">  </w:t>
      </w:r>
      <w:r w:rsidR="007B5E49" w:rsidRPr="007B5E49">
        <w:rPr>
          <w:rFonts w:ascii="Calibri" w:hAnsi="Calibri"/>
        </w:rPr>
        <w:t>940-668-7731 ext. 4930</w:t>
      </w:r>
    </w:p>
    <w:p w14:paraId="0519E106" w14:textId="405DA096" w:rsidR="00D41E66" w:rsidRPr="007B5E49" w:rsidRDefault="00D41E66" w:rsidP="00A76CB5">
      <w:pPr>
        <w:rPr>
          <w:rFonts w:ascii="Calibri" w:hAnsi="Calibri"/>
        </w:rPr>
      </w:pPr>
      <w:r w:rsidRPr="00432D93">
        <w:rPr>
          <w:rFonts w:ascii="Calibri" w:hAnsi="Calibri"/>
          <w:b/>
        </w:rPr>
        <w:t xml:space="preserve">E-mail </w:t>
      </w:r>
      <w:r w:rsidR="00432D93">
        <w:rPr>
          <w:rFonts w:ascii="Calibri" w:hAnsi="Calibri"/>
          <w:b/>
        </w:rPr>
        <w:t>a</w:t>
      </w:r>
      <w:r w:rsidRPr="00432D93">
        <w:rPr>
          <w:rFonts w:ascii="Calibri" w:hAnsi="Calibri"/>
          <w:b/>
        </w:rPr>
        <w:t>ddress:</w:t>
      </w:r>
      <w:r w:rsidR="007B5E49">
        <w:rPr>
          <w:rFonts w:ascii="Calibri" w:hAnsi="Calibri"/>
          <w:b/>
        </w:rPr>
        <w:t xml:space="preserve">  </w:t>
      </w:r>
      <w:r w:rsidR="007B5E49" w:rsidRPr="007B5E49">
        <w:rPr>
          <w:rFonts w:ascii="Calibri" w:hAnsi="Calibri"/>
        </w:rPr>
        <w:t>jnoles@nctc.edu</w:t>
      </w:r>
    </w:p>
    <w:p w14:paraId="4CDA650B" w14:textId="77777777" w:rsidR="00D41E66" w:rsidRPr="00432D93" w:rsidRDefault="00D41E66" w:rsidP="00A76CB5">
      <w:pPr>
        <w:rPr>
          <w:rFonts w:ascii="Calibri" w:hAnsi="Calibri"/>
          <w:b/>
        </w:rPr>
      </w:pPr>
    </w:p>
    <w:p w14:paraId="512CAA62" w14:textId="77777777" w:rsidR="008A6901" w:rsidRPr="008A6901" w:rsidRDefault="008A6901" w:rsidP="008A6901">
      <w:pPr>
        <w:rPr>
          <w:rFonts w:ascii="Calibri" w:hAnsi="Calibri"/>
        </w:rPr>
      </w:pPr>
      <w:r w:rsidRPr="008A6901">
        <w:rPr>
          <w:rFonts w:ascii="Calibri" w:hAnsi="Calibri"/>
          <w:b/>
        </w:rPr>
        <w:t xml:space="preserve">Name of Instructional Dean:  </w:t>
      </w:r>
      <w:r w:rsidRPr="008A6901">
        <w:rPr>
          <w:rFonts w:ascii="Calibri" w:hAnsi="Calibri"/>
        </w:rPr>
        <w:t>Mary Martinson</w:t>
      </w:r>
    </w:p>
    <w:p w14:paraId="399141DA" w14:textId="77777777" w:rsidR="008A6901" w:rsidRPr="008A6901" w:rsidRDefault="008A6901" w:rsidP="008A6901">
      <w:pPr>
        <w:rPr>
          <w:rFonts w:ascii="Calibri" w:hAnsi="Calibri"/>
        </w:rPr>
      </w:pPr>
      <w:r w:rsidRPr="008A6901">
        <w:rPr>
          <w:rFonts w:ascii="Calibri" w:hAnsi="Calibri"/>
          <w:b/>
        </w:rPr>
        <w:t xml:space="preserve">Office location: </w:t>
      </w:r>
      <w:r w:rsidRPr="008A6901">
        <w:rPr>
          <w:rFonts w:ascii="Calibri" w:hAnsi="Calibri"/>
        </w:rPr>
        <w:t>Gainesville 1403</w:t>
      </w:r>
    </w:p>
    <w:p w14:paraId="14982748" w14:textId="77777777" w:rsidR="008A6901" w:rsidRPr="008A6901" w:rsidRDefault="008A6901" w:rsidP="008A6901">
      <w:r w:rsidRPr="008A6901">
        <w:rPr>
          <w:rFonts w:ascii="Calibri" w:hAnsi="Calibri"/>
          <w:b/>
        </w:rPr>
        <w:t xml:space="preserve">Telephone number: </w:t>
      </w:r>
      <w:r w:rsidRPr="008A6901">
        <w:rPr>
          <w:rFonts w:asciiTheme="minorHAnsi" w:hAnsiTheme="minorHAnsi" w:cstheme="minorHAnsi"/>
        </w:rPr>
        <w:t>940.668.7731 ext. 4377</w:t>
      </w:r>
    </w:p>
    <w:p w14:paraId="244A2677" w14:textId="1676D4C2" w:rsidR="00D41E66" w:rsidRPr="00C95AB0" w:rsidRDefault="008A6901" w:rsidP="00A76CB5">
      <w:pPr>
        <w:rPr>
          <w:rFonts w:ascii="Calibri" w:hAnsi="Calibri"/>
        </w:rPr>
      </w:pPr>
      <w:r w:rsidRPr="008A6901">
        <w:rPr>
          <w:rFonts w:ascii="Calibri" w:hAnsi="Calibri"/>
          <w:b/>
        </w:rPr>
        <w:t xml:space="preserve">E-mail address: </w:t>
      </w:r>
      <w:r w:rsidRPr="008A6901">
        <w:rPr>
          <w:rFonts w:ascii="Calibri" w:hAnsi="Calibri"/>
        </w:rPr>
        <w:t>mmartinson@nctc.edu</w:t>
      </w:r>
    </w:p>
    <w:p w14:paraId="4BB26C83" w14:textId="77777777" w:rsidR="00C95AB0" w:rsidRPr="00A76CB5" w:rsidRDefault="00C95AB0" w:rsidP="00A76CB5">
      <w:pPr>
        <w:rPr>
          <w:rFonts w:ascii="Calibri" w:hAnsi="Calibri"/>
          <w:b/>
        </w:rPr>
      </w:pPr>
    </w:p>
    <w:p w14:paraId="66D6988F" w14:textId="77777777" w:rsidR="00AB1940" w:rsidRPr="00A76CB5" w:rsidRDefault="00AB1940">
      <w:pPr>
        <w:rPr>
          <w:rFonts w:ascii="Calibri" w:hAnsi="Calibri"/>
          <w:b/>
        </w:rPr>
      </w:pPr>
    </w:p>
    <w:sectPr w:rsidR="00AB1940" w:rsidRPr="00A76CB5"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8B26" w14:textId="77777777" w:rsidR="007C0524" w:rsidRDefault="007C0524" w:rsidP="002C499B">
      <w:r>
        <w:separator/>
      </w:r>
    </w:p>
  </w:endnote>
  <w:endnote w:type="continuationSeparator" w:id="0">
    <w:p w14:paraId="2DB5C713" w14:textId="77777777" w:rsidR="007C0524" w:rsidRDefault="007C0524"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A3CC" w14:textId="77777777" w:rsidR="00677195" w:rsidRDefault="0067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E35" w14:textId="77777777" w:rsidR="00677195" w:rsidRDefault="00677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93AB" w14:textId="77777777" w:rsidR="00677195" w:rsidRDefault="0067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3293" w14:textId="77777777" w:rsidR="007C0524" w:rsidRDefault="007C0524" w:rsidP="002C499B">
      <w:r>
        <w:separator/>
      </w:r>
    </w:p>
  </w:footnote>
  <w:footnote w:type="continuationSeparator" w:id="0">
    <w:p w14:paraId="6A527BD8" w14:textId="77777777" w:rsidR="007C0524" w:rsidRDefault="007C0524" w:rsidP="002C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AC3A" w14:textId="77777777" w:rsidR="00677195" w:rsidRDefault="00677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BF81" w14:textId="5CC7FD44" w:rsidR="00E305AA" w:rsidRPr="00E305AA" w:rsidRDefault="00E305AA">
    <w:pPr>
      <w:pStyle w:val="Header"/>
      <w:rPr>
        <w:b/>
        <w:color w:val="FF0000"/>
        <w:sz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A24" w14:textId="77777777" w:rsidR="00677195" w:rsidRDefault="00677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D0313"/>
    <w:multiLevelType w:val="multilevel"/>
    <w:tmpl w:val="2A9E4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839A0"/>
    <w:multiLevelType w:val="hybridMultilevel"/>
    <w:tmpl w:val="BD923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E3E84"/>
    <w:multiLevelType w:val="hybridMultilevel"/>
    <w:tmpl w:val="701A0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C1574"/>
    <w:multiLevelType w:val="hybridMultilevel"/>
    <w:tmpl w:val="6B9CA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A4A8C"/>
    <w:multiLevelType w:val="multilevel"/>
    <w:tmpl w:val="2A42AE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F245C28"/>
    <w:multiLevelType w:val="hybridMultilevel"/>
    <w:tmpl w:val="9658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585815">
    <w:abstractNumId w:val="13"/>
  </w:num>
  <w:num w:numId="2" w16cid:durableId="1394347534">
    <w:abstractNumId w:val="16"/>
  </w:num>
  <w:num w:numId="3" w16cid:durableId="914434408">
    <w:abstractNumId w:val="9"/>
  </w:num>
  <w:num w:numId="4" w16cid:durableId="1185901643">
    <w:abstractNumId w:val="8"/>
  </w:num>
  <w:num w:numId="5" w16cid:durableId="1589386531">
    <w:abstractNumId w:val="7"/>
  </w:num>
  <w:num w:numId="6" w16cid:durableId="1395201544">
    <w:abstractNumId w:val="2"/>
  </w:num>
  <w:num w:numId="7" w16cid:durableId="1803647931">
    <w:abstractNumId w:val="11"/>
  </w:num>
  <w:num w:numId="8" w16cid:durableId="1776167948">
    <w:abstractNumId w:val="0"/>
  </w:num>
  <w:num w:numId="9" w16cid:durableId="619648206">
    <w:abstractNumId w:val="14"/>
  </w:num>
  <w:num w:numId="10" w16cid:durableId="1513446474">
    <w:abstractNumId w:val="6"/>
  </w:num>
  <w:num w:numId="11" w16cid:durableId="335499699">
    <w:abstractNumId w:val="5"/>
  </w:num>
  <w:num w:numId="12" w16cid:durableId="1957328159">
    <w:abstractNumId w:val="1"/>
  </w:num>
  <w:num w:numId="13" w16cid:durableId="1692872067">
    <w:abstractNumId w:val="3"/>
  </w:num>
  <w:num w:numId="14" w16cid:durableId="1112747131">
    <w:abstractNumId w:val="17"/>
  </w:num>
  <w:num w:numId="15" w16cid:durableId="1683245419">
    <w:abstractNumId w:val="4"/>
  </w:num>
  <w:num w:numId="16" w16cid:durableId="227695600">
    <w:abstractNumId w:val="10"/>
  </w:num>
  <w:num w:numId="17" w16cid:durableId="1454977135">
    <w:abstractNumId w:val="12"/>
  </w:num>
  <w:num w:numId="18" w16cid:durableId="1679849131">
    <w:abstractNumId w:val="20"/>
  </w:num>
  <w:num w:numId="19" w16cid:durableId="37584683">
    <w:abstractNumId w:val="18"/>
  </w:num>
  <w:num w:numId="20" w16cid:durableId="518275705">
    <w:abstractNumId w:val="15"/>
  </w:num>
  <w:num w:numId="21" w16cid:durableId="15349277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05662"/>
    <w:rsid w:val="000129F0"/>
    <w:rsid w:val="00014AF8"/>
    <w:rsid w:val="00022554"/>
    <w:rsid w:val="0004068C"/>
    <w:rsid w:val="00040F07"/>
    <w:rsid w:val="00046AD2"/>
    <w:rsid w:val="00070F94"/>
    <w:rsid w:val="00075651"/>
    <w:rsid w:val="00082A9D"/>
    <w:rsid w:val="00085916"/>
    <w:rsid w:val="000B6860"/>
    <w:rsid w:val="000B6F8E"/>
    <w:rsid w:val="000D00FA"/>
    <w:rsid w:val="000E0450"/>
    <w:rsid w:val="000E2577"/>
    <w:rsid w:val="000F0AB9"/>
    <w:rsid w:val="000F3A8C"/>
    <w:rsid w:val="0010123F"/>
    <w:rsid w:val="00105476"/>
    <w:rsid w:val="00105C1E"/>
    <w:rsid w:val="001258D0"/>
    <w:rsid w:val="001274E8"/>
    <w:rsid w:val="00134C49"/>
    <w:rsid w:val="00135E92"/>
    <w:rsid w:val="00143155"/>
    <w:rsid w:val="0014370C"/>
    <w:rsid w:val="00143F1D"/>
    <w:rsid w:val="0014483A"/>
    <w:rsid w:val="001544EB"/>
    <w:rsid w:val="001720B3"/>
    <w:rsid w:val="001747AE"/>
    <w:rsid w:val="0018526F"/>
    <w:rsid w:val="00187710"/>
    <w:rsid w:val="00195279"/>
    <w:rsid w:val="001968E4"/>
    <w:rsid w:val="001A1AFC"/>
    <w:rsid w:val="001A701A"/>
    <w:rsid w:val="001C5517"/>
    <w:rsid w:val="001D4B3C"/>
    <w:rsid w:val="001E1829"/>
    <w:rsid w:val="001E55EB"/>
    <w:rsid w:val="001F34C9"/>
    <w:rsid w:val="002010D8"/>
    <w:rsid w:val="00201D39"/>
    <w:rsid w:val="00210326"/>
    <w:rsid w:val="00217F56"/>
    <w:rsid w:val="00220866"/>
    <w:rsid w:val="002242A1"/>
    <w:rsid w:val="0022775D"/>
    <w:rsid w:val="00234667"/>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E0C9B"/>
    <w:rsid w:val="002E5359"/>
    <w:rsid w:val="002E5DA0"/>
    <w:rsid w:val="002F0B4C"/>
    <w:rsid w:val="002F2D60"/>
    <w:rsid w:val="00304189"/>
    <w:rsid w:val="00315A03"/>
    <w:rsid w:val="00315AA9"/>
    <w:rsid w:val="0032261A"/>
    <w:rsid w:val="00322F2D"/>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C72EE"/>
    <w:rsid w:val="003C7FF4"/>
    <w:rsid w:val="003D0047"/>
    <w:rsid w:val="003E77DB"/>
    <w:rsid w:val="003F651D"/>
    <w:rsid w:val="004127E4"/>
    <w:rsid w:val="00416625"/>
    <w:rsid w:val="00417F04"/>
    <w:rsid w:val="00427C39"/>
    <w:rsid w:val="00432D93"/>
    <w:rsid w:val="004350C4"/>
    <w:rsid w:val="00445B95"/>
    <w:rsid w:val="00450EB7"/>
    <w:rsid w:val="00454502"/>
    <w:rsid w:val="00455D51"/>
    <w:rsid w:val="004577FF"/>
    <w:rsid w:val="00463FA8"/>
    <w:rsid w:val="00464AEE"/>
    <w:rsid w:val="0048108B"/>
    <w:rsid w:val="00485B85"/>
    <w:rsid w:val="004A5E21"/>
    <w:rsid w:val="004B02BC"/>
    <w:rsid w:val="004B04E4"/>
    <w:rsid w:val="004B7E5E"/>
    <w:rsid w:val="004D47EF"/>
    <w:rsid w:val="004D6B65"/>
    <w:rsid w:val="004D74BB"/>
    <w:rsid w:val="004E43D5"/>
    <w:rsid w:val="004F5FBB"/>
    <w:rsid w:val="005133C6"/>
    <w:rsid w:val="00537F83"/>
    <w:rsid w:val="00542067"/>
    <w:rsid w:val="005421E9"/>
    <w:rsid w:val="00542ED1"/>
    <w:rsid w:val="00562831"/>
    <w:rsid w:val="00576133"/>
    <w:rsid w:val="0058103C"/>
    <w:rsid w:val="005833BD"/>
    <w:rsid w:val="00584C44"/>
    <w:rsid w:val="00590F7A"/>
    <w:rsid w:val="005D36EB"/>
    <w:rsid w:val="005E1767"/>
    <w:rsid w:val="005E3A03"/>
    <w:rsid w:val="005E6A61"/>
    <w:rsid w:val="00600E4D"/>
    <w:rsid w:val="00613744"/>
    <w:rsid w:val="00621456"/>
    <w:rsid w:val="00623594"/>
    <w:rsid w:val="00623709"/>
    <w:rsid w:val="006259D5"/>
    <w:rsid w:val="00645464"/>
    <w:rsid w:val="006507F6"/>
    <w:rsid w:val="00657285"/>
    <w:rsid w:val="0066573A"/>
    <w:rsid w:val="00666309"/>
    <w:rsid w:val="00677195"/>
    <w:rsid w:val="00690072"/>
    <w:rsid w:val="006A1873"/>
    <w:rsid w:val="006A2EF7"/>
    <w:rsid w:val="006A60E6"/>
    <w:rsid w:val="006B03D8"/>
    <w:rsid w:val="006C0ED0"/>
    <w:rsid w:val="006C6BB6"/>
    <w:rsid w:val="006E6BCF"/>
    <w:rsid w:val="006F567F"/>
    <w:rsid w:val="006F6125"/>
    <w:rsid w:val="006F7C54"/>
    <w:rsid w:val="00712B82"/>
    <w:rsid w:val="007162B5"/>
    <w:rsid w:val="00721B24"/>
    <w:rsid w:val="00722352"/>
    <w:rsid w:val="007353FC"/>
    <w:rsid w:val="00745430"/>
    <w:rsid w:val="00764C91"/>
    <w:rsid w:val="007679E6"/>
    <w:rsid w:val="007912FD"/>
    <w:rsid w:val="00793352"/>
    <w:rsid w:val="007B5E49"/>
    <w:rsid w:val="007C0524"/>
    <w:rsid w:val="007C0AEA"/>
    <w:rsid w:val="007C1604"/>
    <w:rsid w:val="007D1F80"/>
    <w:rsid w:val="007D2855"/>
    <w:rsid w:val="007D5179"/>
    <w:rsid w:val="007E7782"/>
    <w:rsid w:val="007E79A8"/>
    <w:rsid w:val="008021C1"/>
    <w:rsid w:val="00803B8A"/>
    <w:rsid w:val="00803DC4"/>
    <w:rsid w:val="00816A9F"/>
    <w:rsid w:val="00824D27"/>
    <w:rsid w:val="0083308B"/>
    <w:rsid w:val="00844473"/>
    <w:rsid w:val="008447B1"/>
    <w:rsid w:val="00845DD5"/>
    <w:rsid w:val="00861174"/>
    <w:rsid w:val="00862998"/>
    <w:rsid w:val="00864974"/>
    <w:rsid w:val="00864F7B"/>
    <w:rsid w:val="008937CD"/>
    <w:rsid w:val="008A6901"/>
    <w:rsid w:val="008B1224"/>
    <w:rsid w:val="008C42CC"/>
    <w:rsid w:val="008E1C4F"/>
    <w:rsid w:val="008E4BF5"/>
    <w:rsid w:val="008E60B6"/>
    <w:rsid w:val="00900BF4"/>
    <w:rsid w:val="009011C4"/>
    <w:rsid w:val="00901AE8"/>
    <w:rsid w:val="0090330B"/>
    <w:rsid w:val="009171F5"/>
    <w:rsid w:val="00917F21"/>
    <w:rsid w:val="009200BD"/>
    <w:rsid w:val="009257AA"/>
    <w:rsid w:val="00925EC7"/>
    <w:rsid w:val="00930437"/>
    <w:rsid w:val="00962DC9"/>
    <w:rsid w:val="00965314"/>
    <w:rsid w:val="0098742A"/>
    <w:rsid w:val="00990E55"/>
    <w:rsid w:val="00994E7B"/>
    <w:rsid w:val="009A594F"/>
    <w:rsid w:val="009A646A"/>
    <w:rsid w:val="009A7156"/>
    <w:rsid w:val="009B3EFF"/>
    <w:rsid w:val="009B4F8A"/>
    <w:rsid w:val="009C33F3"/>
    <w:rsid w:val="009C506E"/>
    <w:rsid w:val="009D0B13"/>
    <w:rsid w:val="009E0269"/>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02FA"/>
    <w:rsid w:val="00A93DFE"/>
    <w:rsid w:val="00AA4911"/>
    <w:rsid w:val="00AB1940"/>
    <w:rsid w:val="00AB2D6E"/>
    <w:rsid w:val="00AD7E79"/>
    <w:rsid w:val="00AE1B12"/>
    <w:rsid w:val="00AF1130"/>
    <w:rsid w:val="00AF74DA"/>
    <w:rsid w:val="00AF7B7B"/>
    <w:rsid w:val="00B10CEC"/>
    <w:rsid w:val="00B11057"/>
    <w:rsid w:val="00B144C9"/>
    <w:rsid w:val="00B15A52"/>
    <w:rsid w:val="00B17C01"/>
    <w:rsid w:val="00B17F0F"/>
    <w:rsid w:val="00B21CA8"/>
    <w:rsid w:val="00B21D34"/>
    <w:rsid w:val="00B355AF"/>
    <w:rsid w:val="00B376A3"/>
    <w:rsid w:val="00B37D7E"/>
    <w:rsid w:val="00B409F7"/>
    <w:rsid w:val="00B43DC5"/>
    <w:rsid w:val="00B441C2"/>
    <w:rsid w:val="00B45240"/>
    <w:rsid w:val="00B45765"/>
    <w:rsid w:val="00B74E23"/>
    <w:rsid w:val="00B80A2D"/>
    <w:rsid w:val="00B90FAE"/>
    <w:rsid w:val="00B91F53"/>
    <w:rsid w:val="00B94464"/>
    <w:rsid w:val="00B97206"/>
    <w:rsid w:val="00BA79D5"/>
    <w:rsid w:val="00BB1527"/>
    <w:rsid w:val="00BC0A34"/>
    <w:rsid w:val="00BC43D7"/>
    <w:rsid w:val="00BD1842"/>
    <w:rsid w:val="00BD517B"/>
    <w:rsid w:val="00BE1711"/>
    <w:rsid w:val="00BE2E6C"/>
    <w:rsid w:val="00BE3A18"/>
    <w:rsid w:val="00BF28DE"/>
    <w:rsid w:val="00C03607"/>
    <w:rsid w:val="00C03D9A"/>
    <w:rsid w:val="00C148D1"/>
    <w:rsid w:val="00C322F8"/>
    <w:rsid w:val="00C34F09"/>
    <w:rsid w:val="00C36F4A"/>
    <w:rsid w:val="00C373E0"/>
    <w:rsid w:val="00C37EAF"/>
    <w:rsid w:val="00C438FD"/>
    <w:rsid w:val="00C51DB0"/>
    <w:rsid w:val="00C571E5"/>
    <w:rsid w:val="00C66A18"/>
    <w:rsid w:val="00C74675"/>
    <w:rsid w:val="00C95AB0"/>
    <w:rsid w:val="00CA12C8"/>
    <w:rsid w:val="00CB6BC2"/>
    <w:rsid w:val="00CC1248"/>
    <w:rsid w:val="00CC1D05"/>
    <w:rsid w:val="00CC5758"/>
    <w:rsid w:val="00CC758B"/>
    <w:rsid w:val="00CD25DD"/>
    <w:rsid w:val="00CD47B9"/>
    <w:rsid w:val="00CE6745"/>
    <w:rsid w:val="00D048E3"/>
    <w:rsid w:val="00D0495B"/>
    <w:rsid w:val="00D0626A"/>
    <w:rsid w:val="00D10777"/>
    <w:rsid w:val="00D1160C"/>
    <w:rsid w:val="00D302F9"/>
    <w:rsid w:val="00D35836"/>
    <w:rsid w:val="00D36ABE"/>
    <w:rsid w:val="00D41E66"/>
    <w:rsid w:val="00D4332D"/>
    <w:rsid w:val="00D519BA"/>
    <w:rsid w:val="00D5204C"/>
    <w:rsid w:val="00D54629"/>
    <w:rsid w:val="00D57910"/>
    <w:rsid w:val="00D629DE"/>
    <w:rsid w:val="00D62D2C"/>
    <w:rsid w:val="00D82E3B"/>
    <w:rsid w:val="00D846E8"/>
    <w:rsid w:val="00D908B0"/>
    <w:rsid w:val="00DA10CC"/>
    <w:rsid w:val="00DA1195"/>
    <w:rsid w:val="00DA5C98"/>
    <w:rsid w:val="00DB766E"/>
    <w:rsid w:val="00DC5CBC"/>
    <w:rsid w:val="00DD2B34"/>
    <w:rsid w:val="00DF1712"/>
    <w:rsid w:val="00E13A79"/>
    <w:rsid w:val="00E223FA"/>
    <w:rsid w:val="00E23FD6"/>
    <w:rsid w:val="00E305AA"/>
    <w:rsid w:val="00E41A24"/>
    <w:rsid w:val="00E44515"/>
    <w:rsid w:val="00E56E0C"/>
    <w:rsid w:val="00E635FD"/>
    <w:rsid w:val="00E637AF"/>
    <w:rsid w:val="00E66311"/>
    <w:rsid w:val="00E72975"/>
    <w:rsid w:val="00E739F0"/>
    <w:rsid w:val="00E768E6"/>
    <w:rsid w:val="00E80E17"/>
    <w:rsid w:val="00E86534"/>
    <w:rsid w:val="00E969B6"/>
    <w:rsid w:val="00EA05F8"/>
    <w:rsid w:val="00EB1A15"/>
    <w:rsid w:val="00EB66BF"/>
    <w:rsid w:val="00EC10FC"/>
    <w:rsid w:val="00EC6A8E"/>
    <w:rsid w:val="00ED50F8"/>
    <w:rsid w:val="00EE4BB5"/>
    <w:rsid w:val="00EF262F"/>
    <w:rsid w:val="00EF282C"/>
    <w:rsid w:val="00EF4163"/>
    <w:rsid w:val="00F250CD"/>
    <w:rsid w:val="00F423FB"/>
    <w:rsid w:val="00F648B2"/>
    <w:rsid w:val="00F70683"/>
    <w:rsid w:val="00F713B1"/>
    <w:rsid w:val="00F74E79"/>
    <w:rsid w:val="00F74F92"/>
    <w:rsid w:val="00F80B22"/>
    <w:rsid w:val="00FA0CC9"/>
    <w:rsid w:val="00FD1984"/>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1274E8"/>
    <w:rPr>
      <w:color w:val="605E5C"/>
      <w:shd w:val="clear" w:color="auto" w:fill="E1DFDD"/>
    </w:rPr>
  </w:style>
  <w:style w:type="character" w:styleId="Emphasis">
    <w:name w:val="Emphasis"/>
    <w:basedOn w:val="DefaultParagraphFont"/>
    <w:uiPriority w:val="20"/>
    <w:qFormat/>
    <w:rsid w:val="00D846E8"/>
    <w:rPr>
      <w:i/>
      <w:iCs/>
    </w:rPr>
  </w:style>
  <w:style w:type="character" w:styleId="FollowedHyperlink">
    <w:name w:val="FollowedHyperlink"/>
    <w:basedOn w:val="DefaultParagraphFont"/>
    <w:uiPriority w:val="99"/>
    <w:semiHidden/>
    <w:unhideWhenUsed/>
    <w:rsid w:val="00AB1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29392">
      <w:bodyDiv w:val="1"/>
      <w:marLeft w:val="0"/>
      <w:marRight w:val="0"/>
      <w:marTop w:val="0"/>
      <w:marBottom w:val="0"/>
      <w:divBdr>
        <w:top w:val="none" w:sz="0" w:space="0" w:color="auto"/>
        <w:left w:val="none" w:sz="0" w:space="0" w:color="auto"/>
        <w:bottom w:val="none" w:sz="0" w:space="0" w:color="auto"/>
        <w:right w:val="none" w:sz="0" w:space="0" w:color="auto"/>
      </w:divBdr>
      <w:divsChild>
        <w:div w:id="1259289621">
          <w:marLeft w:val="0"/>
          <w:marRight w:val="0"/>
          <w:marTop w:val="0"/>
          <w:marBottom w:val="0"/>
          <w:divBdr>
            <w:top w:val="none" w:sz="0" w:space="0" w:color="auto"/>
            <w:left w:val="none" w:sz="0" w:space="0" w:color="auto"/>
            <w:bottom w:val="none" w:sz="0" w:space="0" w:color="auto"/>
            <w:right w:val="none" w:sz="0" w:space="0" w:color="auto"/>
          </w:divBdr>
          <w:divsChild>
            <w:div w:id="1960642289">
              <w:marLeft w:val="0"/>
              <w:marRight w:val="0"/>
              <w:marTop w:val="0"/>
              <w:marBottom w:val="0"/>
              <w:divBdr>
                <w:top w:val="none" w:sz="0" w:space="0" w:color="auto"/>
                <w:left w:val="none" w:sz="0" w:space="0" w:color="auto"/>
                <w:bottom w:val="none" w:sz="0" w:space="0" w:color="auto"/>
                <w:right w:val="none" w:sz="0" w:space="0" w:color="auto"/>
              </w:divBdr>
            </w:div>
          </w:divsChild>
        </w:div>
        <w:div w:id="1300650514">
          <w:marLeft w:val="0"/>
          <w:marRight w:val="0"/>
          <w:marTop w:val="0"/>
          <w:marBottom w:val="0"/>
          <w:divBdr>
            <w:top w:val="none" w:sz="0" w:space="0" w:color="auto"/>
            <w:left w:val="none" w:sz="0" w:space="0" w:color="auto"/>
            <w:bottom w:val="none" w:sz="0" w:space="0" w:color="auto"/>
            <w:right w:val="none" w:sz="0" w:space="0" w:color="auto"/>
          </w:divBdr>
          <w:divsChild>
            <w:div w:id="20705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866605168">
      <w:bodyDiv w:val="1"/>
      <w:marLeft w:val="0"/>
      <w:marRight w:val="0"/>
      <w:marTop w:val="0"/>
      <w:marBottom w:val="0"/>
      <w:divBdr>
        <w:top w:val="none" w:sz="0" w:space="0" w:color="auto"/>
        <w:left w:val="none" w:sz="0" w:space="0" w:color="auto"/>
        <w:bottom w:val="none" w:sz="0" w:space="0" w:color="auto"/>
        <w:right w:val="none" w:sz="0" w:space="0" w:color="auto"/>
      </w:divBdr>
    </w:div>
    <w:div w:id="1030763273">
      <w:bodyDiv w:val="1"/>
      <w:marLeft w:val="0"/>
      <w:marRight w:val="0"/>
      <w:marTop w:val="0"/>
      <w:marBottom w:val="0"/>
      <w:divBdr>
        <w:top w:val="none" w:sz="0" w:space="0" w:color="auto"/>
        <w:left w:val="none" w:sz="0" w:space="0" w:color="auto"/>
        <w:bottom w:val="none" w:sz="0" w:space="0" w:color="auto"/>
        <w:right w:val="none" w:sz="0" w:space="0" w:color="auto"/>
      </w:divBdr>
    </w:div>
    <w:div w:id="1087382116">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501382889">
      <w:bodyDiv w:val="1"/>
      <w:marLeft w:val="0"/>
      <w:marRight w:val="0"/>
      <w:marTop w:val="0"/>
      <w:marBottom w:val="0"/>
      <w:divBdr>
        <w:top w:val="none" w:sz="0" w:space="0" w:color="auto"/>
        <w:left w:val="none" w:sz="0" w:space="0" w:color="auto"/>
        <w:bottom w:val="none" w:sz="0" w:space="0" w:color="auto"/>
        <w:right w:val="none" w:sz="0" w:space="0" w:color="auto"/>
      </w:divBdr>
    </w:div>
    <w:div w:id="1847868302">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F454-CAEF-452A-B532-36428587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8985</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Keith</dc:creator>
  <cp:lastModifiedBy>Robert Fenton</cp:lastModifiedBy>
  <cp:revision>3</cp:revision>
  <cp:lastPrinted>2021-10-19T17:03:00Z</cp:lastPrinted>
  <dcterms:created xsi:type="dcterms:W3CDTF">2024-01-10T14:15:00Z</dcterms:created>
  <dcterms:modified xsi:type="dcterms:W3CDTF">2024-01-10T14:22:00Z</dcterms:modified>
</cp:coreProperties>
</file>