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BFBF" w14:textId="688A97C2" w:rsidR="00623594" w:rsidRPr="004E5B35" w:rsidRDefault="00B94464" w:rsidP="00803B8A">
      <w:pPr>
        <w:pStyle w:val="Heading1"/>
        <w:jc w:val="center"/>
        <w:rPr>
          <w:rFonts w:ascii="Calibri" w:hAnsi="Calibri" w:cs="Calibri"/>
          <w:u w:val="single"/>
        </w:rPr>
      </w:pPr>
      <w:r w:rsidRPr="004E5B35">
        <w:rPr>
          <w:rFonts w:ascii="Calibri" w:hAnsi="Calibri" w:cs="Calibri"/>
          <w:u w:val="single"/>
        </w:rPr>
        <w:t>NORTH CENTRAL TEXAS COLLEGE</w:t>
      </w:r>
    </w:p>
    <w:p w14:paraId="27ECD8A0" w14:textId="7DF7D1B4" w:rsidR="00B94464" w:rsidRPr="003E77DB" w:rsidRDefault="00AB2D6E" w:rsidP="00803B8A">
      <w:pPr>
        <w:pStyle w:val="Heading1"/>
        <w:jc w:val="center"/>
        <w:rPr>
          <w:rFonts w:ascii="Calibri" w:hAnsi="Calibri" w:cs="Calibri"/>
        </w:rPr>
      </w:pPr>
      <w:r w:rsidRPr="004E5B35">
        <w:rPr>
          <w:rFonts w:ascii="Calibri" w:hAnsi="Calibri" w:cs="Calibri"/>
          <w:u w:val="single"/>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57D54BF7"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4E5B35">
        <w:rPr>
          <w:rFonts w:ascii="Calibri" w:hAnsi="Calibri"/>
          <w:b/>
        </w:rPr>
        <w:t xml:space="preserve"> </w:t>
      </w:r>
      <w:r w:rsidR="00A75102">
        <w:rPr>
          <w:rFonts w:ascii="Calibri" w:hAnsi="Calibri"/>
        </w:rPr>
        <w:t>Introduction to</w:t>
      </w:r>
      <w:r w:rsidR="00684E59">
        <w:rPr>
          <w:rFonts w:ascii="Calibri" w:hAnsi="Calibri"/>
        </w:rPr>
        <w:t xml:space="preserve"> </w:t>
      </w:r>
      <w:r w:rsidR="007664CE">
        <w:rPr>
          <w:rFonts w:ascii="Calibri" w:hAnsi="Calibri"/>
        </w:rPr>
        <w:t>Ethics</w:t>
      </w:r>
    </w:p>
    <w:p w14:paraId="01670E42" w14:textId="3DA1468B"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75102">
        <w:rPr>
          <w:rFonts w:ascii="Calibri" w:hAnsi="Calibri"/>
          <w:b/>
        </w:rPr>
        <w:t xml:space="preserve"> </w:t>
      </w:r>
      <w:r w:rsidR="004F7032">
        <w:rPr>
          <w:rFonts w:ascii="Calibri" w:hAnsi="Calibri"/>
        </w:rPr>
        <w:t>PHIL</w:t>
      </w:r>
      <w:r w:rsidR="00684E59">
        <w:rPr>
          <w:rFonts w:ascii="Calibri" w:hAnsi="Calibri"/>
        </w:rPr>
        <w:t>230</w:t>
      </w:r>
      <w:r w:rsidR="007664CE">
        <w:rPr>
          <w:rFonts w:ascii="Calibri" w:hAnsi="Calibri"/>
        </w:rPr>
        <w:t>6</w:t>
      </w:r>
      <w:r w:rsidR="00CC1C1C">
        <w:rPr>
          <w:rFonts w:ascii="Calibri" w:hAnsi="Calibri"/>
        </w:rPr>
        <w:t xml:space="preserve"> 0386</w:t>
      </w:r>
    </w:p>
    <w:p w14:paraId="699AA68F" w14:textId="254425ED" w:rsidR="00D41E66" w:rsidRPr="005421E9" w:rsidRDefault="00D41E66" w:rsidP="003837DB">
      <w:pPr>
        <w:jc w:val="both"/>
        <w:rPr>
          <w:rFonts w:ascii="Calibri" w:hAnsi="Calibri"/>
          <w:b/>
        </w:rPr>
      </w:pPr>
      <w:r w:rsidRPr="005421E9">
        <w:rPr>
          <w:rFonts w:ascii="Calibri" w:hAnsi="Calibri"/>
          <w:b/>
        </w:rPr>
        <w:t>Semester/Year of course:</w:t>
      </w:r>
      <w:r w:rsidR="00CC1C1C">
        <w:rPr>
          <w:rFonts w:ascii="Calibri" w:hAnsi="Calibri"/>
          <w:b/>
        </w:rPr>
        <w:t xml:space="preserve"> </w:t>
      </w:r>
      <w:r w:rsidR="00F12D59">
        <w:rPr>
          <w:rFonts w:ascii="Calibri" w:hAnsi="Calibri"/>
          <w:b/>
        </w:rPr>
        <w:t>Spring 2026 2</w:t>
      </w:r>
      <w:r w:rsidR="00F12D59" w:rsidRPr="00F12D59">
        <w:rPr>
          <w:rFonts w:ascii="Calibri" w:hAnsi="Calibri"/>
          <w:b/>
          <w:vertAlign w:val="superscript"/>
        </w:rPr>
        <w:t>nd</w:t>
      </w:r>
      <w:r w:rsidR="00F12D59">
        <w:rPr>
          <w:rFonts w:ascii="Calibri" w:hAnsi="Calibri"/>
          <w:b/>
        </w:rPr>
        <w:t xml:space="preserve"> 8 Weeks </w:t>
      </w:r>
    </w:p>
    <w:p w14:paraId="35CCDF0E" w14:textId="5C41EBC3"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CC1C1C">
        <w:rPr>
          <w:rFonts w:ascii="Calibri" w:hAnsi="Calibri"/>
          <w:b/>
        </w:rPr>
        <w:t xml:space="preserve"> </w:t>
      </w:r>
      <w:r w:rsidR="00CC1C1C">
        <w:rPr>
          <w:rFonts w:ascii="Calibri" w:hAnsi="Calibri"/>
          <w:b/>
        </w:rPr>
        <w:t>3/16/26-5/8/26</w:t>
      </w:r>
    </w:p>
    <w:p w14:paraId="7E935E79" w14:textId="5BD6B1F4"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p>
    <w:p w14:paraId="769C3892" w14:textId="39F4CFA8"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CC1C1C">
        <w:rPr>
          <w:rFonts w:ascii="Calibri" w:hAnsi="Calibri"/>
          <w:b/>
        </w:rPr>
        <w:t xml:space="preserve"> N/A</w:t>
      </w:r>
    </w:p>
    <w:p w14:paraId="6233398A" w14:textId="7FCF3F69"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CC1C1C">
        <w:rPr>
          <w:rFonts w:ascii="Calibri" w:hAnsi="Calibri"/>
          <w:b/>
        </w:rPr>
        <w:t xml:space="preserve"> </w:t>
      </w:r>
    </w:p>
    <w:p w14:paraId="616C1A08" w14:textId="1AAC92B9"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4E5B35">
        <w:rPr>
          <w:rFonts w:ascii="Calibri" w:hAnsi="Calibri"/>
          <w:b/>
        </w:rPr>
        <w:t xml:space="preserve"> </w:t>
      </w:r>
      <w:r w:rsidR="004E5B35" w:rsidRPr="004E5B35">
        <w:rPr>
          <w:rFonts w:ascii="Calibri" w:hAnsi="Calibri"/>
        </w:rPr>
        <w:t>3</w:t>
      </w:r>
    </w:p>
    <w:p w14:paraId="0026C22E" w14:textId="40DD04F9" w:rsidR="004E5B35" w:rsidRPr="004E5B35" w:rsidRDefault="00D41E66" w:rsidP="004E5B35">
      <w:pPr>
        <w:jc w:val="both"/>
        <w:rPr>
          <w:rFonts w:ascii="Calibri" w:hAnsi="Calibri"/>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4E5B35" w:rsidRPr="004E5B35">
        <w:rPr>
          <w:rFonts w:asciiTheme="minorHAnsi" w:hAnsiTheme="minorHAnsi"/>
        </w:rPr>
        <w:t xml:space="preserve"> </w:t>
      </w:r>
      <w:r w:rsidR="007664CE" w:rsidRPr="007664CE">
        <w:rPr>
          <w:rFonts w:asciiTheme="minorHAnsi" w:hAnsiTheme="minorHAnsi"/>
        </w:rPr>
        <w:t>The systematic evaluation of classical and/or contemporary ethical theories concerning the good life, human conduct in society, morals, and standards of value.</w:t>
      </w:r>
    </w:p>
    <w:p w14:paraId="65ADCBFC" w14:textId="6E45904E"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4E5B35">
        <w:rPr>
          <w:rFonts w:ascii="Calibri" w:hAnsi="Calibri"/>
          <w:b/>
        </w:rPr>
        <w:t xml:space="preserve"> </w:t>
      </w:r>
      <w:r w:rsidR="004E5B35" w:rsidRPr="004E5B35">
        <w:rPr>
          <w:rFonts w:ascii="Calibri" w:hAnsi="Calibri"/>
        </w:rPr>
        <w:t>None</w:t>
      </w:r>
    </w:p>
    <w:p w14:paraId="332F5E66" w14:textId="6AD3682E" w:rsidR="002B1908" w:rsidRDefault="00D41E66" w:rsidP="004F7032">
      <w:pPr>
        <w:rPr>
          <w:rFonts w:asciiTheme="minorHAnsi" w:hAnsiTheme="minorHAnsi" w:cs="Arial"/>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4E5B35" w:rsidRPr="004E5B35">
        <w:rPr>
          <w:rFonts w:asciiTheme="minorHAnsi" w:hAnsiTheme="minorHAnsi" w:cs="Arial"/>
        </w:rPr>
        <w:t xml:space="preserve"> </w:t>
      </w:r>
      <w:r w:rsidR="00A54279" w:rsidRPr="00A54279">
        <w:rPr>
          <w:rFonts w:asciiTheme="minorHAnsi" w:hAnsiTheme="minorHAnsi" w:cs="Arial"/>
        </w:rPr>
        <w:t>There are NO REQUIRED TEXTS in this course that you need to purchase - all the readings are embedded in the Modules from free sources.</w:t>
      </w:r>
    </w:p>
    <w:p w14:paraId="2E1801D0" w14:textId="77777777" w:rsidR="00A75102" w:rsidRPr="005421E9" w:rsidRDefault="00A75102" w:rsidP="00A75102">
      <w:pPr>
        <w:rPr>
          <w:rFonts w:ascii="Calibri" w:hAnsi="Calibri"/>
          <w:b/>
        </w:rPr>
      </w:pPr>
    </w:p>
    <w:p w14:paraId="65BB54C3" w14:textId="6D36781B" w:rsidR="00004794" w:rsidRPr="00004794" w:rsidRDefault="00004794" w:rsidP="00004794">
      <w:pPr>
        <w:jc w:val="both"/>
        <w:rPr>
          <w:rFonts w:ascii="Calibri" w:hAnsi="Calibri" w:cs="Calibri"/>
          <w:bCs/>
        </w:rPr>
      </w:pPr>
      <w:r w:rsidRPr="00004794">
        <w:rPr>
          <w:rFonts w:ascii="Calibri" w:hAnsi="Calibri" w:cs="Calibri"/>
          <w:bCs/>
        </w:rPr>
        <w:t xml:space="preserve">Barnes and Noble </w:t>
      </w:r>
      <w:r w:rsidRPr="00004794">
        <w:rPr>
          <w:rFonts w:ascii="Calibri" w:hAnsi="Calibri" w:cs="Calibri"/>
          <w:b/>
          <w:bCs/>
        </w:rPr>
        <w:t>Lion Book Bundle</w:t>
      </w:r>
      <w:r w:rsidRPr="00004794">
        <w:rPr>
          <w:rFonts w:ascii="Calibri" w:hAnsi="Calibri" w:cs="Calibri"/>
          <w:bCs/>
        </w:rPr>
        <w:t xml:space="preserve"> </w:t>
      </w:r>
      <w:r w:rsidR="00A54279">
        <w:rPr>
          <w:rFonts w:ascii="Calibri" w:hAnsi="Calibri" w:cs="Calibri"/>
          <w:bCs/>
        </w:rPr>
        <w:t>gives</w:t>
      </w:r>
      <w:r w:rsidRPr="00004794">
        <w:rPr>
          <w:rFonts w:ascii="Calibri" w:hAnsi="Calibri" w:cs="Calibri"/>
          <w:bCs/>
        </w:rPr>
        <w:t xml:space="preserve"> immediate access to the textbook</w:t>
      </w:r>
      <w:r w:rsidR="00A54279">
        <w:rPr>
          <w:rFonts w:ascii="Calibri" w:hAnsi="Calibri" w:cs="Calibri"/>
          <w:bCs/>
        </w:rPr>
        <w:t>s</w:t>
      </w:r>
      <w:r w:rsidRPr="00004794">
        <w:rPr>
          <w:rFonts w:ascii="Calibri" w:hAnsi="Calibri" w:cs="Calibri"/>
          <w:bCs/>
        </w:rPr>
        <w:t xml:space="preserve"> from the first day of class</w:t>
      </w:r>
      <w:r w:rsidR="00A54279">
        <w:rPr>
          <w:rFonts w:ascii="Calibri" w:hAnsi="Calibri" w:cs="Calibri"/>
          <w:bCs/>
        </w:rPr>
        <w:t xml:space="preserve"> by adding</w:t>
      </w:r>
      <w:r w:rsidRPr="00004794">
        <w:rPr>
          <w:rFonts w:ascii="Calibri" w:hAnsi="Calibri" w:cs="Calibri"/>
          <w:bCs/>
        </w:rPr>
        <w:t xml:space="preserve"> charge to your initial tuition was applied to cover this expense.</w:t>
      </w:r>
    </w:p>
    <w:p w14:paraId="5EAFB9BE" w14:textId="77777777" w:rsidR="00004794" w:rsidRPr="00004794" w:rsidRDefault="00004794" w:rsidP="00004794">
      <w:pPr>
        <w:jc w:val="both"/>
        <w:rPr>
          <w:rFonts w:ascii="Calibri" w:hAnsi="Calibri" w:cs="Calibri"/>
          <w:bCs/>
        </w:rPr>
      </w:pPr>
    </w:p>
    <w:p w14:paraId="1675A65C" w14:textId="77777777" w:rsidR="00004794" w:rsidRPr="00004794" w:rsidRDefault="00004794" w:rsidP="00004794">
      <w:pPr>
        <w:jc w:val="both"/>
        <w:rPr>
          <w:rFonts w:ascii="Calibri" w:hAnsi="Calibri" w:cs="Calibri"/>
          <w:bCs/>
        </w:rPr>
      </w:pPr>
      <w:r w:rsidRPr="00004794">
        <w:rPr>
          <w:rFonts w:ascii="Calibri" w:hAnsi="Calibri" w:cs="Calibri"/>
          <w:bCs/>
        </w:rPr>
        <w:t xml:space="preserve">While the Lion Book Bundle is designed to help NCTC students easily obtain their course materials at a discounted price it may not fit every student. If you do not wish to participate in the program, you must </w:t>
      </w:r>
      <w:hyperlink r:id="rId8" w:history="1">
        <w:r w:rsidRPr="00004794">
          <w:rPr>
            <w:rStyle w:val="Hyperlink"/>
            <w:rFonts w:ascii="Calibri" w:hAnsi="Calibri" w:cs="Calibri"/>
            <w:bCs/>
          </w:rPr>
          <w:t>opt out</w:t>
        </w:r>
      </w:hyperlink>
      <w:r w:rsidRPr="00004794">
        <w:rPr>
          <w:rFonts w:ascii="Calibri" w:hAnsi="Calibri" w:cs="Calibri"/>
          <w:bCs/>
        </w:rPr>
        <w:t xml:space="preserve"> each semester. You can change your program status 30 days before the semester begins. </w:t>
      </w:r>
    </w:p>
    <w:p w14:paraId="3A7BE652" w14:textId="77777777" w:rsidR="00004794" w:rsidRPr="00004794" w:rsidRDefault="00004794" w:rsidP="00004794">
      <w:pPr>
        <w:jc w:val="both"/>
        <w:rPr>
          <w:rFonts w:ascii="Calibri" w:hAnsi="Calibri" w:cs="Calibri"/>
          <w:bCs/>
        </w:rPr>
      </w:pPr>
      <w:r w:rsidRPr="00004794">
        <w:rPr>
          <w:rFonts w:ascii="Calibri" w:hAnsi="Calibri" w:cs="Calibri"/>
          <w:bCs/>
        </w:rPr>
        <w:t> </w:t>
      </w:r>
    </w:p>
    <w:p w14:paraId="3E3FBBE5" w14:textId="77777777" w:rsidR="00004794" w:rsidRPr="00004794" w:rsidRDefault="00004794" w:rsidP="00004794">
      <w:pPr>
        <w:jc w:val="both"/>
        <w:rPr>
          <w:rFonts w:ascii="Calibri" w:hAnsi="Calibri" w:cs="Calibri"/>
          <w:b/>
          <w:bCs/>
        </w:rPr>
      </w:pPr>
      <w:r w:rsidRPr="00004794">
        <w:rPr>
          <w:rFonts w:ascii="Calibri" w:hAnsi="Calibri" w:cs="Calibri"/>
          <w:b/>
          <w:bCs/>
        </w:rPr>
        <w:t>SPRING 2026 opt-out window:</w:t>
      </w:r>
    </w:p>
    <w:p w14:paraId="2E180D72" w14:textId="77777777" w:rsidR="00004794" w:rsidRPr="00004794" w:rsidRDefault="00004794" w:rsidP="00004794">
      <w:pPr>
        <w:jc w:val="both"/>
        <w:rPr>
          <w:rFonts w:ascii="Calibri" w:hAnsi="Calibri" w:cs="Calibri"/>
          <w:b/>
          <w:bCs/>
        </w:rPr>
      </w:pPr>
      <w:r w:rsidRPr="00004794">
        <w:rPr>
          <w:rFonts w:ascii="Calibri" w:hAnsi="Calibri" w:cs="Calibri"/>
          <w:b/>
          <w:bCs/>
        </w:rPr>
        <w:t>Opens December 15th, 2025</w:t>
      </w:r>
    </w:p>
    <w:p w14:paraId="6BC88C4D" w14:textId="77777777" w:rsidR="00004794" w:rsidRPr="00004794" w:rsidRDefault="00004794" w:rsidP="00004794">
      <w:pPr>
        <w:jc w:val="both"/>
        <w:rPr>
          <w:rFonts w:ascii="Calibri" w:hAnsi="Calibri" w:cs="Calibri"/>
          <w:b/>
          <w:bCs/>
        </w:rPr>
      </w:pPr>
      <w:r w:rsidRPr="00004794">
        <w:rPr>
          <w:rFonts w:ascii="Calibri" w:hAnsi="Calibri" w:cs="Calibri"/>
          <w:b/>
          <w:bCs/>
        </w:rPr>
        <w:t>Closes January 16th, 2026 (10:59 pm CST)</w:t>
      </w:r>
    </w:p>
    <w:p w14:paraId="07BB6787" w14:textId="77777777" w:rsidR="00004794" w:rsidRPr="00004794" w:rsidRDefault="00004794" w:rsidP="00004794">
      <w:pPr>
        <w:jc w:val="both"/>
        <w:rPr>
          <w:rFonts w:ascii="Calibri" w:hAnsi="Calibri" w:cs="Calibri"/>
          <w:b/>
          <w:bCs/>
        </w:rPr>
      </w:pPr>
    </w:p>
    <w:p w14:paraId="5293BEB5" w14:textId="77777777" w:rsidR="00CC1C1C" w:rsidRDefault="00CC1C1C" w:rsidP="00CC1C1C">
      <w:pPr>
        <w:pStyle w:val="Body"/>
        <w:jc w:val="both"/>
        <w:rPr>
          <w:rFonts w:ascii="Calibri" w:eastAsia="Calibri" w:hAnsi="Calibri" w:cs="Calibri"/>
          <w:b/>
          <w:bCs/>
        </w:rPr>
      </w:pPr>
      <w:r>
        <w:rPr>
          <w:rFonts w:ascii="Calibri" w:hAnsi="Calibri"/>
          <w:b/>
          <w:bCs/>
          <w:lang w:val="en-US"/>
        </w:rPr>
        <w:t xml:space="preserve">Name of instructor: </w:t>
      </w:r>
      <w:r>
        <w:rPr>
          <w:rFonts w:ascii="Calibri" w:hAnsi="Calibri"/>
        </w:rPr>
        <w:t xml:space="preserve">Dax R. Bennington, </w:t>
      </w:r>
      <w:proofErr w:type="spellStart"/>
      <w:r>
        <w:rPr>
          <w:rFonts w:ascii="Calibri" w:hAnsi="Calibri"/>
        </w:rPr>
        <w:t>Ph.D</w:t>
      </w:r>
      <w:proofErr w:type="spellEnd"/>
      <w:r>
        <w:rPr>
          <w:rFonts w:ascii="Calibri" w:hAnsi="Calibri"/>
        </w:rPr>
        <w:t>.</w:t>
      </w:r>
    </w:p>
    <w:p w14:paraId="090819BF" w14:textId="77777777" w:rsidR="00CC1C1C" w:rsidRDefault="00CC1C1C" w:rsidP="00CC1C1C">
      <w:pPr>
        <w:pStyle w:val="Body"/>
        <w:jc w:val="both"/>
        <w:rPr>
          <w:rFonts w:ascii="Calibri" w:eastAsia="Calibri" w:hAnsi="Calibri" w:cs="Calibri"/>
          <w:b/>
          <w:bCs/>
        </w:rPr>
      </w:pPr>
      <w:r>
        <w:rPr>
          <w:rFonts w:ascii="Calibri" w:hAnsi="Calibri"/>
          <w:b/>
          <w:bCs/>
          <w:lang w:val="en-US"/>
        </w:rPr>
        <w:t xml:space="preserve">Office location: </w:t>
      </w:r>
      <w:r>
        <w:rPr>
          <w:rFonts w:ascii="Calibri" w:hAnsi="Calibri"/>
        </w:rPr>
        <w:t xml:space="preserve">Online </w:t>
      </w:r>
    </w:p>
    <w:p w14:paraId="16D06EC2" w14:textId="77777777" w:rsidR="00CC1C1C" w:rsidRDefault="00CC1C1C" w:rsidP="00CC1C1C">
      <w:pPr>
        <w:pStyle w:val="Body"/>
        <w:jc w:val="both"/>
        <w:rPr>
          <w:rFonts w:ascii="Calibri" w:eastAsia="Calibri" w:hAnsi="Calibri" w:cs="Calibri"/>
        </w:rPr>
      </w:pPr>
      <w:r>
        <w:rPr>
          <w:rFonts w:ascii="Calibri" w:hAnsi="Calibri"/>
          <w:b/>
          <w:bCs/>
          <w:lang w:val="en-US"/>
        </w:rPr>
        <w:t xml:space="preserve">email address: </w:t>
      </w:r>
      <w:r>
        <w:rPr>
          <w:rFonts w:ascii="Calibri" w:hAnsi="Calibri"/>
        </w:rPr>
        <w:t>dbennington@nctc.edu</w:t>
      </w:r>
    </w:p>
    <w:p w14:paraId="5535CF0F" w14:textId="77777777" w:rsidR="00CC1C1C" w:rsidRDefault="00CC1C1C" w:rsidP="00CC1C1C">
      <w:pPr>
        <w:pStyle w:val="Body"/>
        <w:rPr>
          <w:rFonts w:ascii="Calibri" w:eastAsia="Calibri" w:hAnsi="Calibri" w:cs="Calibri"/>
          <w:b/>
          <w:bCs/>
        </w:rPr>
      </w:pPr>
      <w:r>
        <w:rPr>
          <w:rFonts w:ascii="Calibri" w:hAnsi="Calibri"/>
          <w:b/>
          <w:bCs/>
          <w:lang w:val="en-US"/>
        </w:rPr>
        <w:t xml:space="preserve">Office hours for students: </w:t>
      </w:r>
      <w:r>
        <w:rPr>
          <w:rFonts w:ascii="Calibri" w:hAnsi="Calibri"/>
          <w:lang w:val="en-US"/>
        </w:rPr>
        <w:t>email to schedule an appointment</w:t>
      </w:r>
    </w:p>
    <w:p w14:paraId="11615854" w14:textId="77777777" w:rsidR="00004794" w:rsidRPr="00004794" w:rsidRDefault="00004794" w:rsidP="00004794">
      <w:pPr>
        <w:jc w:val="both"/>
        <w:rPr>
          <w:rFonts w:ascii="Calibri" w:hAnsi="Calibri" w:cs="Calibri"/>
          <w:b/>
          <w:bCs/>
        </w:rPr>
      </w:pPr>
    </w:p>
    <w:p w14:paraId="5E865ADE" w14:textId="77777777" w:rsidR="00004794" w:rsidRPr="00004794" w:rsidRDefault="00004794" w:rsidP="00004794">
      <w:pPr>
        <w:jc w:val="both"/>
        <w:rPr>
          <w:rFonts w:ascii="Calibri" w:hAnsi="Calibri" w:cs="Calibri"/>
          <w:b/>
          <w:bCs/>
          <w:u w:val="single"/>
        </w:rPr>
      </w:pPr>
      <w:r w:rsidRPr="00004794">
        <w:rPr>
          <w:rFonts w:ascii="Calibri" w:hAnsi="Calibri" w:cs="Calibri"/>
          <w:b/>
          <w:bCs/>
          <w:u w:val="single"/>
        </w:rPr>
        <w:t>SYLLABUS CHANGE DISCLAIMER</w:t>
      </w:r>
    </w:p>
    <w:p w14:paraId="6358D402" w14:textId="77777777" w:rsidR="00004794" w:rsidRPr="00004794" w:rsidRDefault="00004794" w:rsidP="00004794">
      <w:pPr>
        <w:jc w:val="both"/>
        <w:rPr>
          <w:rFonts w:ascii="Calibri" w:hAnsi="Calibri" w:cs="Calibri"/>
          <w:b/>
          <w:bCs/>
          <w:u w:val="single"/>
        </w:rPr>
      </w:pPr>
    </w:p>
    <w:p w14:paraId="61CA3700" w14:textId="77777777" w:rsidR="00004794" w:rsidRPr="00004794" w:rsidRDefault="00004794" w:rsidP="00004794">
      <w:pPr>
        <w:jc w:val="both"/>
        <w:rPr>
          <w:rFonts w:ascii="Calibri" w:hAnsi="Calibri" w:cs="Calibri"/>
          <w:bCs/>
        </w:rPr>
      </w:pPr>
    </w:p>
    <w:p w14:paraId="25ACF8E2" w14:textId="77777777" w:rsidR="00004794" w:rsidRPr="00004794" w:rsidRDefault="00004794" w:rsidP="00004794">
      <w:pPr>
        <w:jc w:val="both"/>
        <w:rPr>
          <w:rFonts w:ascii="Calibri" w:hAnsi="Calibri" w:cs="Calibri"/>
          <w:bCs/>
        </w:rPr>
      </w:pPr>
      <w:r w:rsidRPr="00004794">
        <w:rPr>
          <w:rFonts w:ascii="Calibri" w:hAnsi="Calibri" w:cs="Calibri"/>
          <w:bCs/>
        </w:rPr>
        <w:lastRenderedPageBreak/>
        <w:t>The faculty member reserves the right to make changes to this published syllabus if it is in the best interest of the educational development of this class. Any such changes will be announced as soon as possible in person and/or writing.</w:t>
      </w:r>
    </w:p>
    <w:p w14:paraId="77D4AF92" w14:textId="77777777" w:rsidR="00004794" w:rsidRPr="00004794" w:rsidRDefault="00004794" w:rsidP="00004794">
      <w:pPr>
        <w:jc w:val="both"/>
        <w:rPr>
          <w:rFonts w:ascii="Calibri" w:hAnsi="Calibri" w:cs="Calibri"/>
          <w:b/>
          <w:bCs/>
        </w:rPr>
      </w:pPr>
    </w:p>
    <w:p w14:paraId="35605A18" w14:textId="77777777" w:rsidR="00004794" w:rsidRPr="00004794" w:rsidRDefault="00004794" w:rsidP="00004794">
      <w:pPr>
        <w:jc w:val="both"/>
        <w:rPr>
          <w:rFonts w:ascii="Calibri" w:hAnsi="Calibri" w:cs="Calibri"/>
          <w:b/>
          <w:bCs/>
        </w:rPr>
      </w:pPr>
    </w:p>
    <w:p w14:paraId="4C6D0D7B" w14:textId="77777777" w:rsidR="00004794" w:rsidRPr="00004794" w:rsidRDefault="00004794" w:rsidP="00004794">
      <w:pPr>
        <w:jc w:val="both"/>
        <w:rPr>
          <w:rFonts w:ascii="Calibri" w:hAnsi="Calibri" w:cs="Calibri"/>
          <w:b/>
          <w:bCs/>
          <w:u w:val="single"/>
        </w:rPr>
      </w:pPr>
      <w:r w:rsidRPr="00004794">
        <w:rPr>
          <w:rFonts w:ascii="Calibri" w:hAnsi="Calibri" w:cs="Calibri"/>
          <w:b/>
          <w:bCs/>
          <w:u w:val="single"/>
        </w:rPr>
        <w:t>SUMMARY OF COURSE ASSIGNMENTS</w:t>
      </w:r>
    </w:p>
    <w:p w14:paraId="0EAAFB75" w14:textId="77777777" w:rsidR="00004794" w:rsidRPr="00004794" w:rsidRDefault="00004794" w:rsidP="00004794">
      <w:pPr>
        <w:jc w:val="both"/>
        <w:rPr>
          <w:rFonts w:ascii="Calibri" w:hAnsi="Calibri" w:cs="Calibri"/>
          <w:b/>
          <w:bCs/>
        </w:rPr>
      </w:pPr>
    </w:p>
    <w:p w14:paraId="5D9F2F06" w14:textId="77777777" w:rsidR="00CC1C1C" w:rsidRDefault="00CC1C1C" w:rsidP="00CC1C1C">
      <w:pPr>
        <w:pStyle w:val="Body"/>
        <w:rPr>
          <w:rFonts w:ascii="Calibri" w:eastAsia="Calibri" w:hAnsi="Calibri" w:cs="Calibri"/>
          <w:b/>
          <w:bCs/>
        </w:rPr>
      </w:pPr>
      <w:r>
        <w:rPr>
          <w:rFonts w:ascii="Calibri" w:hAnsi="Calibri"/>
          <w:b/>
          <w:bCs/>
          <w:lang w:val="en-US"/>
        </w:rPr>
        <w:t>10 Short Reading Summaries (30 points each) = 300 points</w:t>
      </w:r>
    </w:p>
    <w:p w14:paraId="3EDBEBE5" w14:textId="77777777" w:rsidR="00CC1C1C" w:rsidRDefault="00CC1C1C" w:rsidP="00CC1C1C">
      <w:pPr>
        <w:pStyle w:val="Body"/>
        <w:rPr>
          <w:rFonts w:ascii="Calibri" w:eastAsia="Calibri" w:hAnsi="Calibri" w:cs="Calibri"/>
          <w:b/>
          <w:bCs/>
        </w:rPr>
      </w:pPr>
      <w:r>
        <w:rPr>
          <w:rFonts w:ascii="Calibri" w:hAnsi="Calibri"/>
          <w:b/>
          <w:bCs/>
          <w:lang w:val="en-US"/>
        </w:rPr>
        <w:t xml:space="preserve">1 Final Exam = 500 points </w:t>
      </w:r>
    </w:p>
    <w:p w14:paraId="15F58D8E" w14:textId="77777777" w:rsidR="00CC1C1C" w:rsidRDefault="00CC1C1C" w:rsidP="00CC1C1C">
      <w:pPr>
        <w:pStyle w:val="Body"/>
        <w:rPr>
          <w:rFonts w:ascii="Calibri" w:eastAsia="Calibri" w:hAnsi="Calibri" w:cs="Calibri"/>
          <w:b/>
          <w:bCs/>
        </w:rPr>
      </w:pPr>
      <w:r>
        <w:rPr>
          <w:rFonts w:ascii="Calibri" w:hAnsi="Calibri"/>
          <w:b/>
          <w:bCs/>
          <w:lang w:val="en-US"/>
        </w:rPr>
        <w:t xml:space="preserve">2 Tests (100 points each) = 200 points </w:t>
      </w:r>
    </w:p>
    <w:p w14:paraId="08444081" w14:textId="77777777" w:rsidR="00CC1C1C" w:rsidRDefault="00CC1C1C" w:rsidP="00CC1C1C">
      <w:pPr>
        <w:pStyle w:val="Body"/>
        <w:rPr>
          <w:rFonts w:ascii="Calibri" w:eastAsia="Calibri" w:hAnsi="Calibri" w:cs="Calibri"/>
          <w:b/>
          <w:bCs/>
        </w:rPr>
      </w:pPr>
    </w:p>
    <w:p w14:paraId="3D6B4604" w14:textId="77777777" w:rsidR="00CC1C1C" w:rsidRDefault="00CC1C1C" w:rsidP="00CC1C1C">
      <w:pPr>
        <w:pStyle w:val="Body"/>
        <w:rPr>
          <w:rFonts w:ascii="Calibri" w:eastAsia="Calibri" w:hAnsi="Calibri" w:cs="Calibri"/>
          <w:b/>
          <w:bCs/>
        </w:rPr>
      </w:pPr>
      <w:r>
        <w:rPr>
          <w:rFonts w:ascii="Calibri" w:hAnsi="Calibri"/>
          <w:b/>
          <w:bCs/>
          <w:lang w:val="en-US"/>
        </w:rPr>
        <w:t>Total points = 1000</w:t>
      </w:r>
    </w:p>
    <w:p w14:paraId="5769E749" w14:textId="77777777" w:rsidR="00CC1C1C" w:rsidRDefault="00CC1C1C" w:rsidP="00CC1C1C">
      <w:pPr>
        <w:pStyle w:val="Body"/>
        <w:rPr>
          <w:rFonts w:ascii="Calibri" w:eastAsia="Calibri" w:hAnsi="Calibri" w:cs="Calibri"/>
          <w:b/>
          <w:bCs/>
        </w:rPr>
      </w:pPr>
    </w:p>
    <w:p w14:paraId="14DAC193" w14:textId="77777777" w:rsidR="00CC1C1C" w:rsidRDefault="00CC1C1C" w:rsidP="00CC1C1C">
      <w:pPr>
        <w:pStyle w:val="Body"/>
        <w:rPr>
          <w:rFonts w:ascii="Calibri" w:eastAsia="Calibri" w:hAnsi="Calibri" w:cs="Calibri"/>
          <w:b/>
          <w:bCs/>
        </w:rPr>
      </w:pPr>
      <w:r>
        <w:rPr>
          <w:rFonts w:ascii="Calibri" w:hAnsi="Calibri"/>
          <w:b/>
          <w:bCs/>
          <w:lang w:val="en-US"/>
        </w:rPr>
        <w:t>Grade: A = 1000-900, B = 899-800, C = 799=700, D = 699-600, F =599 or lower</w:t>
      </w:r>
    </w:p>
    <w:p w14:paraId="52695248" w14:textId="5DD9F645" w:rsidR="00004794" w:rsidRPr="00004794" w:rsidRDefault="00004794" w:rsidP="00004794">
      <w:pPr>
        <w:jc w:val="both"/>
        <w:rPr>
          <w:rFonts w:ascii="Calibri" w:hAnsi="Calibri" w:cs="Calibri"/>
          <w:b/>
          <w:bCs/>
        </w:rPr>
      </w:pPr>
      <w:r w:rsidRPr="00004794">
        <w:rPr>
          <w:rFonts w:ascii="Calibri" w:hAnsi="Calibri" w:cs="Calibri"/>
          <w:b/>
          <w:bCs/>
        </w:rPr>
        <w:t>Late work policy:</w:t>
      </w:r>
      <w:r w:rsidR="00CC1C1C">
        <w:rPr>
          <w:rFonts w:ascii="Calibri" w:hAnsi="Calibri" w:cs="Calibri"/>
          <w:b/>
          <w:bCs/>
        </w:rPr>
        <w:t xml:space="preserve"> 3 days grace, 0 after 3 days unless confirmed with Dr. B </w:t>
      </w:r>
    </w:p>
    <w:p w14:paraId="2D867A82" w14:textId="77777777" w:rsidR="00004794" w:rsidRPr="00004794" w:rsidRDefault="00004794" w:rsidP="00004794">
      <w:pPr>
        <w:jc w:val="both"/>
        <w:rPr>
          <w:rFonts w:ascii="Calibri" w:hAnsi="Calibri" w:cs="Calibri"/>
          <w:b/>
          <w:bCs/>
        </w:rPr>
      </w:pPr>
    </w:p>
    <w:p w14:paraId="1B16ABB7" w14:textId="77777777" w:rsidR="00004794" w:rsidRPr="00004794" w:rsidRDefault="00004794" w:rsidP="00004794">
      <w:pPr>
        <w:jc w:val="both"/>
        <w:rPr>
          <w:rFonts w:ascii="Calibri" w:hAnsi="Calibri" w:cs="Calibri"/>
          <w:b/>
          <w:bCs/>
        </w:rPr>
      </w:pPr>
      <w:r w:rsidRPr="00004794">
        <w:rPr>
          <w:rFonts w:ascii="Calibri" w:hAnsi="Calibri" w:cs="Calibri"/>
          <w:b/>
          <w:bCs/>
        </w:rPr>
        <w:t>SEE CANVAS FOR THE COMPLETE COURSE CALENDAR, OUTLINE, DETAILED DESCRIPTION OF GRADED WORK, AND OTHER RELATED MATERIAL.</w:t>
      </w:r>
    </w:p>
    <w:p w14:paraId="4FC640D4" w14:textId="77777777" w:rsidR="00004794" w:rsidRPr="00004794" w:rsidRDefault="00004794" w:rsidP="00004794">
      <w:pPr>
        <w:jc w:val="both"/>
        <w:rPr>
          <w:rFonts w:ascii="Calibri" w:hAnsi="Calibri" w:cs="Calibri"/>
          <w:b/>
          <w:bCs/>
        </w:rPr>
      </w:pPr>
    </w:p>
    <w:p w14:paraId="03B1EB72" w14:textId="77777777" w:rsidR="00004794" w:rsidRPr="00004794" w:rsidRDefault="00004794" w:rsidP="00004794">
      <w:pPr>
        <w:jc w:val="both"/>
        <w:rPr>
          <w:rFonts w:ascii="Calibri" w:hAnsi="Calibri" w:cs="Calibri"/>
          <w:b/>
          <w:bCs/>
        </w:rPr>
      </w:pPr>
    </w:p>
    <w:p w14:paraId="5BA23381" w14:textId="77777777" w:rsidR="00004794" w:rsidRPr="00004794" w:rsidRDefault="00004794" w:rsidP="00004794">
      <w:pPr>
        <w:jc w:val="both"/>
        <w:rPr>
          <w:rFonts w:ascii="Calibri" w:hAnsi="Calibri" w:cs="Calibri"/>
          <w:b/>
          <w:bCs/>
          <w:u w:val="single"/>
        </w:rPr>
      </w:pPr>
      <w:r w:rsidRPr="00004794">
        <w:rPr>
          <w:rFonts w:ascii="Calibri" w:hAnsi="Calibri" w:cs="Calibri"/>
          <w:b/>
          <w:bCs/>
          <w:u w:val="single"/>
        </w:rPr>
        <w:t>COURSE POLICIES</w:t>
      </w:r>
    </w:p>
    <w:p w14:paraId="789EB374" w14:textId="77777777" w:rsidR="00004794" w:rsidRPr="00004794" w:rsidRDefault="00004794" w:rsidP="00004794">
      <w:pPr>
        <w:jc w:val="both"/>
        <w:rPr>
          <w:rFonts w:ascii="Calibri" w:hAnsi="Calibri" w:cs="Calibri"/>
          <w:bCs/>
        </w:rPr>
      </w:pPr>
    </w:p>
    <w:p w14:paraId="792DE78A" w14:textId="77777777" w:rsidR="00CC1C1C" w:rsidRDefault="00004794" w:rsidP="00CC1C1C">
      <w:pPr>
        <w:pStyle w:val="Body"/>
        <w:rPr>
          <w:rFonts w:ascii="Calibri" w:eastAsia="Calibri" w:hAnsi="Calibri" w:cs="Calibri"/>
        </w:rPr>
      </w:pPr>
      <w:r w:rsidRPr="00004794">
        <w:rPr>
          <w:rFonts w:ascii="Calibri" w:hAnsi="Calibri" w:cs="Calibri"/>
          <w:b/>
          <w:bCs/>
        </w:rPr>
        <w:t>Academic Integrity Policy:</w:t>
      </w:r>
      <w:r w:rsidR="00CC1C1C">
        <w:rPr>
          <w:rFonts w:ascii="Calibri" w:hAnsi="Calibri" w:cs="Calibri"/>
          <w:b/>
          <w:bCs/>
        </w:rPr>
        <w:t xml:space="preserve"> </w:t>
      </w:r>
      <w:r w:rsidR="00CC1C1C">
        <w:rPr>
          <w:rFonts w:ascii="Calibri" w:hAnsi="Calibri"/>
          <w:lang w:val="en-US"/>
        </w:rPr>
        <w:t>Scholastic dishonesty shall include, but is not limited to cheating, plagiarism, academic falsification, intellectual property dishonesty, academic dishonesty facilitation and collusion.  Consequences for academic dishonesty may include:</w:t>
      </w:r>
    </w:p>
    <w:p w14:paraId="7118809B" w14:textId="77777777" w:rsidR="00CC1C1C" w:rsidRDefault="00CC1C1C" w:rsidP="00CC1C1C">
      <w:pPr>
        <w:pStyle w:val="Body"/>
        <w:rPr>
          <w:rFonts w:ascii="Calibri" w:eastAsia="Calibri" w:hAnsi="Calibri" w:cs="Calibri"/>
        </w:rPr>
      </w:pPr>
      <w:r>
        <w:rPr>
          <w:rFonts w:ascii="Calibri" w:hAnsi="Calibri"/>
          <w:lang w:val="en-US"/>
        </w:rPr>
        <w:t xml:space="preserve">1) The student will receive a failing grade of "O" on the assignment. </w:t>
      </w:r>
    </w:p>
    <w:p w14:paraId="540AB4AA" w14:textId="77777777" w:rsidR="00CC1C1C" w:rsidRDefault="00CC1C1C" w:rsidP="00CC1C1C">
      <w:pPr>
        <w:pStyle w:val="Body"/>
        <w:rPr>
          <w:rFonts w:ascii="Calibri" w:eastAsia="Calibri" w:hAnsi="Calibri" w:cs="Calibri"/>
        </w:rPr>
      </w:pPr>
      <w:r>
        <w:rPr>
          <w:rFonts w:ascii="Calibri" w:hAnsi="Calibri"/>
          <w:lang w:val="en-US"/>
        </w:rPr>
        <w:t>2) A "Scholastic Dishonesty Report Form" will be submitted regarding the incident.</w:t>
      </w:r>
    </w:p>
    <w:p w14:paraId="39C1CF6D" w14:textId="77777777" w:rsidR="00CC1C1C" w:rsidRDefault="00CC1C1C" w:rsidP="00CC1C1C">
      <w:pPr>
        <w:pStyle w:val="Body"/>
        <w:rPr>
          <w:rFonts w:ascii="Calibri" w:eastAsia="Calibri" w:hAnsi="Calibri" w:cs="Calibri"/>
          <w:i/>
          <w:iCs/>
        </w:rPr>
      </w:pPr>
      <w:r>
        <w:rPr>
          <w:rFonts w:ascii="Calibri" w:hAnsi="Calibri"/>
          <w:lang w:val="en-US"/>
        </w:rPr>
        <w:t>3) Student may be dropped from the course with a failing grade (letter grade of “</w:t>
      </w:r>
      <w:r>
        <w:rPr>
          <w:rFonts w:ascii="Calibri" w:hAnsi="Calibri"/>
        </w:rPr>
        <w:t>F</w:t>
      </w:r>
      <w:r>
        <w:rPr>
          <w:rFonts w:ascii="Calibri" w:hAnsi="Calibri"/>
          <w:lang w:val="en-US"/>
        </w:rPr>
        <w:t>”</w:t>
      </w:r>
      <w:r>
        <w:rPr>
          <w:rFonts w:ascii="Calibri" w:hAnsi="Calibri"/>
        </w:rPr>
        <w:t>).</w:t>
      </w:r>
    </w:p>
    <w:p w14:paraId="7B574FF0" w14:textId="5B3F5120" w:rsidR="00004794" w:rsidRPr="00004794" w:rsidRDefault="00004794" w:rsidP="00004794">
      <w:pPr>
        <w:jc w:val="both"/>
        <w:rPr>
          <w:rFonts w:ascii="Calibri" w:hAnsi="Calibri" w:cs="Calibri"/>
          <w:b/>
          <w:bCs/>
        </w:rPr>
      </w:pPr>
    </w:p>
    <w:p w14:paraId="5FA2B27B" w14:textId="77777777" w:rsidR="00004794" w:rsidRPr="00004794" w:rsidRDefault="00004794" w:rsidP="00004794">
      <w:pPr>
        <w:jc w:val="both"/>
        <w:rPr>
          <w:rFonts w:ascii="Calibri" w:hAnsi="Calibri" w:cs="Calibri"/>
          <w:b/>
          <w:bCs/>
          <w:i/>
        </w:rPr>
      </w:pPr>
    </w:p>
    <w:p w14:paraId="7FA6021B" w14:textId="2AC96B2C" w:rsidR="00004794" w:rsidRPr="00004794" w:rsidRDefault="00004794" w:rsidP="00004794">
      <w:pPr>
        <w:jc w:val="both"/>
        <w:rPr>
          <w:rFonts w:ascii="Calibri" w:hAnsi="Calibri" w:cs="Calibri"/>
          <w:b/>
          <w:bCs/>
        </w:rPr>
      </w:pPr>
      <w:r w:rsidRPr="00004794">
        <w:rPr>
          <w:rFonts w:ascii="Calibri" w:hAnsi="Calibri" w:cs="Calibri"/>
          <w:b/>
          <w:bCs/>
        </w:rPr>
        <w:t>Attendance Policy:</w:t>
      </w:r>
      <w:r w:rsidR="00CC1C1C">
        <w:rPr>
          <w:rFonts w:ascii="Calibri" w:hAnsi="Calibri" w:cs="Calibri"/>
          <w:b/>
          <w:bCs/>
        </w:rPr>
        <w:t xml:space="preserve"> N/A </w:t>
      </w:r>
    </w:p>
    <w:p w14:paraId="1EABB574" w14:textId="77777777" w:rsidR="00004794" w:rsidRPr="00004794" w:rsidRDefault="00004794" w:rsidP="00004794">
      <w:pPr>
        <w:jc w:val="both"/>
        <w:rPr>
          <w:rFonts w:ascii="Calibri" w:hAnsi="Calibri" w:cs="Calibri"/>
          <w:b/>
          <w:bCs/>
        </w:rPr>
      </w:pPr>
    </w:p>
    <w:p w14:paraId="3C5CEF7E" w14:textId="77777777" w:rsidR="00004794" w:rsidRPr="00004794" w:rsidRDefault="00004794" w:rsidP="00004794">
      <w:pPr>
        <w:jc w:val="both"/>
        <w:rPr>
          <w:rFonts w:ascii="Calibri" w:hAnsi="Calibri" w:cs="Calibri"/>
          <w:bCs/>
        </w:rPr>
      </w:pPr>
      <w:r w:rsidRPr="00004794">
        <w:rPr>
          <w:rFonts w:ascii="Calibri" w:hAnsi="Calibri" w:cs="Calibri"/>
          <w:b/>
          <w:bCs/>
        </w:rPr>
        <w:t>Withdrawal Policy</w:t>
      </w:r>
    </w:p>
    <w:p w14:paraId="545C9222" w14:textId="77777777" w:rsidR="00004794" w:rsidRPr="00004794" w:rsidRDefault="00004794" w:rsidP="00004794">
      <w:pPr>
        <w:jc w:val="both"/>
        <w:rPr>
          <w:rFonts w:ascii="Calibri" w:hAnsi="Calibri" w:cs="Calibri"/>
          <w:bCs/>
        </w:rPr>
      </w:pPr>
      <w:r w:rsidRPr="00004794">
        <w:rPr>
          <w:rFonts w:ascii="Calibri" w:hAnsi="Calibri" w:cs="Calibri"/>
          <w:bCs/>
        </w:rPr>
        <w:t>A student may withdraw from a course on or after the official date of record. It is the student’s responsibility to initiate and complete a Withdrawal Request Form.</w:t>
      </w:r>
    </w:p>
    <w:p w14:paraId="7E5F08A0" w14:textId="77777777" w:rsidR="00004794" w:rsidRPr="00004794" w:rsidRDefault="00004794" w:rsidP="00004794">
      <w:pPr>
        <w:jc w:val="both"/>
        <w:rPr>
          <w:rFonts w:ascii="Calibri" w:hAnsi="Calibri" w:cs="Calibri"/>
          <w:b/>
          <w:bCs/>
        </w:rPr>
      </w:pPr>
    </w:p>
    <w:p w14:paraId="1EDAE002" w14:textId="77777777" w:rsidR="00004794" w:rsidRPr="00004794" w:rsidRDefault="00004794" w:rsidP="00004794">
      <w:pPr>
        <w:jc w:val="both"/>
        <w:rPr>
          <w:rFonts w:ascii="Calibri" w:hAnsi="Calibri" w:cs="Calibri"/>
          <w:bCs/>
        </w:rPr>
      </w:pPr>
      <w:r w:rsidRPr="00004794">
        <w:rPr>
          <w:rFonts w:ascii="Calibri" w:hAnsi="Calibri" w:cs="Calibri"/>
          <w:b/>
          <w:bCs/>
        </w:rPr>
        <w:t>Last day to withdraw from the course with a “W” is:</w:t>
      </w:r>
      <w:r w:rsidRPr="00004794">
        <w:rPr>
          <w:rFonts w:ascii="Calibri" w:hAnsi="Calibri" w:cs="Calibri"/>
          <w:bCs/>
        </w:rPr>
        <w:t xml:space="preserve"> </w:t>
      </w:r>
    </w:p>
    <w:p w14:paraId="4DD06632" w14:textId="77777777" w:rsidR="00004794" w:rsidRPr="00004794" w:rsidRDefault="00004794" w:rsidP="00004794">
      <w:pPr>
        <w:jc w:val="both"/>
        <w:rPr>
          <w:rFonts w:ascii="Calibri" w:hAnsi="Calibri" w:cs="Calibri"/>
          <w:bCs/>
        </w:rPr>
      </w:pPr>
    </w:p>
    <w:p w14:paraId="4EED7237" w14:textId="77777777" w:rsidR="00004794" w:rsidRPr="00004794" w:rsidRDefault="00004794" w:rsidP="00004794">
      <w:pPr>
        <w:jc w:val="both"/>
        <w:rPr>
          <w:rFonts w:ascii="Calibri" w:hAnsi="Calibri" w:cs="Calibri"/>
          <w:bCs/>
        </w:rPr>
      </w:pPr>
      <w:r w:rsidRPr="00004794">
        <w:rPr>
          <w:rFonts w:ascii="Calibri" w:hAnsi="Calibri" w:cs="Calibri"/>
          <w:b/>
          <w:bCs/>
        </w:rPr>
        <w:t>Student Learning Outcomes:</w:t>
      </w:r>
      <w:r w:rsidRPr="00004794">
        <w:rPr>
          <w:rFonts w:ascii="Calibri" w:hAnsi="Calibri" w:cs="Calibri"/>
          <w:bCs/>
        </w:rPr>
        <w:t xml:space="preserve"> </w:t>
      </w:r>
    </w:p>
    <w:p w14:paraId="064390F5" w14:textId="77777777" w:rsidR="00004794" w:rsidRPr="00004794" w:rsidRDefault="00004794" w:rsidP="00004794">
      <w:pPr>
        <w:jc w:val="both"/>
        <w:rPr>
          <w:rFonts w:ascii="Calibri" w:hAnsi="Calibri" w:cs="Calibri"/>
          <w:bCs/>
        </w:rPr>
      </w:pPr>
      <w:r w:rsidRPr="00004794">
        <w:rPr>
          <w:rFonts w:ascii="Calibri" w:hAnsi="Calibri" w:cs="Calibri"/>
          <w:bCs/>
        </w:rPr>
        <w:t>At the successful completion of this course the student will be able to:</w:t>
      </w:r>
    </w:p>
    <w:p w14:paraId="691CCCD6" w14:textId="77777777" w:rsidR="00004794" w:rsidRPr="00004794" w:rsidRDefault="00004794" w:rsidP="00004794">
      <w:pPr>
        <w:jc w:val="both"/>
        <w:rPr>
          <w:rFonts w:ascii="Calibri" w:hAnsi="Calibri" w:cs="Calibri"/>
          <w:bCs/>
        </w:rPr>
      </w:pPr>
      <w:r w:rsidRPr="00004794">
        <w:rPr>
          <w:rFonts w:ascii="Calibri" w:hAnsi="Calibri" w:cs="Calibri"/>
          <w:bCs/>
        </w:rPr>
        <w:t xml:space="preserve">Create an argument through the use of historical evidence. </w:t>
      </w:r>
    </w:p>
    <w:p w14:paraId="10EB12AC" w14:textId="77777777" w:rsidR="00004794" w:rsidRPr="00004794" w:rsidRDefault="00004794" w:rsidP="00004794">
      <w:pPr>
        <w:jc w:val="both"/>
        <w:rPr>
          <w:rFonts w:ascii="Calibri" w:hAnsi="Calibri" w:cs="Calibri"/>
          <w:bCs/>
        </w:rPr>
      </w:pPr>
      <w:r w:rsidRPr="00004794">
        <w:rPr>
          <w:rFonts w:ascii="Calibri" w:hAnsi="Calibri" w:cs="Calibri"/>
          <w:bCs/>
        </w:rPr>
        <w:t>Analyze and interpret primary and secondary sources.</w:t>
      </w:r>
    </w:p>
    <w:p w14:paraId="25381DAA" w14:textId="77777777" w:rsidR="00004794" w:rsidRPr="00004794" w:rsidRDefault="00004794" w:rsidP="00004794">
      <w:pPr>
        <w:jc w:val="both"/>
        <w:rPr>
          <w:rFonts w:ascii="Calibri" w:hAnsi="Calibri" w:cs="Calibri"/>
          <w:bCs/>
        </w:rPr>
      </w:pPr>
      <w:r w:rsidRPr="00004794">
        <w:rPr>
          <w:rFonts w:ascii="Calibri" w:hAnsi="Calibri" w:cs="Calibri"/>
          <w:bCs/>
        </w:rPr>
        <w:t>Analyze the effects of historical, social, political, economic, cultural, and global forces on this period of United States history.</w:t>
      </w:r>
    </w:p>
    <w:p w14:paraId="74D6B9AD" w14:textId="77777777" w:rsidR="00004794" w:rsidRPr="00004794" w:rsidRDefault="00004794" w:rsidP="00004794">
      <w:pPr>
        <w:jc w:val="both"/>
        <w:rPr>
          <w:rFonts w:ascii="Calibri" w:hAnsi="Calibri" w:cs="Calibri"/>
          <w:b/>
          <w:bCs/>
        </w:rPr>
      </w:pPr>
      <w:bookmarkStart w:id="0" w:name="_Hlk83197922"/>
      <w:r w:rsidRPr="00004794">
        <w:rPr>
          <w:rFonts w:ascii="Calibri" w:hAnsi="Calibri" w:cs="Calibri"/>
          <w:b/>
          <w:bCs/>
        </w:rPr>
        <w:lastRenderedPageBreak/>
        <w:t>Core Objectives:</w:t>
      </w:r>
    </w:p>
    <w:p w14:paraId="6C9E2784" w14:textId="77777777" w:rsidR="00004794" w:rsidRPr="00004794" w:rsidRDefault="00004794" w:rsidP="00004794">
      <w:pPr>
        <w:jc w:val="both"/>
        <w:rPr>
          <w:rFonts w:ascii="Calibri" w:hAnsi="Calibri" w:cs="Calibri"/>
          <w:bCs/>
        </w:rPr>
      </w:pPr>
      <w:r w:rsidRPr="00004794">
        <w:rPr>
          <w:rFonts w:ascii="Calibri" w:hAnsi="Calibri" w:cs="Calibri"/>
          <w:bCs/>
        </w:rPr>
        <w:t>Critical Thinking</w:t>
      </w:r>
    </w:p>
    <w:p w14:paraId="0A5EF4F5" w14:textId="77777777" w:rsidR="00004794" w:rsidRPr="00004794" w:rsidRDefault="00004794" w:rsidP="00004794">
      <w:pPr>
        <w:jc w:val="both"/>
        <w:rPr>
          <w:rFonts w:ascii="Calibri" w:hAnsi="Calibri" w:cs="Calibri"/>
          <w:bCs/>
        </w:rPr>
      </w:pPr>
      <w:r w:rsidRPr="00004794">
        <w:rPr>
          <w:rFonts w:ascii="Calibri" w:hAnsi="Calibri" w:cs="Calibri"/>
          <w:bCs/>
        </w:rPr>
        <w:t>Communication</w:t>
      </w:r>
    </w:p>
    <w:p w14:paraId="77E8142C" w14:textId="77777777" w:rsidR="00004794" w:rsidRPr="00004794" w:rsidRDefault="00004794" w:rsidP="00004794">
      <w:pPr>
        <w:jc w:val="both"/>
        <w:rPr>
          <w:rFonts w:ascii="Calibri" w:hAnsi="Calibri" w:cs="Calibri"/>
          <w:bCs/>
        </w:rPr>
      </w:pPr>
      <w:r w:rsidRPr="00004794">
        <w:rPr>
          <w:rFonts w:ascii="Calibri" w:hAnsi="Calibri" w:cs="Calibri"/>
          <w:bCs/>
        </w:rPr>
        <w:t>Personal Responsibility</w:t>
      </w:r>
    </w:p>
    <w:p w14:paraId="1D5ACC87" w14:textId="77777777" w:rsidR="00004794" w:rsidRPr="00004794" w:rsidRDefault="00004794" w:rsidP="00004794">
      <w:pPr>
        <w:jc w:val="both"/>
        <w:rPr>
          <w:rFonts w:ascii="Calibri" w:hAnsi="Calibri" w:cs="Calibri"/>
          <w:bCs/>
        </w:rPr>
      </w:pPr>
      <w:r w:rsidRPr="00004794">
        <w:rPr>
          <w:rFonts w:ascii="Calibri" w:hAnsi="Calibri" w:cs="Calibri"/>
          <w:bCs/>
        </w:rPr>
        <w:t>Social Responsibility</w:t>
      </w:r>
    </w:p>
    <w:bookmarkEnd w:id="0"/>
    <w:p w14:paraId="3F652A4A" w14:textId="77777777" w:rsidR="00004794" w:rsidRPr="00004794" w:rsidRDefault="00004794" w:rsidP="00004794">
      <w:pPr>
        <w:jc w:val="both"/>
        <w:rPr>
          <w:rFonts w:ascii="Calibri" w:hAnsi="Calibri" w:cs="Calibri"/>
          <w:b/>
          <w:bCs/>
          <w:u w:val="single"/>
        </w:rPr>
      </w:pPr>
      <w:r w:rsidRPr="00004794">
        <w:rPr>
          <w:rFonts w:ascii="Calibri" w:hAnsi="Calibri" w:cs="Calibri"/>
          <w:b/>
          <w:bCs/>
          <w:u w:val="single"/>
        </w:rPr>
        <w:t>COLLEGE POLICIES</w:t>
      </w:r>
    </w:p>
    <w:p w14:paraId="27142B28" w14:textId="77777777" w:rsidR="00004794" w:rsidRPr="00004794" w:rsidRDefault="00004794" w:rsidP="00004794">
      <w:pPr>
        <w:jc w:val="both"/>
        <w:rPr>
          <w:rFonts w:ascii="Calibri" w:hAnsi="Calibri" w:cs="Calibri"/>
          <w:bCs/>
          <w:lang w:val="x-none"/>
        </w:rPr>
        <w:sectPr w:rsidR="00004794" w:rsidRPr="00004794" w:rsidSect="00004794">
          <w:type w:val="continuous"/>
          <w:pgSz w:w="12240" w:h="15840"/>
          <w:pgMar w:top="1440" w:right="1440" w:bottom="1440" w:left="1440" w:header="720" w:footer="720" w:gutter="0"/>
          <w:cols w:space="720"/>
        </w:sectPr>
      </w:pPr>
    </w:p>
    <w:p w14:paraId="4BC861F1" w14:textId="77777777" w:rsidR="00004794" w:rsidRPr="00004794" w:rsidRDefault="00004794" w:rsidP="00004794">
      <w:pPr>
        <w:jc w:val="both"/>
        <w:rPr>
          <w:rFonts w:ascii="Calibri" w:hAnsi="Calibri" w:cs="Calibri"/>
          <w:bCs/>
        </w:rPr>
        <w:sectPr w:rsidR="00004794" w:rsidRPr="00004794" w:rsidSect="00004794">
          <w:type w:val="continuous"/>
          <w:pgSz w:w="12240" w:h="15840"/>
          <w:pgMar w:top="1440" w:right="1440" w:bottom="1440" w:left="1440" w:header="720" w:footer="720" w:gutter="0"/>
          <w:cols w:num="2" w:space="720"/>
        </w:sectPr>
      </w:pPr>
    </w:p>
    <w:p w14:paraId="61622E2B" w14:textId="77777777" w:rsidR="00004794" w:rsidRPr="00004794" w:rsidRDefault="00004794" w:rsidP="00004794">
      <w:pPr>
        <w:jc w:val="both"/>
        <w:rPr>
          <w:rFonts w:ascii="Calibri" w:hAnsi="Calibri" w:cs="Calibri"/>
          <w:bCs/>
        </w:rPr>
      </w:pPr>
    </w:p>
    <w:p w14:paraId="0E921CBD" w14:textId="77777777" w:rsidR="00004794" w:rsidRPr="00004794" w:rsidRDefault="00004794" w:rsidP="00004794">
      <w:pPr>
        <w:jc w:val="both"/>
        <w:rPr>
          <w:rFonts w:ascii="Calibri" w:hAnsi="Calibri" w:cs="Calibri"/>
          <w:b/>
          <w:bCs/>
        </w:rPr>
      </w:pPr>
      <w:r w:rsidRPr="00004794">
        <w:rPr>
          <w:rFonts w:ascii="Calibri" w:hAnsi="Calibri" w:cs="Calibri"/>
          <w:b/>
          <w:bCs/>
        </w:rPr>
        <w:t>ADA STATEMENT</w:t>
      </w:r>
    </w:p>
    <w:p w14:paraId="16652E78" w14:textId="77777777" w:rsidR="00004794" w:rsidRPr="00004794" w:rsidRDefault="00004794" w:rsidP="00004794">
      <w:pPr>
        <w:jc w:val="both"/>
        <w:rPr>
          <w:rFonts w:ascii="Calibri" w:hAnsi="Calibri" w:cs="Calibri"/>
          <w:bCs/>
        </w:rPr>
      </w:pPr>
      <w:r w:rsidRPr="00004794">
        <w:rPr>
          <w:rFonts w:ascii="Calibri" w:hAnsi="Calibri" w:cs="Calibri"/>
          <w:bCs/>
        </w:rP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arrange appropriate accommodation.  See the OSD Syllabus Addendum. </w:t>
      </w:r>
    </w:p>
    <w:p w14:paraId="42B460B9" w14:textId="77777777" w:rsidR="00004794" w:rsidRPr="00004794" w:rsidRDefault="00004794" w:rsidP="00004794">
      <w:pPr>
        <w:jc w:val="both"/>
        <w:rPr>
          <w:rFonts w:ascii="Calibri" w:hAnsi="Calibri" w:cs="Calibri"/>
          <w:b/>
          <w:bCs/>
        </w:rPr>
      </w:pPr>
      <w:r w:rsidRPr="00004794">
        <w:rPr>
          <w:rFonts w:ascii="Calibri" w:hAnsi="Calibri" w:cs="Calibri"/>
          <w:bCs/>
        </w:rPr>
        <w:br/>
      </w:r>
      <w:r w:rsidRPr="00004794">
        <w:rPr>
          <w:rFonts w:ascii="Calibri" w:hAnsi="Calibri" w:cs="Calibri"/>
          <w:b/>
          <w:bCs/>
        </w:rPr>
        <w:t>AI STATEMENT</w:t>
      </w:r>
    </w:p>
    <w:p w14:paraId="1CEF7CB7" w14:textId="77777777" w:rsidR="00004794" w:rsidRPr="00004794" w:rsidRDefault="00004794" w:rsidP="00004794">
      <w:pPr>
        <w:jc w:val="both"/>
        <w:rPr>
          <w:rFonts w:ascii="Calibri" w:hAnsi="Calibri" w:cs="Calibri"/>
          <w:bCs/>
        </w:rPr>
      </w:pPr>
      <w:r w:rsidRPr="00004794">
        <w:rPr>
          <w:rFonts w:ascii="Calibri" w:hAnsi="Calibri" w:cs="Calibri"/>
          <w:bCs/>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2A90345A" w14:textId="77777777" w:rsidR="00004794" w:rsidRPr="00004794" w:rsidRDefault="00004794" w:rsidP="00004794">
      <w:pPr>
        <w:jc w:val="both"/>
        <w:rPr>
          <w:rFonts w:ascii="Calibri" w:hAnsi="Calibri" w:cs="Calibri"/>
          <w:bCs/>
        </w:rPr>
      </w:pPr>
    </w:p>
    <w:p w14:paraId="79351930" w14:textId="77777777" w:rsidR="00004794" w:rsidRPr="00004794" w:rsidRDefault="00004794" w:rsidP="00004794">
      <w:pPr>
        <w:jc w:val="both"/>
        <w:rPr>
          <w:rFonts w:ascii="Calibri" w:hAnsi="Calibri" w:cs="Calibri"/>
          <w:bCs/>
        </w:rPr>
      </w:pPr>
      <w:r w:rsidRPr="00004794">
        <w:rPr>
          <w:rFonts w:ascii="Calibri" w:hAnsi="Calibri" w:cs="Calibri"/>
          <w:bCs/>
        </w:rPr>
        <w:t>When students use generative AI to replace the rigorous demands of personal engagement with their coursework, it runs counter to the educational mission of the college and undermines the heart of education itself. Artificial Intelligence, large language models, and other such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defines the appropriate use, study, and deployment of these technologies’ rests with the faculty.</w:t>
      </w:r>
    </w:p>
    <w:p w14:paraId="051444FF" w14:textId="77777777" w:rsidR="00004794" w:rsidRPr="00004794" w:rsidRDefault="00004794" w:rsidP="00004794">
      <w:pPr>
        <w:jc w:val="both"/>
        <w:rPr>
          <w:rFonts w:ascii="Calibri" w:hAnsi="Calibri" w:cs="Calibri"/>
          <w:bCs/>
        </w:rPr>
      </w:pPr>
    </w:p>
    <w:p w14:paraId="75A7962B" w14:textId="77777777" w:rsidR="00004794" w:rsidRPr="00004794" w:rsidRDefault="00004794" w:rsidP="00004794">
      <w:pPr>
        <w:jc w:val="both"/>
        <w:rPr>
          <w:rFonts w:ascii="Calibri" w:hAnsi="Calibri" w:cs="Calibri"/>
          <w:bCs/>
        </w:rPr>
      </w:pPr>
      <w:r w:rsidRPr="00004794">
        <w:rPr>
          <w:rFonts w:ascii="Calibri" w:hAnsi="Calibri" w:cs="Calibri"/>
          <w:bCs/>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3938DDEB" w14:textId="77777777" w:rsidR="00004794" w:rsidRPr="00004794" w:rsidRDefault="00004794" w:rsidP="00004794">
      <w:pPr>
        <w:jc w:val="both"/>
        <w:rPr>
          <w:rFonts w:ascii="Calibri" w:hAnsi="Calibri" w:cs="Calibri"/>
          <w:bCs/>
        </w:rPr>
      </w:pPr>
    </w:p>
    <w:p w14:paraId="55A6423B" w14:textId="77777777" w:rsidR="00004794" w:rsidRPr="00004794" w:rsidRDefault="00004794" w:rsidP="00004794">
      <w:pPr>
        <w:jc w:val="both"/>
        <w:rPr>
          <w:rFonts w:ascii="Calibri" w:hAnsi="Calibri" w:cs="Calibri"/>
          <w:b/>
          <w:bCs/>
          <w:i/>
        </w:rPr>
      </w:pPr>
      <w:r w:rsidRPr="00004794">
        <w:rPr>
          <w:rFonts w:ascii="Calibri" w:hAnsi="Calibri" w:cs="Calibri"/>
          <w:b/>
          <w:bCs/>
        </w:rPr>
        <w:t>STUDENT HANDBOOK</w:t>
      </w:r>
    </w:p>
    <w:p w14:paraId="6647C4AC" w14:textId="77777777" w:rsidR="00004794" w:rsidRPr="00004794" w:rsidRDefault="00004794" w:rsidP="00004794">
      <w:pPr>
        <w:jc w:val="both"/>
        <w:rPr>
          <w:rFonts w:ascii="Calibri" w:hAnsi="Calibri" w:cs="Calibri"/>
          <w:bCs/>
        </w:rPr>
      </w:pPr>
      <w:r w:rsidRPr="00004794">
        <w:rPr>
          <w:rFonts w:ascii="Calibri" w:hAnsi="Calibri" w:cs="Calibri"/>
          <w:bCs/>
        </w:rPr>
        <w:t>Students are expected to follow all the rules and regulations found in the Student Handbook.</w:t>
      </w:r>
    </w:p>
    <w:p w14:paraId="6A50E242" w14:textId="77777777" w:rsidR="00004794" w:rsidRPr="00004794" w:rsidRDefault="00004794" w:rsidP="00004794">
      <w:pPr>
        <w:jc w:val="both"/>
        <w:rPr>
          <w:rFonts w:ascii="Calibri" w:hAnsi="Calibri" w:cs="Calibri"/>
          <w:bCs/>
        </w:rPr>
      </w:pPr>
    </w:p>
    <w:p w14:paraId="3C04EDC5" w14:textId="77777777" w:rsidR="00004794" w:rsidRPr="00004794" w:rsidRDefault="00004794" w:rsidP="00004794">
      <w:pPr>
        <w:jc w:val="both"/>
        <w:rPr>
          <w:rFonts w:ascii="Calibri" w:hAnsi="Calibri" w:cs="Calibri"/>
          <w:b/>
          <w:bCs/>
        </w:rPr>
      </w:pPr>
      <w:r w:rsidRPr="00004794">
        <w:rPr>
          <w:rFonts w:ascii="Calibri" w:hAnsi="Calibri" w:cs="Calibri"/>
          <w:b/>
          <w:bCs/>
        </w:rPr>
        <w:t>STUDENT SERVICES</w:t>
      </w:r>
    </w:p>
    <w:p w14:paraId="242278B5" w14:textId="77777777" w:rsidR="00004794" w:rsidRPr="00004794" w:rsidRDefault="00004794" w:rsidP="00004794">
      <w:pPr>
        <w:jc w:val="both"/>
        <w:rPr>
          <w:rFonts w:ascii="Calibri" w:hAnsi="Calibri" w:cs="Calibri"/>
          <w:bCs/>
        </w:rPr>
      </w:pPr>
      <w:r w:rsidRPr="00004794">
        <w:rPr>
          <w:rFonts w:ascii="Calibri" w:hAnsi="Calibri" w:cs="Calibri"/>
          <w:bCs/>
        </w:rPr>
        <w:t>NCTC provides a multitude of services and resources to support students.  See the Student Services Syllabus Addendum for a listing of those departments and links to their sites.</w:t>
      </w:r>
    </w:p>
    <w:p w14:paraId="597D7EEF" w14:textId="77777777" w:rsidR="00004794" w:rsidRPr="00004794" w:rsidRDefault="00004794" w:rsidP="00004794">
      <w:pPr>
        <w:jc w:val="both"/>
        <w:rPr>
          <w:rFonts w:ascii="Calibri" w:hAnsi="Calibri" w:cs="Calibri"/>
          <w:bCs/>
        </w:rPr>
      </w:pPr>
    </w:p>
    <w:p w14:paraId="3E7B8618" w14:textId="77777777" w:rsidR="00004794" w:rsidRPr="00004794" w:rsidRDefault="00004794" w:rsidP="00004794">
      <w:pPr>
        <w:jc w:val="both"/>
        <w:rPr>
          <w:rFonts w:ascii="Calibri" w:hAnsi="Calibri" w:cs="Calibri"/>
          <w:bCs/>
        </w:rPr>
      </w:pPr>
    </w:p>
    <w:p w14:paraId="23D41672" w14:textId="77777777" w:rsidR="00004794" w:rsidRPr="00004794" w:rsidRDefault="00004794" w:rsidP="00004794">
      <w:pPr>
        <w:jc w:val="both"/>
        <w:rPr>
          <w:rFonts w:ascii="Calibri" w:hAnsi="Calibri" w:cs="Calibri"/>
          <w:b/>
          <w:bCs/>
          <w:u w:val="single"/>
        </w:rPr>
      </w:pPr>
      <w:r w:rsidRPr="00004794">
        <w:rPr>
          <w:rFonts w:ascii="Calibri" w:hAnsi="Calibri" w:cs="Calibri"/>
          <w:b/>
          <w:bCs/>
          <w:u w:val="single"/>
        </w:rPr>
        <w:lastRenderedPageBreak/>
        <w:t>QUESTIONS, CONCERNS, or COMPLAINTS</w:t>
      </w:r>
    </w:p>
    <w:p w14:paraId="1A6DD115" w14:textId="77777777" w:rsidR="00004794" w:rsidRPr="00004794" w:rsidRDefault="00004794" w:rsidP="00004794">
      <w:pPr>
        <w:jc w:val="both"/>
        <w:rPr>
          <w:rFonts w:ascii="Calibri" w:hAnsi="Calibri" w:cs="Calibri"/>
          <w:bCs/>
        </w:rPr>
      </w:pPr>
    </w:p>
    <w:p w14:paraId="01FAD8EA" w14:textId="77777777" w:rsidR="00004794" w:rsidRPr="00004794" w:rsidRDefault="00004794" w:rsidP="00004794">
      <w:pPr>
        <w:jc w:val="both"/>
        <w:rPr>
          <w:rFonts w:ascii="Calibri" w:hAnsi="Calibri" w:cs="Calibri"/>
          <w:bCs/>
        </w:rPr>
      </w:pPr>
    </w:p>
    <w:p w14:paraId="0F604B06" w14:textId="77777777" w:rsidR="00004794" w:rsidRPr="00004794" w:rsidRDefault="00004794" w:rsidP="00004794">
      <w:pPr>
        <w:jc w:val="both"/>
        <w:rPr>
          <w:rFonts w:ascii="Calibri" w:hAnsi="Calibri" w:cs="Calibri"/>
          <w:bCs/>
        </w:rPr>
      </w:pPr>
      <w:r w:rsidRPr="00004794">
        <w:rPr>
          <w:rFonts w:ascii="Calibri" w:hAnsi="Calibri" w:cs="Calibri"/>
          <w:bCs/>
        </w:rPr>
        <w:t>The student should contact the instructor to deal with any questions, concerns, or complaints specific to the class.  If the student and faculty are not able to resolve the issue, the student may contact the chair or coordinator of the division.  If the student remains unsatisfied, the student may proceed to contact the instructional dean.</w:t>
      </w:r>
    </w:p>
    <w:p w14:paraId="7C2AD9A1" w14:textId="77777777" w:rsidR="00004794" w:rsidRPr="00004794" w:rsidRDefault="00004794" w:rsidP="00004794">
      <w:pPr>
        <w:jc w:val="both"/>
        <w:rPr>
          <w:rFonts w:ascii="Calibri" w:hAnsi="Calibri" w:cs="Calibri"/>
          <w:bCs/>
        </w:rPr>
      </w:pPr>
    </w:p>
    <w:p w14:paraId="12EBEC07" w14:textId="77777777" w:rsidR="00004794" w:rsidRPr="00004794" w:rsidRDefault="00004794" w:rsidP="00004794">
      <w:pPr>
        <w:jc w:val="both"/>
        <w:rPr>
          <w:rFonts w:ascii="Calibri" w:hAnsi="Calibri" w:cs="Calibri"/>
          <w:b/>
          <w:bCs/>
        </w:rPr>
      </w:pPr>
      <w:r w:rsidRPr="00004794">
        <w:rPr>
          <w:rFonts w:ascii="Calibri" w:hAnsi="Calibri" w:cs="Calibri"/>
          <w:b/>
          <w:bCs/>
        </w:rPr>
        <w:t xml:space="preserve">Name of Chair/Coordinator: </w:t>
      </w:r>
      <w:r w:rsidRPr="00004794">
        <w:rPr>
          <w:rFonts w:ascii="Calibri" w:hAnsi="Calibri" w:cs="Calibri"/>
          <w:bCs/>
        </w:rPr>
        <w:t xml:space="preserve">Charles Adams </w:t>
      </w:r>
      <w:r w:rsidRPr="00004794">
        <w:rPr>
          <w:rFonts w:ascii="Calibri" w:hAnsi="Calibri" w:cs="Calibri"/>
          <w:bCs/>
        </w:rPr>
        <w:tab/>
      </w:r>
    </w:p>
    <w:p w14:paraId="7FCA89CD" w14:textId="77777777" w:rsidR="00004794" w:rsidRPr="00004794" w:rsidRDefault="00004794" w:rsidP="00004794">
      <w:pPr>
        <w:jc w:val="both"/>
        <w:rPr>
          <w:rFonts w:ascii="Calibri" w:hAnsi="Calibri" w:cs="Calibri"/>
          <w:bCs/>
        </w:rPr>
      </w:pPr>
      <w:r w:rsidRPr="00004794">
        <w:rPr>
          <w:rFonts w:ascii="Calibri" w:hAnsi="Calibri" w:cs="Calibri"/>
          <w:b/>
          <w:bCs/>
        </w:rPr>
        <w:t xml:space="preserve">Office location: </w:t>
      </w:r>
      <w:r w:rsidRPr="00004794">
        <w:rPr>
          <w:rFonts w:ascii="Calibri" w:hAnsi="Calibri" w:cs="Calibri"/>
          <w:bCs/>
        </w:rPr>
        <w:t>Flower Mound Campus, room 107B</w:t>
      </w:r>
    </w:p>
    <w:p w14:paraId="181585B2" w14:textId="77777777" w:rsidR="00004794" w:rsidRPr="00004794" w:rsidRDefault="00004794" w:rsidP="00004794">
      <w:pPr>
        <w:jc w:val="both"/>
        <w:rPr>
          <w:rFonts w:ascii="Calibri" w:hAnsi="Calibri" w:cs="Calibri"/>
          <w:b/>
          <w:bCs/>
        </w:rPr>
      </w:pPr>
      <w:r w:rsidRPr="00004794">
        <w:rPr>
          <w:rFonts w:ascii="Calibri" w:hAnsi="Calibri" w:cs="Calibri"/>
          <w:b/>
          <w:bCs/>
        </w:rPr>
        <w:t xml:space="preserve">Telephone number: </w:t>
      </w:r>
      <w:r w:rsidRPr="00004794">
        <w:rPr>
          <w:rFonts w:ascii="Calibri" w:hAnsi="Calibri" w:cs="Calibri"/>
          <w:bCs/>
        </w:rPr>
        <w:t>972-899-8361</w:t>
      </w:r>
    </w:p>
    <w:p w14:paraId="0CB6B9D6" w14:textId="77777777" w:rsidR="00004794" w:rsidRPr="00004794" w:rsidRDefault="00004794" w:rsidP="00004794">
      <w:pPr>
        <w:jc w:val="both"/>
        <w:rPr>
          <w:rFonts w:ascii="Calibri" w:hAnsi="Calibri" w:cs="Calibri"/>
          <w:b/>
          <w:bCs/>
        </w:rPr>
      </w:pPr>
      <w:r w:rsidRPr="00004794">
        <w:rPr>
          <w:rFonts w:ascii="Calibri" w:hAnsi="Calibri" w:cs="Calibri"/>
          <w:b/>
          <w:bCs/>
        </w:rPr>
        <w:t xml:space="preserve">E-mail address: </w:t>
      </w:r>
      <w:r w:rsidRPr="00004794">
        <w:rPr>
          <w:rFonts w:ascii="Calibri" w:hAnsi="Calibri" w:cs="Calibri"/>
          <w:bCs/>
        </w:rPr>
        <w:t>cadams@nctc.edu</w:t>
      </w:r>
    </w:p>
    <w:p w14:paraId="5903F4BF" w14:textId="77777777" w:rsidR="00004794" w:rsidRPr="00004794" w:rsidRDefault="00004794" w:rsidP="00004794">
      <w:pPr>
        <w:jc w:val="both"/>
        <w:rPr>
          <w:rFonts w:ascii="Calibri" w:hAnsi="Calibri" w:cs="Calibri"/>
          <w:b/>
          <w:bCs/>
        </w:rPr>
      </w:pPr>
    </w:p>
    <w:p w14:paraId="07D13176" w14:textId="77777777" w:rsidR="00004794" w:rsidRPr="00004794" w:rsidRDefault="00004794" w:rsidP="00004794">
      <w:pPr>
        <w:jc w:val="both"/>
        <w:rPr>
          <w:rFonts w:ascii="Calibri" w:hAnsi="Calibri" w:cs="Calibri"/>
          <w:b/>
          <w:bCs/>
        </w:rPr>
      </w:pPr>
      <w:r w:rsidRPr="00004794">
        <w:rPr>
          <w:rFonts w:ascii="Calibri" w:hAnsi="Calibri" w:cs="Calibri"/>
          <w:b/>
          <w:bCs/>
        </w:rPr>
        <w:t xml:space="preserve">Name of Instructional Dean: </w:t>
      </w:r>
      <w:r w:rsidRPr="00004794">
        <w:rPr>
          <w:rFonts w:ascii="Calibri" w:hAnsi="Calibri" w:cs="Calibri"/>
          <w:bCs/>
        </w:rPr>
        <w:t>Mary D. Martinson</w:t>
      </w:r>
    </w:p>
    <w:p w14:paraId="7F6328D2" w14:textId="77777777" w:rsidR="00004794" w:rsidRPr="00004794" w:rsidRDefault="00004794" w:rsidP="00004794">
      <w:pPr>
        <w:jc w:val="both"/>
        <w:rPr>
          <w:rFonts w:ascii="Calibri" w:hAnsi="Calibri" w:cs="Calibri"/>
          <w:b/>
          <w:bCs/>
        </w:rPr>
      </w:pPr>
      <w:r w:rsidRPr="00004794">
        <w:rPr>
          <w:rFonts w:ascii="Calibri" w:hAnsi="Calibri" w:cs="Calibri"/>
          <w:b/>
          <w:bCs/>
        </w:rPr>
        <w:t xml:space="preserve">Office location: </w:t>
      </w:r>
      <w:r w:rsidRPr="00004794">
        <w:rPr>
          <w:rFonts w:ascii="Calibri" w:hAnsi="Calibri" w:cs="Calibri"/>
          <w:bCs/>
        </w:rPr>
        <w:t>Gainesville Campus, Room 1409</w:t>
      </w:r>
    </w:p>
    <w:p w14:paraId="1A21FFE5" w14:textId="77777777" w:rsidR="00004794" w:rsidRPr="00004794" w:rsidRDefault="00004794" w:rsidP="00004794">
      <w:pPr>
        <w:jc w:val="both"/>
        <w:rPr>
          <w:rFonts w:ascii="Calibri" w:hAnsi="Calibri" w:cs="Calibri"/>
          <w:b/>
          <w:bCs/>
        </w:rPr>
      </w:pPr>
      <w:r w:rsidRPr="00004794">
        <w:rPr>
          <w:rFonts w:ascii="Calibri" w:hAnsi="Calibri" w:cs="Calibri"/>
          <w:b/>
          <w:bCs/>
        </w:rPr>
        <w:t xml:space="preserve">Telephone number: </w:t>
      </w:r>
      <w:r w:rsidRPr="00004794">
        <w:rPr>
          <w:rFonts w:ascii="Calibri" w:hAnsi="Calibri" w:cs="Calibri"/>
          <w:bCs/>
        </w:rPr>
        <w:t>940-668-4209 ext. 4377</w:t>
      </w:r>
    </w:p>
    <w:p w14:paraId="2562B48F" w14:textId="77777777" w:rsidR="00004794" w:rsidRPr="00004794" w:rsidRDefault="00004794" w:rsidP="00004794">
      <w:pPr>
        <w:jc w:val="both"/>
        <w:rPr>
          <w:rFonts w:ascii="Calibri" w:hAnsi="Calibri" w:cs="Calibri"/>
          <w:bCs/>
        </w:rPr>
      </w:pPr>
      <w:r w:rsidRPr="00004794">
        <w:rPr>
          <w:rFonts w:ascii="Calibri" w:hAnsi="Calibri" w:cs="Calibri"/>
          <w:b/>
          <w:bCs/>
        </w:rPr>
        <w:t xml:space="preserve">E-mail address:  </w:t>
      </w:r>
      <w:hyperlink r:id="rId9" w:history="1">
        <w:r w:rsidRPr="00004794">
          <w:rPr>
            <w:rStyle w:val="Hyperlink"/>
            <w:rFonts w:ascii="Calibri" w:hAnsi="Calibri" w:cs="Calibri"/>
            <w:bCs/>
          </w:rPr>
          <w:t>mmartinson@nctc.edu</w:t>
        </w:r>
      </w:hyperlink>
      <w:r w:rsidRPr="00004794">
        <w:rPr>
          <w:rFonts w:ascii="Calibri" w:hAnsi="Calibri" w:cs="Calibri"/>
          <w:bCs/>
        </w:rPr>
        <w:t xml:space="preserve"> </w:t>
      </w:r>
    </w:p>
    <w:p w14:paraId="56B5868C" w14:textId="77777777" w:rsidR="00004794" w:rsidRPr="00004794" w:rsidRDefault="00004794" w:rsidP="00004794">
      <w:pPr>
        <w:jc w:val="both"/>
        <w:rPr>
          <w:rFonts w:ascii="Calibri" w:hAnsi="Calibri" w:cs="Calibri"/>
          <w:bCs/>
        </w:rPr>
      </w:pPr>
    </w:p>
    <w:p w14:paraId="0CF79655" w14:textId="77777777" w:rsidR="00004794" w:rsidRPr="00004794" w:rsidRDefault="00004794" w:rsidP="00004794">
      <w:pPr>
        <w:jc w:val="both"/>
        <w:rPr>
          <w:rFonts w:ascii="Calibri" w:hAnsi="Calibri" w:cs="Calibri"/>
          <w:bCs/>
        </w:rPr>
      </w:pPr>
    </w:p>
    <w:p w14:paraId="114EFCD2" w14:textId="77777777" w:rsidR="00004794" w:rsidRPr="00004794" w:rsidRDefault="00004794" w:rsidP="00004794">
      <w:pPr>
        <w:jc w:val="both"/>
        <w:rPr>
          <w:rFonts w:ascii="Calibri" w:hAnsi="Calibri" w:cs="Calibri"/>
          <w:b/>
          <w:bCs/>
        </w:rPr>
      </w:pPr>
    </w:p>
    <w:p w14:paraId="1E45B1C6" w14:textId="77777777" w:rsidR="00004794" w:rsidRPr="00004794" w:rsidRDefault="00004794" w:rsidP="00004794">
      <w:pPr>
        <w:jc w:val="both"/>
        <w:rPr>
          <w:rFonts w:ascii="Calibri" w:hAnsi="Calibri" w:cs="Calibri"/>
          <w:b/>
          <w:bCs/>
        </w:rPr>
      </w:pPr>
    </w:p>
    <w:p w14:paraId="4BB26C83" w14:textId="77777777" w:rsidR="00C95AB0" w:rsidRPr="00A76CB5" w:rsidRDefault="00C95AB0" w:rsidP="00004794">
      <w:pPr>
        <w:jc w:val="both"/>
        <w:rPr>
          <w:rFonts w:ascii="Calibri" w:hAnsi="Calibri"/>
          <w:b/>
        </w:rPr>
      </w:pPr>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A56DC" w14:textId="77777777" w:rsidR="0017748B" w:rsidRDefault="0017748B" w:rsidP="002C499B">
      <w:r>
        <w:separator/>
      </w:r>
    </w:p>
  </w:endnote>
  <w:endnote w:type="continuationSeparator" w:id="0">
    <w:p w14:paraId="2EBCE533" w14:textId="77777777" w:rsidR="0017748B" w:rsidRDefault="0017748B"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4737F" w14:textId="77777777" w:rsidR="0017748B" w:rsidRDefault="0017748B" w:rsidP="002C499B">
      <w:r>
        <w:separator/>
      </w:r>
    </w:p>
  </w:footnote>
  <w:footnote w:type="continuationSeparator" w:id="0">
    <w:p w14:paraId="18CB5188" w14:textId="77777777" w:rsidR="0017748B" w:rsidRDefault="0017748B"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528979">
    <w:abstractNumId w:val="11"/>
  </w:num>
  <w:num w:numId="2" w16cid:durableId="1112896646">
    <w:abstractNumId w:val="13"/>
  </w:num>
  <w:num w:numId="3" w16cid:durableId="1641688162">
    <w:abstractNumId w:val="9"/>
  </w:num>
  <w:num w:numId="4" w16cid:durableId="1423575198">
    <w:abstractNumId w:val="8"/>
  </w:num>
  <w:num w:numId="5" w16cid:durableId="1599169157">
    <w:abstractNumId w:val="7"/>
  </w:num>
  <w:num w:numId="6" w16cid:durableId="47842384">
    <w:abstractNumId w:val="2"/>
  </w:num>
  <w:num w:numId="7" w16cid:durableId="1772116613">
    <w:abstractNumId w:val="10"/>
  </w:num>
  <w:num w:numId="8" w16cid:durableId="579369134">
    <w:abstractNumId w:val="0"/>
  </w:num>
  <w:num w:numId="9" w16cid:durableId="1754230988">
    <w:abstractNumId w:val="12"/>
  </w:num>
  <w:num w:numId="10" w16cid:durableId="1070887204">
    <w:abstractNumId w:val="6"/>
  </w:num>
  <w:num w:numId="11" w16cid:durableId="374817281">
    <w:abstractNumId w:val="5"/>
  </w:num>
  <w:num w:numId="12" w16cid:durableId="2044594260">
    <w:abstractNumId w:val="1"/>
  </w:num>
  <w:num w:numId="13" w16cid:durableId="332340745">
    <w:abstractNumId w:val="3"/>
  </w:num>
  <w:num w:numId="14" w16cid:durableId="1936329889">
    <w:abstractNumId w:val="14"/>
  </w:num>
  <w:num w:numId="15" w16cid:durableId="10711919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04794"/>
    <w:rsid w:val="000129F0"/>
    <w:rsid w:val="00014AF8"/>
    <w:rsid w:val="00022554"/>
    <w:rsid w:val="0004068C"/>
    <w:rsid w:val="00040F07"/>
    <w:rsid w:val="00046AD2"/>
    <w:rsid w:val="00070F94"/>
    <w:rsid w:val="00075651"/>
    <w:rsid w:val="00082A9D"/>
    <w:rsid w:val="00085916"/>
    <w:rsid w:val="000B6860"/>
    <w:rsid w:val="000B6F8E"/>
    <w:rsid w:val="000E0450"/>
    <w:rsid w:val="000E2577"/>
    <w:rsid w:val="000F0AB9"/>
    <w:rsid w:val="00105476"/>
    <w:rsid w:val="00105C1E"/>
    <w:rsid w:val="001258D0"/>
    <w:rsid w:val="00134C49"/>
    <w:rsid w:val="00135E92"/>
    <w:rsid w:val="00143155"/>
    <w:rsid w:val="0014370C"/>
    <w:rsid w:val="00143F1D"/>
    <w:rsid w:val="0014483A"/>
    <w:rsid w:val="001544EB"/>
    <w:rsid w:val="001720B3"/>
    <w:rsid w:val="001747AE"/>
    <w:rsid w:val="0017748B"/>
    <w:rsid w:val="0018526F"/>
    <w:rsid w:val="00187710"/>
    <w:rsid w:val="00195279"/>
    <w:rsid w:val="001968E4"/>
    <w:rsid w:val="001A701A"/>
    <w:rsid w:val="001C0672"/>
    <w:rsid w:val="001C5517"/>
    <w:rsid w:val="001D4B3C"/>
    <w:rsid w:val="001E1829"/>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92B84"/>
    <w:rsid w:val="003B1EAE"/>
    <w:rsid w:val="003C2616"/>
    <w:rsid w:val="003C5EB1"/>
    <w:rsid w:val="003C72EE"/>
    <w:rsid w:val="003D0047"/>
    <w:rsid w:val="003E77DB"/>
    <w:rsid w:val="003F651D"/>
    <w:rsid w:val="004127E4"/>
    <w:rsid w:val="00416625"/>
    <w:rsid w:val="00417F04"/>
    <w:rsid w:val="00421D19"/>
    <w:rsid w:val="00427C39"/>
    <w:rsid w:val="00432D93"/>
    <w:rsid w:val="004350C4"/>
    <w:rsid w:val="00445B95"/>
    <w:rsid w:val="00450EB7"/>
    <w:rsid w:val="00454502"/>
    <w:rsid w:val="00455D51"/>
    <w:rsid w:val="00462911"/>
    <w:rsid w:val="00463FA8"/>
    <w:rsid w:val="00464AEE"/>
    <w:rsid w:val="0048108B"/>
    <w:rsid w:val="00485B85"/>
    <w:rsid w:val="004A5E21"/>
    <w:rsid w:val="004B02BC"/>
    <w:rsid w:val="004B7E5E"/>
    <w:rsid w:val="004D47EF"/>
    <w:rsid w:val="004D6B65"/>
    <w:rsid w:val="004D74BB"/>
    <w:rsid w:val="004E43D5"/>
    <w:rsid w:val="004E5B35"/>
    <w:rsid w:val="004F5FBB"/>
    <w:rsid w:val="004F7032"/>
    <w:rsid w:val="005133C6"/>
    <w:rsid w:val="00537F83"/>
    <w:rsid w:val="00542067"/>
    <w:rsid w:val="005421E9"/>
    <w:rsid w:val="00542ED1"/>
    <w:rsid w:val="00562831"/>
    <w:rsid w:val="00576133"/>
    <w:rsid w:val="0058103C"/>
    <w:rsid w:val="005833BD"/>
    <w:rsid w:val="00584C44"/>
    <w:rsid w:val="00590F7A"/>
    <w:rsid w:val="005E3A03"/>
    <w:rsid w:val="005E6A61"/>
    <w:rsid w:val="00600E4D"/>
    <w:rsid w:val="00613744"/>
    <w:rsid w:val="00621456"/>
    <w:rsid w:val="00622154"/>
    <w:rsid w:val="00623594"/>
    <w:rsid w:val="00645464"/>
    <w:rsid w:val="006507F6"/>
    <w:rsid w:val="00657285"/>
    <w:rsid w:val="0066573A"/>
    <w:rsid w:val="00684E59"/>
    <w:rsid w:val="00690072"/>
    <w:rsid w:val="006A1873"/>
    <w:rsid w:val="006A2EF7"/>
    <w:rsid w:val="006A60E6"/>
    <w:rsid w:val="006B03D8"/>
    <w:rsid w:val="006C0ED0"/>
    <w:rsid w:val="006C6BB6"/>
    <w:rsid w:val="006F567F"/>
    <w:rsid w:val="006F6125"/>
    <w:rsid w:val="006F7C54"/>
    <w:rsid w:val="00712B82"/>
    <w:rsid w:val="007162B5"/>
    <w:rsid w:val="00721B24"/>
    <w:rsid w:val="00722352"/>
    <w:rsid w:val="007353FC"/>
    <w:rsid w:val="00745430"/>
    <w:rsid w:val="00764C91"/>
    <w:rsid w:val="007664CE"/>
    <w:rsid w:val="007679E6"/>
    <w:rsid w:val="007912FD"/>
    <w:rsid w:val="00793352"/>
    <w:rsid w:val="007C0AEA"/>
    <w:rsid w:val="007C1604"/>
    <w:rsid w:val="007D1F80"/>
    <w:rsid w:val="007D2855"/>
    <w:rsid w:val="007D5179"/>
    <w:rsid w:val="007E7782"/>
    <w:rsid w:val="007E79A8"/>
    <w:rsid w:val="008021C1"/>
    <w:rsid w:val="00803B8A"/>
    <w:rsid w:val="00803DC4"/>
    <w:rsid w:val="00816A9F"/>
    <w:rsid w:val="00824D27"/>
    <w:rsid w:val="0083308B"/>
    <w:rsid w:val="00844473"/>
    <w:rsid w:val="008447B1"/>
    <w:rsid w:val="00845DD5"/>
    <w:rsid w:val="00861174"/>
    <w:rsid w:val="00862998"/>
    <w:rsid w:val="00864974"/>
    <w:rsid w:val="00864F7B"/>
    <w:rsid w:val="008937CD"/>
    <w:rsid w:val="008B1224"/>
    <w:rsid w:val="008C42CC"/>
    <w:rsid w:val="008E1C4F"/>
    <w:rsid w:val="008E4BF5"/>
    <w:rsid w:val="00900BF4"/>
    <w:rsid w:val="009011C4"/>
    <w:rsid w:val="00901AE8"/>
    <w:rsid w:val="0090330B"/>
    <w:rsid w:val="00914958"/>
    <w:rsid w:val="009171F5"/>
    <w:rsid w:val="00917F21"/>
    <w:rsid w:val="009200BD"/>
    <w:rsid w:val="009257AA"/>
    <w:rsid w:val="00925EC7"/>
    <w:rsid w:val="00930437"/>
    <w:rsid w:val="00962DC9"/>
    <w:rsid w:val="00965314"/>
    <w:rsid w:val="0098742A"/>
    <w:rsid w:val="00990E55"/>
    <w:rsid w:val="00994E7B"/>
    <w:rsid w:val="009A594F"/>
    <w:rsid w:val="009A646A"/>
    <w:rsid w:val="009A7156"/>
    <w:rsid w:val="009B3EFF"/>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400E"/>
    <w:rsid w:val="00A54279"/>
    <w:rsid w:val="00A716D9"/>
    <w:rsid w:val="00A75102"/>
    <w:rsid w:val="00A76CB5"/>
    <w:rsid w:val="00A84958"/>
    <w:rsid w:val="00A86F53"/>
    <w:rsid w:val="00A93DFE"/>
    <w:rsid w:val="00AA4911"/>
    <w:rsid w:val="00AB2D6E"/>
    <w:rsid w:val="00AC21B4"/>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0031"/>
    <w:rsid w:val="00B74E23"/>
    <w:rsid w:val="00B80A2D"/>
    <w:rsid w:val="00B90FAE"/>
    <w:rsid w:val="00B91F53"/>
    <w:rsid w:val="00B94464"/>
    <w:rsid w:val="00B97206"/>
    <w:rsid w:val="00BA79D5"/>
    <w:rsid w:val="00BB1527"/>
    <w:rsid w:val="00BC0A34"/>
    <w:rsid w:val="00BD1842"/>
    <w:rsid w:val="00BD517B"/>
    <w:rsid w:val="00BE1711"/>
    <w:rsid w:val="00BE2E6C"/>
    <w:rsid w:val="00BE3A18"/>
    <w:rsid w:val="00BF28DE"/>
    <w:rsid w:val="00C03607"/>
    <w:rsid w:val="00C03D9A"/>
    <w:rsid w:val="00C148D1"/>
    <w:rsid w:val="00C322F8"/>
    <w:rsid w:val="00C34F09"/>
    <w:rsid w:val="00C373E0"/>
    <w:rsid w:val="00C37EAF"/>
    <w:rsid w:val="00C438FD"/>
    <w:rsid w:val="00C51DB0"/>
    <w:rsid w:val="00C571E5"/>
    <w:rsid w:val="00C66A18"/>
    <w:rsid w:val="00C74675"/>
    <w:rsid w:val="00C95AB0"/>
    <w:rsid w:val="00CA12C8"/>
    <w:rsid w:val="00CA3A72"/>
    <w:rsid w:val="00CB6BC2"/>
    <w:rsid w:val="00CC1C1C"/>
    <w:rsid w:val="00CC1D05"/>
    <w:rsid w:val="00CC758B"/>
    <w:rsid w:val="00CD25DD"/>
    <w:rsid w:val="00CD47B9"/>
    <w:rsid w:val="00CE6745"/>
    <w:rsid w:val="00D048E3"/>
    <w:rsid w:val="00D0495B"/>
    <w:rsid w:val="00D0626A"/>
    <w:rsid w:val="00D1160C"/>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5CBC"/>
    <w:rsid w:val="00DC6F35"/>
    <w:rsid w:val="00DD2B34"/>
    <w:rsid w:val="00DF1712"/>
    <w:rsid w:val="00E13A79"/>
    <w:rsid w:val="00E223FA"/>
    <w:rsid w:val="00E23FD6"/>
    <w:rsid w:val="00E44515"/>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62F"/>
    <w:rsid w:val="00EF282C"/>
    <w:rsid w:val="00EF4163"/>
    <w:rsid w:val="00F12D59"/>
    <w:rsid w:val="00F250CD"/>
    <w:rsid w:val="00F423FB"/>
    <w:rsid w:val="00F5218D"/>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004794"/>
    <w:rPr>
      <w:color w:val="605E5C"/>
      <w:shd w:val="clear" w:color="auto" w:fill="E1DFDD"/>
    </w:rPr>
  </w:style>
  <w:style w:type="paragraph" w:customStyle="1" w:styleId="Body">
    <w:name w:val="Body"/>
    <w:rsid w:val="00CC1C1C"/>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706102121">
      <w:bodyDiv w:val="1"/>
      <w:marLeft w:val="0"/>
      <w:marRight w:val="0"/>
      <w:marTop w:val="0"/>
      <w:marBottom w:val="0"/>
      <w:divBdr>
        <w:top w:val="none" w:sz="0" w:space="0" w:color="auto"/>
        <w:left w:val="none" w:sz="0" w:space="0" w:color="auto"/>
        <w:bottom w:val="none" w:sz="0" w:space="0" w:color="auto"/>
        <w:right w:val="none" w:sz="0" w:space="0" w:color="auto"/>
      </w:divBdr>
    </w:div>
    <w:div w:id="1119059024">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666277884">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5233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o.bncollege.com/bes-sp/bessso/saml/nctcedu/fdcopt/log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rtinson@nc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0150-ED17-4F47-8566-C238BD64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6662</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Dax Bennington</cp:lastModifiedBy>
  <cp:revision>3</cp:revision>
  <cp:lastPrinted>2021-10-19T17:03:00Z</cp:lastPrinted>
  <dcterms:created xsi:type="dcterms:W3CDTF">2026-01-11T17:57:00Z</dcterms:created>
  <dcterms:modified xsi:type="dcterms:W3CDTF">2026-01-11T17:58:00Z</dcterms:modified>
</cp:coreProperties>
</file>