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D63" w:rsidRDefault="007A1D63"/>
    <w:p w:rsidR="007A1D63" w:rsidRDefault="007A1D63">
      <w:r>
        <w:rPr>
          <w:noProof/>
        </w:rPr>
        <w:drawing>
          <wp:inline distT="0" distB="0" distL="0" distR="0" wp14:anchorId="23AC624C" wp14:editId="2743C3F8">
            <wp:extent cx="3390900" cy="121920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812" cy="1220966"/>
                    </a:xfrm>
                    <a:prstGeom prst="rect">
                      <a:avLst/>
                    </a:prstGeom>
                    <a:noFill/>
                    <a:ln>
                      <a:noFill/>
                    </a:ln>
                  </pic:spPr>
                </pic:pic>
              </a:graphicData>
            </a:graphic>
          </wp:inline>
        </w:drawing>
      </w:r>
    </w:p>
    <w:tbl>
      <w:tblPr>
        <w:tblW w:w="9790" w:type="dxa"/>
        <w:tblLook w:val="0000" w:firstRow="0" w:lastRow="0" w:firstColumn="0" w:lastColumn="0" w:noHBand="0" w:noVBand="0"/>
      </w:tblPr>
      <w:tblGrid>
        <w:gridCol w:w="9790"/>
      </w:tblGrid>
      <w:tr w:rsidR="00A175AD" w:rsidTr="00A175AD">
        <w:tc>
          <w:tcPr>
            <w:tcW w:w="9790" w:type="dxa"/>
          </w:tcPr>
          <w:p w:rsidR="007A1D63" w:rsidRDefault="007A1D63"/>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2744"/>
        <w:gridCol w:w="2705"/>
      </w:tblGrid>
      <w:tr w:rsidR="001747AE" w:rsidRPr="00334059" w:rsidTr="001747AE">
        <w:tc>
          <w:tcPr>
            <w:tcW w:w="9576" w:type="dxa"/>
            <w:gridSpan w:val="3"/>
          </w:tcPr>
          <w:p w:rsidR="001747AE" w:rsidRPr="001747AE" w:rsidRDefault="001747AE" w:rsidP="000A7C07">
            <w:pPr>
              <w:spacing w:line="276" w:lineRule="auto"/>
              <w:jc w:val="both"/>
              <w:rPr>
                <w:rFonts w:ascii="Calibri" w:hAnsi="Calibri"/>
              </w:rPr>
            </w:pPr>
            <w:r w:rsidRPr="001747AE">
              <w:rPr>
                <w:rFonts w:ascii="Calibri" w:hAnsi="Calibri"/>
              </w:rPr>
              <w:t>Course Title:</w:t>
            </w:r>
            <w:r w:rsidR="00DF1712">
              <w:rPr>
                <w:rFonts w:ascii="Calibri" w:hAnsi="Calibri"/>
              </w:rPr>
              <w:t xml:space="preserve"> </w:t>
            </w:r>
            <w:r w:rsidR="000A7C07" w:rsidRPr="00A736A5">
              <w:rPr>
                <w:rFonts w:ascii="Calibri" w:hAnsi="Calibri"/>
                <w:b/>
              </w:rPr>
              <w:t xml:space="preserve">U.S. History </w:t>
            </w:r>
            <w:r w:rsidR="000A7C07">
              <w:rPr>
                <w:rFonts w:ascii="Calibri" w:hAnsi="Calibri"/>
                <w:b/>
              </w:rPr>
              <w:t>from</w:t>
            </w:r>
            <w:r w:rsidR="000A7C07" w:rsidRPr="00A736A5">
              <w:rPr>
                <w:rFonts w:ascii="Calibri" w:hAnsi="Calibri"/>
                <w:b/>
              </w:rPr>
              <w:t xml:space="preserve"> 1865</w:t>
            </w:r>
          </w:p>
        </w:tc>
      </w:tr>
      <w:tr w:rsidR="00A84958" w:rsidRPr="00334059" w:rsidTr="00A84958">
        <w:tc>
          <w:tcPr>
            <w:tcW w:w="4068" w:type="dxa"/>
          </w:tcPr>
          <w:p w:rsidR="00A84958" w:rsidRPr="001747AE" w:rsidRDefault="00A84958" w:rsidP="00B90FAE">
            <w:pPr>
              <w:spacing w:line="276" w:lineRule="auto"/>
              <w:jc w:val="both"/>
              <w:rPr>
                <w:rFonts w:ascii="Calibri" w:hAnsi="Calibri"/>
              </w:rPr>
            </w:pPr>
            <w:r w:rsidRPr="001747AE">
              <w:rPr>
                <w:rFonts w:ascii="Calibri" w:hAnsi="Calibri"/>
              </w:rPr>
              <w:t xml:space="preserve">Course Prefix &amp; </w:t>
            </w:r>
            <w:r>
              <w:rPr>
                <w:rFonts w:ascii="Calibri" w:hAnsi="Calibri"/>
              </w:rPr>
              <w:t xml:space="preserve">Number: </w:t>
            </w:r>
            <w:r w:rsidR="00A51EA3" w:rsidRPr="00A736A5">
              <w:rPr>
                <w:rFonts w:ascii="Calibri" w:hAnsi="Calibri"/>
                <w:b/>
              </w:rPr>
              <w:t>HIST</w:t>
            </w:r>
            <w:r w:rsidR="00A51EA3">
              <w:rPr>
                <w:rFonts w:ascii="Calibri" w:hAnsi="Calibri"/>
                <w:b/>
              </w:rPr>
              <w:t xml:space="preserve"> </w:t>
            </w:r>
            <w:r w:rsidR="0021127D">
              <w:rPr>
                <w:rFonts w:ascii="Calibri" w:hAnsi="Calibri"/>
                <w:b/>
              </w:rPr>
              <w:t>1302</w:t>
            </w:r>
          </w:p>
        </w:tc>
        <w:tc>
          <w:tcPr>
            <w:tcW w:w="2754" w:type="dxa"/>
          </w:tcPr>
          <w:p w:rsidR="00A84958" w:rsidRPr="001747AE" w:rsidRDefault="00BA187A" w:rsidP="00B21D34">
            <w:pPr>
              <w:spacing w:line="276" w:lineRule="auto"/>
              <w:jc w:val="both"/>
              <w:rPr>
                <w:rFonts w:ascii="Calibri" w:hAnsi="Calibri"/>
              </w:rPr>
            </w:pPr>
            <w:r>
              <w:rPr>
                <w:rFonts w:ascii="Calibri" w:hAnsi="Calibri"/>
              </w:rPr>
              <w:t>Section</w:t>
            </w:r>
            <w:r w:rsidR="00A84958" w:rsidRPr="00FE13B4">
              <w:rPr>
                <w:rFonts w:ascii="Calibri" w:hAnsi="Calibri"/>
              </w:rPr>
              <w:t>Number:</w:t>
            </w:r>
            <w:r w:rsidR="000C173D">
              <w:rPr>
                <w:rFonts w:ascii="Calibri" w:hAnsi="Calibri"/>
              </w:rPr>
              <w:t>1302-326</w:t>
            </w:r>
          </w:p>
        </w:tc>
        <w:tc>
          <w:tcPr>
            <w:tcW w:w="2754" w:type="dxa"/>
          </w:tcPr>
          <w:p w:rsidR="00DF1712" w:rsidRPr="001747AE" w:rsidRDefault="00A84958" w:rsidP="00B90FAE">
            <w:pPr>
              <w:spacing w:line="276" w:lineRule="auto"/>
              <w:jc w:val="both"/>
              <w:rPr>
                <w:rFonts w:ascii="Calibri" w:hAnsi="Calibri"/>
              </w:rPr>
            </w:pPr>
            <w:r>
              <w:rPr>
                <w:rFonts w:ascii="Calibri" w:hAnsi="Calibri"/>
              </w:rPr>
              <w:t>Term</w:t>
            </w:r>
            <w:r w:rsidR="000C173D">
              <w:rPr>
                <w:rFonts w:ascii="Calibri" w:hAnsi="Calibri"/>
              </w:rPr>
              <w:t xml:space="preserve"> </w:t>
            </w:r>
            <w:r>
              <w:rPr>
                <w:rFonts w:ascii="Calibri" w:hAnsi="Calibri"/>
              </w:rPr>
              <w:t>Code:</w:t>
            </w:r>
            <w:r w:rsidR="000C173D">
              <w:rPr>
                <w:rFonts w:ascii="Calibri" w:hAnsi="Calibri"/>
              </w:rPr>
              <w:t xml:space="preserve"> </w:t>
            </w:r>
            <w:r w:rsidR="003C58EC">
              <w:rPr>
                <w:rFonts w:ascii="Calibri" w:hAnsi="Calibri"/>
              </w:rPr>
              <w:t>S</w:t>
            </w:r>
            <w:r w:rsidR="000C173D">
              <w:rPr>
                <w:rFonts w:ascii="Calibri" w:hAnsi="Calibri"/>
              </w:rPr>
              <w:t>U 20</w:t>
            </w:r>
            <w:r w:rsidR="00BA187A">
              <w:rPr>
                <w:rFonts w:ascii="Calibri" w:hAnsi="Calibri"/>
              </w:rPr>
              <w:t>17</w:t>
            </w:r>
          </w:p>
        </w:tc>
      </w:tr>
      <w:tr w:rsidR="002B5AF8" w:rsidRPr="00334059" w:rsidTr="00A84958">
        <w:tc>
          <w:tcPr>
            <w:tcW w:w="4068" w:type="dxa"/>
          </w:tcPr>
          <w:p w:rsidR="002B5AF8" w:rsidRPr="001747AE" w:rsidRDefault="002B5AF8" w:rsidP="000E0450">
            <w:pPr>
              <w:spacing w:line="276" w:lineRule="auto"/>
              <w:jc w:val="both"/>
              <w:rPr>
                <w:rFonts w:ascii="Calibri" w:hAnsi="Calibri"/>
              </w:rPr>
            </w:pPr>
            <w:r>
              <w:rPr>
                <w:rFonts w:ascii="Calibri" w:hAnsi="Calibri"/>
              </w:rPr>
              <w:t>Semester Credit Hours:</w:t>
            </w:r>
            <w:r w:rsidR="00DF1712">
              <w:rPr>
                <w:rFonts w:ascii="Calibri" w:hAnsi="Calibri"/>
              </w:rPr>
              <w:t xml:space="preserve"> </w:t>
            </w:r>
            <w:r w:rsidR="00A51EA3">
              <w:rPr>
                <w:rFonts w:ascii="Calibri" w:hAnsi="Calibri"/>
              </w:rPr>
              <w:t>3</w:t>
            </w:r>
          </w:p>
        </w:tc>
        <w:tc>
          <w:tcPr>
            <w:tcW w:w="2754" w:type="dxa"/>
          </w:tcPr>
          <w:p w:rsidR="002B5AF8" w:rsidRDefault="002B5AF8" w:rsidP="000E0450">
            <w:pPr>
              <w:spacing w:line="276" w:lineRule="auto"/>
              <w:jc w:val="both"/>
              <w:rPr>
                <w:rFonts w:ascii="Calibri" w:hAnsi="Calibri"/>
              </w:rPr>
            </w:pPr>
            <w:r>
              <w:rPr>
                <w:rFonts w:ascii="Calibri" w:hAnsi="Calibri"/>
              </w:rPr>
              <w:t>Lecture Hours:</w:t>
            </w:r>
            <w:r w:rsidR="00DF1712">
              <w:rPr>
                <w:rFonts w:ascii="Calibri" w:hAnsi="Calibri"/>
              </w:rPr>
              <w:t xml:space="preserve"> </w:t>
            </w:r>
            <w:r w:rsidR="00A51EA3">
              <w:rPr>
                <w:rFonts w:ascii="Calibri" w:hAnsi="Calibri"/>
              </w:rPr>
              <w:t>3</w:t>
            </w:r>
          </w:p>
        </w:tc>
        <w:tc>
          <w:tcPr>
            <w:tcW w:w="2754" w:type="dxa"/>
          </w:tcPr>
          <w:p w:rsidR="002B5AF8" w:rsidRDefault="00D0626A" w:rsidP="000E0450">
            <w:pPr>
              <w:spacing w:line="276" w:lineRule="auto"/>
              <w:jc w:val="both"/>
              <w:rPr>
                <w:rFonts w:ascii="Calibri" w:hAnsi="Calibri"/>
              </w:rPr>
            </w:pPr>
            <w:r>
              <w:rPr>
                <w:rFonts w:ascii="Calibri" w:hAnsi="Calibri"/>
              </w:rPr>
              <w:t xml:space="preserve">Lab </w:t>
            </w:r>
            <w:r w:rsidR="002B5AF8">
              <w:rPr>
                <w:rFonts w:ascii="Calibri" w:hAnsi="Calibri"/>
              </w:rPr>
              <w:t>Hours:</w:t>
            </w:r>
            <w:r w:rsidR="00C66A18">
              <w:rPr>
                <w:rFonts w:ascii="Calibri" w:hAnsi="Calibri"/>
              </w:rPr>
              <w:t xml:space="preserve"> </w:t>
            </w:r>
            <w:r w:rsidR="00A51EA3">
              <w:rPr>
                <w:rFonts w:ascii="Calibri" w:hAnsi="Calibri"/>
              </w:rPr>
              <w:t>0</w:t>
            </w:r>
          </w:p>
        </w:tc>
      </w:tr>
      <w:tr w:rsidR="00C03D9A" w:rsidRPr="00334059" w:rsidTr="004D47EF">
        <w:trPr>
          <w:trHeight w:val="779"/>
        </w:trPr>
        <w:tc>
          <w:tcPr>
            <w:tcW w:w="9576" w:type="dxa"/>
            <w:gridSpan w:val="3"/>
          </w:tcPr>
          <w:p w:rsidR="000A7C07" w:rsidRDefault="00C03D9A" w:rsidP="000A7C07">
            <w:pPr>
              <w:spacing w:line="276" w:lineRule="auto"/>
              <w:jc w:val="both"/>
              <w:rPr>
                <w:rFonts w:ascii="Calibri" w:hAnsi="Calibri"/>
              </w:rPr>
            </w:pPr>
            <w:r w:rsidRPr="001747AE">
              <w:rPr>
                <w:rFonts w:ascii="Calibri" w:hAnsi="Calibri"/>
              </w:rPr>
              <w:t>Course Description</w:t>
            </w:r>
            <w:r w:rsidR="00A84958">
              <w:rPr>
                <w:rFonts w:ascii="Calibri" w:hAnsi="Calibri"/>
              </w:rPr>
              <w:t xml:space="preserve"> (NCTC Catalog)</w:t>
            </w:r>
            <w:r w:rsidRPr="001747AE">
              <w:rPr>
                <w:rFonts w:ascii="Calibri" w:hAnsi="Calibri"/>
              </w:rPr>
              <w:t>:</w:t>
            </w:r>
            <w:r w:rsidR="00263C12">
              <w:rPr>
                <w:rFonts w:ascii="Calibri" w:hAnsi="Calibri"/>
              </w:rPr>
              <w:t xml:space="preserve"> </w:t>
            </w:r>
          </w:p>
          <w:p w:rsidR="000A7C07" w:rsidRDefault="000A7C07" w:rsidP="000A7C07">
            <w:pPr>
              <w:spacing w:line="276" w:lineRule="auto"/>
              <w:jc w:val="both"/>
              <w:rPr>
                <w:sz w:val="22"/>
                <w:szCs w:val="22"/>
              </w:rPr>
            </w:pPr>
            <w:r>
              <w:rPr>
                <w:sz w:val="22"/>
                <w:szCs w:val="22"/>
              </w:rPr>
              <w:t>A survey of the social, political, economic, cultural, and intellectual history of the United States from the Civil War/Reconstruction era to the present</w:t>
            </w:r>
            <w:proofErr w:type="gramStart"/>
            <w:r>
              <w:rPr>
                <w:sz w:val="22"/>
                <w:szCs w:val="22"/>
              </w:rPr>
              <w:t xml:space="preserve">. </w:t>
            </w:r>
            <w:proofErr w:type="gramEnd"/>
            <w:r>
              <w:rPr>
                <w:sz w:val="22"/>
                <w:szCs w:val="22"/>
              </w:rPr>
              <w:t xml:space="preserve">United States History II examines industrialization, immigration, world wars, the Great Depression, Cold </w:t>
            </w:r>
            <w:proofErr w:type="gramStart"/>
            <w:r>
              <w:rPr>
                <w:sz w:val="22"/>
                <w:szCs w:val="22"/>
              </w:rPr>
              <w:t>War</w:t>
            </w:r>
            <w:proofErr w:type="gramEnd"/>
            <w:r>
              <w:rPr>
                <w:sz w:val="22"/>
                <w:szCs w:val="22"/>
              </w:rPr>
              <w:t xml:space="preserve"> and post-Cold War eras. Themes that may be </w:t>
            </w:r>
            <w:proofErr w:type="gramStart"/>
            <w:r>
              <w:rPr>
                <w:sz w:val="22"/>
                <w:szCs w:val="22"/>
              </w:rPr>
              <w:t>addressed</w:t>
            </w:r>
            <w:proofErr w:type="gramEnd"/>
            <w:r>
              <w:rPr>
                <w:sz w:val="22"/>
                <w:szCs w:val="22"/>
              </w:rPr>
              <w:t xml:space="preserve"> in United States History II include: American culture, religion, civil and human rights, technological change, economic change, immigration and migration, urbanization and suburbanization, the expansion of the federal government, and the study of U.S. foreign policy.</w:t>
            </w:r>
          </w:p>
          <w:p w:rsidR="00C03D9A" w:rsidRPr="001747AE" w:rsidRDefault="009A646A" w:rsidP="009A646A">
            <w:pPr>
              <w:tabs>
                <w:tab w:val="left" w:pos="3375"/>
              </w:tabs>
              <w:spacing w:line="276" w:lineRule="auto"/>
              <w:jc w:val="both"/>
              <w:rPr>
                <w:rFonts w:ascii="Calibri" w:hAnsi="Calibri"/>
              </w:rPr>
            </w:pPr>
            <w:r>
              <w:rPr>
                <w:rFonts w:ascii="Calibri" w:hAnsi="Calibri"/>
              </w:rPr>
              <w:tab/>
            </w:r>
          </w:p>
        </w:tc>
      </w:tr>
      <w:tr w:rsidR="009A646A" w:rsidRPr="00334059" w:rsidTr="009A646A">
        <w:trPr>
          <w:trHeight w:val="323"/>
        </w:trPr>
        <w:tc>
          <w:tcPr>
            <w:tcW w:w="9576" w:type="dxa"/>
            <w:gridSpan w:val="3"/>
          </w:tcPr>
          <w:p w:rsidR="009A646A" w:rsidRPr="001747AE" w:rsidRDefault="009A646A" w:rsidP="00ED50F8">
            <w:pPr>
              <w:spacing w:line="276" w:lineRule="auto"/>
              <w:jc w:val="both"/>
              <w:rPr>
                <w:rFonts w:ascii="Calibri" w:hAnsi="Calibri"/>
              </w:rPr>
            </w:pPr>
            <w:r>
              <w:rPr>
                <w:rFonts w:ascii="Calibri" w:hAnsi="Calibri"/>
              </w:rPr>
              <w:t>Course Prerequisite(s):</w:t>
            </w:r>
            <w:r w:rsidR="00DF1712">
              <w:rPr>
                <w:rFonts w:ascii="Calibri" w:hAnsi="Calibri"/>
              </w:rPr>
              <w:t xml:space="preserve"> </w:t>
            </w:r>
            <w:r w:rsidR="00EA02AD">
              <w:rPr>
                <w:rFonts w:ascii="Calibri" w:hAnsi="Calibri"/>
              </w:rPr>
              <w:t>None</w:t>
            </w:r>
          </w:p>
        </w:tc>
      </w:tr>
      <w:tr w:rsidR="001747AE" w:rsidRPr="00334059" w:rsidTr="004D47EF">
        <w:trPr>
          <w:trHeight w:val="779"/>
        </w:trPr>
        <w:tc>
          <w:tcPr>
            <w:tcW w:w="9576" w:type="dxa"/>
            <w:gridSpan w:val="3"/>
          </w:tcPr>
          <w:p w:rsidR="001747AE" w:rsidRPr="00334059" w:rsidRDefault="001747AE" w:rsidP="001747AE">
            <w:pPr>
              <w:pBdr>
                <w:top w:val="single" w:sz="4" w:space="0" w:color="auto"/>
                <w:left w:val="single" w:sz="4" w:space="4" w:color="auto"/>
                <w:bottom w:val="single" w:sz="4" w:space="1" w:color="auto"/>
                <w:right w:val="single" w:sz="4" w:space="4" w:color="auto"/>
              </w:pBdr>
              <w:rPr>
                <w:rFonts w:ascii="Calibri" w:hAnsi="Calibri"/>
              </w:rPr>
            </w:pPr>
            <w:r>
              <w:rPr>
                <w:rFonts w:ascii="Calibri" w:hAnsi="Calibri"/>
              </w:rPr>
              <w:t>Course Type:</w:t>
            </w:r>
            <w:r w:rsidRPr="00334059">
              <w:rPr>
                <w:rFonts w:ascii="Calibri" w:hAnsi="Calibri"/>
              </w:rPr>
              <w:t xml:space="preserve"> </w:t>
            </w:r>
          </w:p>
          <w:p w:rsidR="001747AE" w:rsidRPr="00334059" w:rsidRDefault="00A175AD" w:rsidP="001747AE">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Academic General Education Course</w:t>
            </w:r>
            <w:r w:rsidR="001747AE" w:rsidRPr="00334059">
              <w:rPr>
                <w:rFonts w:ascii="Calibri" w:hAnsi="Calibri"/>
                <w:sz w:val="20"/>
                <w:szCs w:val="20"/>
              </w:rPr>
              <w:t xml:space="preserve"> (from A</w:t>
            </w:r>
            <w:r w:rsidR="00D0626A">
              <w:rPr>
                <w:rFonts w:ascii="Calibri" w:hAnsi="Calibri"/>
                <w:sz w:val="20"/>
                <w:szCs w:val="20"/>
              </w:rPr>
              <w:t xml:space="preserve">cademic </w:t>
            </w:r>
            <w:r w:rsidR="001747AE" w:rsidRPr="00334059">
              <w:rPr>
                <w:rFonts w:ascii="Calibri" w:hAnsi="Calibri"/>
                <w:sz w:val="20"/>
                <w:szCs w:val="20"/>
              </w:rPr>
              <w:t>C</w:t>
            </w:r>
            <w:r w:rsidR="00D0626A">
              <w:rPr>
                <w:rFonts w:ascii="Calibri" w:hAnsi="Calibri"/>
                <w:sz w:val="20"/>
                <w:szCs w:val="20"/>
              </w:rPr>
              <w:t xml:space="preserve">ourse </w:t>
            </w:r>
            <w:r w:rsidR="001747AE" w:rsidRPr="00334059">
              <w:rPr>
                <w:rFonts w:ascii="Calibri" w:hAnsi="Calibri"/>
                <w:sz w:val="20"/>
                <w:szCs w:val="20"/>
              </w:rPr>
              <w:t>G</w:t>
            </w:r>
            <w:r w:rsidR="00D0626A">
              <w:rPr>
                <w:rFonts w:ascii="Calibri" w:hAnsi="Calibri"/>
                <w:sz w:val="20"/>
                <w:szCs w:val="20"/>
              </w:rPr>
              <w:t xml:space="preserve">uide </w:t>
            </w:r>
            <w:r w:rsidR="001747AE" w:rsidRPr="00334059">
              <w:rPr>
                <w:rFonts w:ascii="Calibri" w:hAnsi="Calibri"/>
                <w:sz w:val="20"/>
                <w:szCs w:val="20"/>
              </w:rPr>
              <w:t>M</w:t>
            </w:r>
            <w:r w:rsidR="00D0626A">
              <w:rPr>
                <w:rFonts w:ascii="Calibri" w:hAnsi="Calibri"/>
                <w:sz w:val="20"/>
                <w:szCs w:val="20"/>
              </w:rPr>
              <w:t>anual</w:t>
            </w:r>
            <w:r w:rsidR="001747AE" w:rsidRPr="00334059">
              <w:rPr>
                <w:rFonts w:ascii="Calibri" w:hAnsi="Calibri"/>
                <w:sz w:val="20"/>
                <w:szCs w:val="20"/>
              </w:rPr>
              <w:t xml:space="preserve"> but not in NCTC Core)</w:t>
            </w:r>
          </w:p>
          <w:p w:rsidR="00271476" w:rsidRDefault="00A51EA3" w:rsidP="00271476">
            <w:pPr>
              <w:spacing w:before="120" w:after="120"/>
              <w:ind w:left="1080" w:hanging="360"/>
              <w:rPr>
                <w:rFonts w:ascii="Calibri" w:hAnsi="Calibri"/>
                <w:b/>
                <w:sz w:val="20"/>
                <w:szCs w:val="20"/>
              </w:rPr>
            </w:pPr>
            <w:r>
              <w:rPr>
                <w:rFonts w:ascii="Wingdings" w:hAnsi="Wingdings"/>
              </w:rPr>
              <w:t></w:t>
            </w:r>
            <w:r w:rsidR="001747AE" w:rsidRPr="00334059">
              <w:rPr>
                <w:rFonts w:ascii="Calibri" w:hAnsi="Calibri"/>
                <w:sz w:val="20"/>
                <w:szCs w:val="20"/>
              </w:rPr>
              <w:t xml:space="preserve">- </w:t>
            </w:r>
            <w:r w:rsidR="001747AE" w:rsidRPr="00334059">
              <w:rPr>
                <w:rFonts w:ascii="Calibri" w:hAnsi="Calibri"/>
                <w:b/>
                <w:sz w:val="20"/>
                <w:szCs w:val="20"/>
              </w:rPr>
              <w:t>Academic</w:t>
            </w:r>
            <w:r w:rsidR="001747AE" w:rsidRPr="00334059">
              <w:rPr>
                <w:rFonts w:ascii="Calibri" w:hAnsi="Calibri"/>
                <w:sz w:val="20"/>
                <w:szCs w:val="20"/>
              </w:rPr>
              <w:t xml:space="preserve"> </w:t>
            </w:r>
            <w:r w:rsidR="00271476">
              <w:rPr>
                <w:rFonts w:ascii="Calibri" w:hAnsi="Calibri"/>
                <w:b/>
                <w:sz w:val="20"/>
                <w:szCs w:val="20"/>
              </w:rPr>
              <w:t xml:space="preserve">NCTC Core Curriculum </w:t>
            </w:r>
            <w:r w:rsidR="001747AE" w:rsidRPr="00334059">
              <w:rPr>
                <w:rFonts w:ascii="Calibri" w:hAnsi="Calibri"/>
                <w:b/>
                <w:sz w:val="20"/>
                <w:szCs w:val="20"/>
              </w:rPr>
              <w:t>Course</w:t>
            </w:r>
            <w:r w:rsidR="001747AE">
              <w:rPr>
                <w:rFonts w:ascii="Calibri" w:hAnsi="Calibri"/>
                <w:b/>
                <w:sz w:val="20"/>
                <w:szCs w:val="20"/>
              </w:rPr>
              <w:t xml:space="preserve"> </w:t>
            </w:r>
          </w:p>
          <w:p w:rsidR="001747AE" w:rsidRPr="002B5AF8" w:rsidRDefault="00A175AD" w:rsidP="00271476">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WECM Course</w:t>
            </w:r>
          </w:p>
        </w:tc>
      </w:tr>
    </w:tbl>
    <w:p w:rsidR="002B1908" w:rsidRDefault="002B1908" w:rsidP="003837DB">
      <w:pPr>
        <w:jc w:val="both"/>
        <w:rPr>
          <w:rFonts w:ascii="Calibri" w:hAnsi="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210326" w:rsidRPr="00334059" w:rsidTr="00210326">
        <w:tc>
          <w:tcPr>
            <w:tcW w:w="3708" w:type="dxa"/>
          </w:tcPr>
          <w:p w:rsidR="00210326" w:rsidRPr="00FE13B4" w:rsidRDefault="00210326" w:rsidP="00364361">
            <w:pPr>
              <w:spacing w:line="276" w:lineRule="auto"/>
              <w:jc w:val="both"/>
              <w:rPr>
                <w:rFonts w:ascii="Calibri" w:hAnsi="Calibri"/>
                <w:b/>
              </w:rPr>
            </w:pPr>
            <w:r w:rsidRPr="00FE13B4">
              <w:rPr>
                <w:rFonts w:ascii="Calibri" w:hAnsi="Calibri"/>
              </w:rPr>
              <w:t>Name of Instructor:</w:t>
            </w:r>
          </w:p>
        </w:tc>
        <w:tc>
          <w:tcPr>
            <w:tcW w:w="5868" w:type="dxa"/>
          </w:tcPr>
          <w:p w:rsidR="00210326" w:rsidRPr="00914C24" w:rsidRDefault="003F0A2A" w:rsidP="006B03D8">
            <w:pPr>
              <w:spacing w:line="276" w:lineRule="auto"/>
              <w:jc w:val="both"/>
              <w:rPr>
                <w:rFonts w:ascii="Calibri" w:hAnsi="Calibri"/>
              </w:rPr>
            </w:pPr>
            <w:r w:rsidRPr="00914C24">
              <w:rPr>
                <w:rFonts w:ascii="Calibri" w:hAnsi="Calibri"/>
              </w:rPr>
              <w:t>DENNIS E. SPILLMAN</w:t>
            </w: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Campus/Office Location:</w:t>
            </w:r>
          </w:p>
        </w:tc>
        <w:tc>
          <w:tcPr>
            <w:tcW w:w="5868" w:type="dxa"/>
          </w:tcPr>
          <w:p w:rsidR="00210326" w:rsidRPr="00210326" w:rsidRDefault="003F0A2A" w:rsidP="006B03D8">
            <w:pPr>
              <w:spacing w:line="276" w:lineRule="auto"/>
              <w:jc w:val="both"/>
              <w:rPr>
                <w:rFonts w:ascii="Calibri" w:hAnsi="Calibri"/>
              </w:rPr>
            </w:pPr>
            <w:r>
              <w:rPr>
                <w:rFonts w:ascii="Calibri" w:hAnsi="Calibri"/>
              </w:rPr>
              <w:t>Flower Mound Campus</w:t>
            </w:r>
          </w:p>
        </w:tc>
      </w:tr>
      <w:tr w:rsidR="00210326" w:rsidRPr="00334059" w:rsidTr="00210326">
        <w:tc>
          <w:tcPr>
            <w:tcW w:w="3708" w:type="dxa"/>
          </w:tcPr>
          <w:p w:rsidR="00210326" w:rsidRPr="00FE13B4" w:rsidRDefault="00210326" w:rsidP="00A84958">
            <w:pPr>
              <w:spacing w:line="276" w:lineRule="auto"/>
              <w:jc w:val="both"/>
              <w:rPr>
                <w:rFonts w:ascii="Calibri" w:hAnsi="Calibri"/>
              </w:rPr>
            </w:pPr>
            <w:r w:rsidRPr="00FE13B4">
              <w:rPr>
                <w:rFonts w:ascii="Calibri" w:hAnsi="Calibri"/>
              </w:rPr>
              <w:t>Telephone Number:</w:t>
            </w:r>
          </w:p>
        </w:tc>
        <w:tc>
          <w:tcPr>
            <w:tcW w:w="5868" w:type="dxa"/>
          </w:tcPr>
          <w:p w:rsidR="00210326" w:rsidRPr="00210326" w:rsidRDefault="00210326" w:rsidP="00BD1842">
            <w:pPr>
              <w:spacing w:line="276" w:lineRule="auto"/>
              <w:jc w:val="both"/>
              <w:rPr>
                <w:rFonts w:ascii="Calibri" w:hAnsi="Calibri"/>
              </w:rPr>
            </w:pP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E-mail Address:</w:t>
            </w:r>
          </w:p>
        </w:tc>
        <w:tc>
          <w:tcPr>
            <w:tcW w:w="5868" w:type="dxa"/>
          </w:tcPr>
          <w:p w:rsidR="00210326" w:rsidRPr="00210326" w:rsidRDefault="003F0A2A" w:rsidP="006B03D8">
            <w:pPr>
              <w:spacing w:line="276" w:lineRule="auto"/>
              <w:jc w:val="both"/>
              <w:rPr>
                <w:rFonts w:ascii="Calibri" w:hAnsi="Calibri"/>
              </w:rPr>
            </w:pPr>
            <w:r>
              <w:rPr>
                <w:rFonts w:ascii="Calibri" w:hAnsi="Calibri"/>
              </w:rPr>
              <w:t>dspillman@nctc.edu</w:t>
            </w:r>
          </w:p>
        </w:tc>
      </w:tr>
    </w:tbl>
    <w:p w:rsidR="00C322F8" w:rsidRDefault="00C322F8" w:rsidP="00364361">
      <w:pPr>
        <w:rPr>
          <w:rFonts w:ascii="Calibri" w:hAnsi="Calibri"/>
          <w:b/>
        </w:rPr>
      </w:pPr>
    </w:p>
    <w:p w:rsidR="00C322F8" w:rsidRPr="00334059" w:rsidRDefault="00C322F8" w:rsidP="0036436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773"/>
      </w:tblGrid>
      <w:tr w:rsidR="00364361" w:rsidRPr="00334059" w:rsidTr="00267FED">
        <w:tc>
          <w:tcPr>
            <w:tcW w:w="3708" w:type="dxa"/>
          </w:tcPr>
          <w:p w:rsidR="00364361" w:rsidRPr="00334059" w:rsidRDefault="00B97206" w:rsidP="00B97206">
            <w:pPr>
              <w:spacing w:line="276" w:lineRule="auto"/>
              <w:jc w:val="both"/>
              <w:rPr>
                <w:rFonts w:ascii="Calibri" w:hAnsi="Calibri"/>
              </w:rPr>
            </w:pPr>
            <w:r w:rsidRPr="00334059">
              <w:rPr>
                <w:rFonts w:ascii="Calibri" w:hAnsi="Calibri"/>
              </w:rPr>
              <w:t>Name of Chair/Coordinator</w:t>
            </w:r>
            <w:r w:rsidR="00364361" w:rsidRPr="00334059">
              <w:rPr>
                <w:rFonts w:ascii="Calibri" w:hAnsi="Calibri"/>
              </w:rPr>
              <w:t xml:space="preserve">: </w:t>
            </w:r>
          </w:p>
        </w:tc>
        <w:tc>
          <w:tcPr>
            <w:tcW w:w="5868" w:type="dxa"/>
          </w:tcPr>
          <w:p w:rsidR="00364361" w:rsidRPr="00E56E0C" w:rsidRDefault="00A51EA3" w:rsidP="00364361">
            <w:pPr>
              <w:spacing w:line="276" w:lineRule="auto"/>
              <w:jc w:val="both"/>
              <w:rPr>
                <w:rFonts w:ascii="Calibri" w:hAnsi="Calibri"/>
              </w:rPr>
            </w:pPr>
            <w:r>
              <w:rPr>
                <w:rFonts w:ascii="Calibri" w:hAnsi="Calibri"/>
              </w:rPr>
              <w:t>Crystal R.M. Wright</w:t>
            </w:r>
          </w:p>
        </w:tc>
      </w:tr>
      <w:tr w:rsidR="00364361" w:rsidRPr="00334059" w:rsidTr="00267FED">
        <w:tc>
          <w:tcPr>
            <w:tcW w:w="3708" w:type="dxa"/>
          </w:tcPr>
          <w:p w:rsidR="00364361" w:rsidRPr="00334059" w:rsidRDefault="00364361" w:rsidP="00267FED">
            <w:pPr>
              <w:spacing w:line="276" w:lineRule="auto"/>
              <w:jc w:val="both"/>
              <w:rPr>
                <w:rFonts w:ascii="Calibri" w:hAnsi="Calibri"/>
              </w:rPr>
            </w:pPr>
            <w:r w:rsidRPr="00334059">
              <w:rPr>
                <w:rFonts w:ascii="Calibri" w:hAnsi="Calibri"/>
              </w:rPr>
              <w:t>Office Location:</w:t>
            </w:r>
          </w:p>
        </w:tc>
        <w:tc>
          <w:tcPr>
            <w:tcW w:w="5868" w:type="dxa"/>
          </w:tcPr>
          <w:p w:rsidR="00A51EA3" w:rsidRPr="00E56E0C" w:rsidRDefault="00A51EA3" w:rsidP="00463FA8">
            <w:pPr>
              <w:spacing w:line="276" w:lineRule="auto"/>
              <w:jc w:val="both"/>
              <w:rPr>
                <w:rFonts w:ascii="Calibri" w:hAnsi="Calibri"/>
              </w:rPr>
            </w:pPr>
            <w:r>
              <w:rPr>
                <w:rFonts w:ascii="Calibri" w:hAnsi="Calibri"/>
              </w:rPr>
              <w:t>Gainesville Campus, Room 824</w:t>
            </w:r>
          </w:p>
        </w:tc>
      </w:tr>
      <w:tr w:rsidR="00364361" w:rsidRPr="00334059" w:rsidTr="00267FED">
        <w:tc>
          <w:tcPr>
            <w:tcW w:w="3708" w:type="dxa"/>
          </w:tcPr>
          <w:p w:rsidR="00364361" w:rsidRPr="00334059" w:rsidRDefault="00364361" w:rsidP="00A84958">
            <w:pPr>
              <w:spacing w:line="276" w:lineRule="auto"/>
              <w:jc w:val="both"/>
              <w:rPr>
                <w:rFonts w:ascii="Calibri" w:hAnsi="Calibri"/>
              </w:rPr>
            </w:pPr>
            <w:r w:rsidRPr="00334059">
              <w:rPr>
                <w:rFonts w:ascii="Calibri" w:hAnsi="Calibri"/>
              </w:rPr>
              <w:t xml:space="preserve">Telephone </w:t>
            </w:r>
            <w:r w:rsidR="00A84958">
              <w:rPr>
                <w:rFonts w:ascii="Calibri" w:hAnsi="Calibri"/>
              </w:rPr>
              <w:t>Number:</w:t>
            </w:r>
          </w:p>
        </w:tc>
        <w:tc>
          <w:tcPr>
            <w:tcW w:w="5868" w:type="dxa"/>
          </w:tcPr>
          <w:p w:rsidR="00364361" w:rsidRPr="00E56E0C" w:rsidRDefault="00A51EA3" w:rsidP="00463FA8">
            <w:pPr>
              <w:spacing w:line="276" w:lineRule="auto"/>
              <w:jc w:val="both"/>
              <w:rPr>
                <w:rFonts w:ascii="Calibri" w:hAnsi="Calibri"/>
              </w:rPr>
            </w:pPr>
            <w:r>
              <w:rPr>
                <w:rFonts w:ascii="Calibri" w:hAnsi="Calibri"/>
              </w:rPr>
              <w:t>940-668-7731, ext. 4320</w:t>
            </w:r>
          </w:p>
        </w:tc>
      </w:tr>
      <w:tr w:rsidR="00364361" w:rsidRPr="00334059" w:rsidTr="00267FED">
        <w:tc>
          <w:tcPr>
            <w:tcW w:w="3708" w:type="dxa"/>
          </w:tcPr>
          <w:p w:rsidR="00364361" w:rsidRPr="00334059" w:rsidRDefault="00267FED" w:rsidP="00267FED">
            <w:pPr>
              <w:spacing w:line="276" w:lineRule="auto"/>
              <w:jc w:val="both"/>
              <w:rPr>
                <w:rFonts w:ascii="Calibri" w:hAnsi="Calibri"/>
              </w:rPr>
            </w:pPr>
            <w:r w:rsidRPr="00334059">
              <w:rPr>
                <w:rFonts w:ascii="Calibri" w:hAnsi="Calibri"/>
              </w:rPr>
              <w:t>E-mail Address:</w:t>
            </w:r>
          </w:p>
        </w:tc>
        <w:tc>
          <w:tcPr>
            <w:tcW w:w="5868" w:type="dxa"/>
          </w:tcPr>
          <w:p w:rsidR="00364361" w:rsidRPr="00E56E0C" w:rsidRDefault="00A51EA3" w:rsidP="00364361">
            <w:pPr>
              <w:spacing w:line="276" w:lineRule="auto"/>
              <w:jc w:val="both"/>
              <w:rPr>
                <w:rFonts w:ascii="Calibri" w:hAnsi="Calibri"/>
              </w:rPr>
            </w:pPr>
            <w:r>
              <w:rPr>
                <w:rFonts w:ascii="Calibri" w:hAnsi="Calibri"/>
              </w:rPr>
              <w:t>cwright@nctc.edu</w:t>
            </w:r>
          </w:p>
        </w:tc>
      </w:tr>
    </w:tbl>
    <w:p w:rsidR="000F0AB9" w:rsidRDefault="000F0AB9" w:rsidP="009A7156">
      <w:pPr>
        <w:ind w:left="720"/>
        <w:rPr>
          <w:rFonts w:ascii="Calibri" w:hAnsi="Calibri"/>
          <w:sz w:val="20"/>
          <w:szCs w:val="20"/>
        </w:rPr>
      </w:pPr>
    </w:p>
    <w:p w:rsidR="00C322F8" w:rsidRDefault="00C322F8" w:rsidP="009A7156">
      <w:pPr>
        <w:ind w:left="720"/>
        <w:rPr>
          <w:rFonts w:ascii="Calibri" w:hAnsi="Calibri"/>
          <w:sz w:val="20"/>
          <w:szCs w:val="20"/>
        </w:rPr>
      </w:pPr>
    </w:p>
    <w:p w:rsidR="008447B1" w:rsidRPr="00334059" w:rsidRDefault="008447B1" w:rsidP="00B21D34">
      <w:pPr>
        <w:rPr>
          <w:rFonts w:ascii="Calibri" w:hAnsi="Calibri"/>
          <w:sz w:val="20"/>
          <w:szCs w:val="20"/>
        </w:rPr>
      </w:pPr>
    </w:p>
    <w:p w:rsidR="00621456" w:rsidRPr="008937CD" w:rsidRDefault="00621456" w:rsidP="00621456">
      <w:pPr>
        <w:pBdr>
          <w:bottom w:val="single" w:sz="4" w:space="1" w:color="auto"/>
        </w:pBdr>
        <w:rPr>
          <w:rFonts w:ascii="Calibri" w:hAnsi="Calibri" w:cs="Arial"/>
          <w:b/>
          <w:szCs w:val="20"/>
        </w:rPr>
      </w:pPr>
      <w:r w:rsidRPr="008937CD">
        <w:rPr>
          <w:rFonts w:ascii="Calibri" w:hAnsi="Calibri" w:cs="Arial"/>
          <w:b/>
          <w:szCs w:val="20"/>
        </w:rPr>
        <w:t>REQUIRED OR RECOMMENDED COURSE MATERIALS</w:t>
      </w:r>
    </w:p>
    <w:p w:rsidR="00621456" w:rsidRDefault="00621456" w:rsidP="00621456">
      <w:pPr>
        <w:rPr>
          <w:rFonts w:ascii="Calibri" w:hAnsi="Calibri" w:cs="Arial"/>
          <w:b/>
          <w:szCs w:val="20"/>
        </w:rPr>
      </w:pPr>
    </w:p>
    <w:p w:rsidR="00A51EA3" w:rsidRDefault="00A51EA3" w:rsidP="00A51EA3">
      <w:pPr>
        <w:rPr>
          <w:rFonts w:ascii="Calibri" w:hAnsi="Calibri" w:cs="Arial"/>
          <w:szCs w:val="20"/>
        </w:rPr>
      </w:pPr>
      <w:r>
        <w:rPr>
          <w:rFonts w:ascii="Calibri" w:hAnsi="Calibri" w:cs="Arial"/>
          <w:szCs w:val="20"/>
        </w:rPr>
        <w:t>Brinkley, Alan</w:t>
      </w:r>
      <w:proofErr w:type="gramStart"/>
      <w:r>
        <w:rPr>
          <w:rFonts w:ascii="Calibri" w:hAnsi="Calibri" w:cs="Arial"/>
          <w:szCs w:val="20"/>
        </w:rPr>
        <w:t xml:space="preserve">. </w:t>
      </w:r>
      <w:proofErr w:type="gramEnd"/>
      <w:r w:rsidRPr="008D59F1">
        <w:rPr>
          <w:rFonts w:ascii="Calibri" w:hAnsi="Calibri" w:cs="Arial"/>
          <w:i/>
          <w:szCs w:val="20"/>
        </w:rPr>
        <w:t xml:space="preserve">The Unfinished Nation: A </w:t>
      </w:r>
      <w:r>
        <w:rPr>
          <w:rFonts w:ascii="Calibri" w:hAnsi="Calibri" w:cs="Arial"/>
          <w:i/>
          <w:szCs w:val="20"/>
        </w:rPr>
        <w:t xml:space="preserve">Concise </w:t>
      </w:r>
      <w:r w:rsidRPr="008D59F1">
        <w:rPr>
          <w:rFonts w:ascii="Calibri" w:hAnsi="Calibri" w:cs="Arial"/>
          <w:i/>
          <w:szCs w:val="20"/>
        </w:rPr>
        <w:t>History of the American People</w:t>
      </w:r>
      <w:r w:rsidR="000C173D">
        <w:rPr>
          <w:rFonts w:ascii="Calibri" w:hAnsi="Calibri" w:cs="Arial"/>
          <w:szCs w:val="20"/>
        </w:rPr>
        <w:t>.  8</w:t>
      </w:r>
      <w:r w:rsidRPr="008D59F1">
        <w:rPr>
          <w:rFonts w:ascii="Calibri" w:hAnsi="Calibri" w:cs="Arial"/>
          <w:szCs w:val="20"/>
          <w:vertAlign w:val="superscript"/>
        </w:rPr>
        <w:t>th</w:t>
      </w:r>
      <w:r>
        <w:rPr>
          <w:rFonts w:ascii="Calibri" w:hAnsi="Calibri" w:cs="Arial"/>
          <w:szCs w:val="20"/>
        </w:rPr>
        <w:t xml:space="preserve"> edition.  McGraw-Hill</w:t>
      </w:r>
      <w:proofErr w:type="gramStart"/>
      <w:r>
        <w:rPr>
          <w:rFonts w:ascii="Calibri" w:hAnsi="Calibri" w:cs="Arial"/>
          <w:szCs w:val="20"/>
        </w:rPr>
        <w:t xml:space="preserve">. </w:t>
      </w:r>
      <w:proofErr w:type="gramEnd"/>
      <w:r>
        <w:rPr>
          <w:rFonts w:ascii="Calibri" w:hAnsi="Calibri" w:cs="Arial"/>
          <w:szCs w:val="20"/>
        </w:rPr>
        <w:t>2014.  ISBN #978-1229371448</w:t>
      </w:r>
    </w:p>
    <w:p w:rsidR="00C322F8" w:rsidRPr="00A51EA3" w:rsidRDefault="00A51EA3" w:rsidP="00621456">
      <w:pPr>
        <w:rPr>
          <w:rFonts w:ascii="Calibri" w:hAnsi="Calibri" w:cs="Arial"/>
          <w:b/>
          <w:i/>
          <w:szCs w:val="20"/>
        </w:rPr>
      </w:pPr>
      <w:r w:rsidRPr="00A51EA3">
        <w:rPr>
          <w:rFonts w:ascii="Calibri" w:hAnsi="Calibri" w:cs="Arial"/>
          <w:b/>
          <w:i/>
          <w:szCs w:val="20"/>
        </w:rPr>
        <w:t xml:space="preserve">The </w:t>
      </w:r>
      <w:r>
        <w:rPr>
          <w:rFonts w:ascii="Calibri" w:hAnsi="Calibri" w:cs="Arial"/>
          <w:b/>
          <w:i/>
          <w:szCs w:val="20"/>
        </w:rPr>
        <w:t xml:space="preserve">web-based material is unique to NCTC.  You must </w:t>
      </w:r>
      <w:proofErr w:type="gramStart"/>
      <w:r>
        <w:rPr>
          <w:rFonts w:ascii="Calibri" w:hAnsi="Calibri" w:cs="Arial"/>
          <w:b/>
          <w:i/>
          <w:szCs w:val="20"/>
        </w:rPr>
        <w:t>purchase</w:t>
      </w:r>
      <w:proofErr w:type="gramEnd"/>
      <w:r>
        <w:rPr>
          <w:rFonts w:ascii="Calibri" w:hAnsi="Calibri" w:cs="Arial"/>
          <w:b/>
          <w:i/>
          <w:szCs w:val="20"/>
        </w:rPr>
        <w:t xml:space="preserve"> it from the NCTC bookstore or directly from McGraw-Hill publishing.</w:t>
      </w:r>
    </w:p>
    <w:p w:rsidR="009B4F8A" w:rsidRPr="000E2577" w:rsidRDefault="009B4F8A" w:rsidP="009B4F8A">
      <w:pPr>
        <w:rPr>
          <w:rFonts w:ascii="Calibri" w:hAnsi="Calibri" w:cs="Arial"/>
          <w:b/>
          <w:szCs w:val="20"/>
        </w:rPr>
      </w:pPr>
      <w:r w:rsidRPr="002B5AF8">
        <w:rPr>
          <w:rFonts w:ascii="Calibri" w:hAnsi="Calibri" w:cs="Arial"/>
          <w:b/>
          <w:szCs w:val="20"/>
        </w:rPr>
        <w:t>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5649"/>
        <w:gridCol w:w="1797"/>
      </w:tblGrid>
      <w:tr w:rsidR="009B4F8A" w:rsidRPr="009200BD" w:rsidTr="000E2577">
        <w:trPr>
          <w:trHeight w:val="638"/>
        </w:trPr>
        <w:tc>
          <w:tcPr>
            <w:tcW w:w="1890" w:type="dxa"/>
            <w:vAlign w:val="center"/>
          </w:tcPr>
          <w:p w:rsidR="009B4F8A" w:rsidRPr="00FE13B4" w:rsidRDefault="009B4F8A" w:rsidP="0014370C">
            <w:pPr>
              <w:jc w:val="center"/>
              <w:rPr>
                <w:rFonts w:ascii="Calibri" w:hAnsi="Calibri"/>
                <w:b/>
              </w:rPr>
            </w:pPr>
            <w:r w:rsidRPr="00FE13B4">
              <w:rPr>
                <w:rFonts w:ascii="Calibri" w:hAnsi="Calibri"/>
                <w:b/>
              </w:rPr>
              <w:t># of Graded Course Elements</w:t>
            </w:r>
          </w:p>
        </w:tc>
        <w:tc>
          <w:tcPr>
            <w:tcW w:w="5670" w:type="dxa"/>
            <w:vAlign w:val="center"/>
          </w:tcPr>
          <w:p w:rsidR="009B4F8A" w:rsidRPr="00FE13B4" w:rsidRDefault="009B4F8A" w:rsidP="0014370C">
            <w:pPr>
              <w:jc w:val="center"/>
              <w:rPr>
                <w:rFonts w:ascii="Calibri" w:hAnsi="Calibri"/>
                <w:b/>
              </w:rPr>
            </w:pPr>
            <w:r w:rsidRPr="00FE13B4">
              <w:rPr>
                <w:rFonts w:ascii="Calibri" w:hAnsi="Calibri"/>
                <w:b/>
              </w:rPr>
              <w:t>Graded Course Elements</w:t>
            </w:r>
          </w:p>
        </w:tc>
        <w:tc>
          <w:tcPr>
            <w:tcW w:w="1800" w:type="dxa"/>
            <w:vAlign w:val="center"/>
          </w:tcPr>
          <w:p w:rsidR="009B4F8A" w:rsidRPr="00FE13B4" w:rsidRDefault="009B4F8A" w:rsidP="0014370C">
            <w:pPr>
              <w:jc w:val="center"/>
              <w:rPr>
                <w:rFonts w:ascii="Calibri" w:hAnsi="Calibri"/>
                <w:b/>
              </w:rPr>
            </w:pPr>
            <w:r w:rsidRPr="00FE13B4">
              <w:rPr>
                <w:rFonts w:ascii="Calibri" w:hAnsi="Calibri"/>
                <w:b/>
              </w:rPr>
              <w:t>Percentage or Points Values</w:t>
            </w:r>
          </w:p>
        </w:tc>
      </w:tr>
      <w:tr w:rsidR="009B4F8A" w:rsidRPr="009200BD" w:rsidTr="00D47520">
        <w:tc>
          <w:tcPr>
            <w:tcW w:w="1890" w:type="dxa"/>
            <w:shd w:val="clear" w:color="auto" w:fill="auto"/>
          </w:tcPr>
          <w:p w:rsidR="009B4F8A" w:rsidRPr="00FE13B4" w:rsidRDefault="009B4F8A" w:rsidP="00D47520">
            <w:pPr>
              <w:tabs>
                <w:tab w:val="left" w:pos="240"/>
              </w:tabs>
              <w:rPr>
                <w:rFonts w:ascii="Calibri" w:hAnsi="Calibri"/>
                <w:highlight w:val="yellow"/>
              </w:rPr>
            </w:pPr>
          </w:p>
        </w:tc>
        <w:tc>
          <w:tcPr>
            <w:tcW w:w="5670" w:type="dxa"/>
          </w:tcPr>
          <w:p w:rsidR="00D47520" w:rsidRPr="00D47520" w:rsidRDefault="00D47520" w:rsidP="00D47520">
            <w:pPr>
              <w:jc w:val="center"/>
              <w:rPr>
                <w:rFonts w:ascii="Calibri" w:hAnsi="Calibri"/>
              </w:rPr>
            </w:pPr>
            <w:r w:rsidRPr="00D47520">
              <w:rPr>
                <w:rFonts w:ascii="Calibri" w:hAnsi="Calibri"/>
              </w:rPr>
              <w:t>Grading Criteria:</w:t>
            </w:r>
          </w:p>
          <w:p w:rsidR="00D47520" w:rsidRPr="00D47520" w:rsidRDefault="00D47520" w:rsidP="00D47520">
            <w:pPr>
              <w:rPr>
                <w:rFonts w:ascii="Calibri" w:hAnsi="Calibri"/>
              </w:rPr>
            </w:pPr>
            <w:r w:rsidRPr="00D47520">
              <w:rPr>
                <w:rFonts w:ascii="Calibri" w:hAnsi="Calibri"/>
              </w:rPr>
              <w:t>1.</w:t>
            </w:r>
            <w:r w:rsidRPr="00D47520">
              <w:rPr>
                <w:rFonts w:ascii="Calibri" w:hAnsi="Calibri"/>
              </w:rPr>
              <w:tab/>
              <w:t>EXAMS:  2 Exams, mid-term and final.  55%.</w:t>
            </w:r>
          </w:p>
          <w:p w:rsidR="00D47520" w:rsidRPr="00D47520" w:rsidRDefault="00D47520" w:rsidP="00D47520">
            <w:pPr>
              <w:rPr>
                <w:rFonts w:ascii="Calibri" w:hAnsi="Calibri"/>
              </w:rPr>
            </w:pPr>
            <w:r w:rsidRPr="00D47520">
              <w:rPr>
                <w:rFonts w:ascii="Calibri" w:hAnsi="Calibri"/>
              </w:rPr>
              <w:t>2.</w:t>
            </w:r>
            <w:r w:rsidRPr="00D47520">
              <w:rPr>
                <w:rFonts w:ascii="Calibri" w:hAnsi="Calibri"/>
              </w:rPr>
              <w:tab/>
              <w:t xml:space="preserve">CLASS EXERCISES:                            </w:t>
            </w:r>
            <w:r w:rsidR="00526299">
              <w:rPr>
                <w:rFonts w:ascii="Calibri" w:hAnsi="Calibri"/>
              </w:rPr>
              <w:t xml:space="preserve">         </w:t>
            </w:r>
            <w:r w:rsidRPr="00D47520">
              <w:rPr>
                <w:rFonts w:ascii="Calibri" w:hAnsi="Calibri"/>
              </w:rPr>
              <w:t xml:space="preserve"> 38%</w:t>
            </w:r>
          </w:p>
          <w:p w:rsidR="00D47520" w:rsidRPr="00D47520" w:rsidRDefault="00D47520" w:rsidP="00D47520">
            <w:pPr>
              <w:rPr>
                <w:rFonts w:ascii="Calibri" w:hAnsi="Calibri"/>
              </w:rPr>
            </w:pPr>
            <w:r w:rsidRPr="00D47520">
              <w:rPr>
                <w:rFonts w:ascii="Calibri" w:hAnsi="Calibri"/>
              </w:rPr>
              <w:t>3.</w:t>
            </w:r>
            <w:r w:rsidRPr="00D47520">
              <w:rPr>
                <w:rFonts w:ascii="Calibri" w:hAnsi="Calibri"/>
              </w:rPr>
              <w:tab/>
              <w:t xml:space="preserve">CLASS PARTICIPATION:                     </w:t>
            </w:r>
            <w:r w:rsidR="00526299">
              <w:rPr>
                <w:rFonts w:ascii="Calibri" w:hAnsi="Calibri"/>
              </w:rPr>
              <w:t xml:space="preserve">        </w:t>
            </w:r>
            <w:r w:rsidRPr="00D47520">
              <w:rPr>
                <w:rFonts w:ascii="Calibri" w:hAnsi="Calibri"/>
              </w:rPr>
              <w:t xml:space="preserve">  7%.</w:t>
            </w:r>
          </w:p>
          <w:p w:rsidR="009B4F8A" w:rsidRPr="00FE13B4" w:rsidRDefault="009B4F8A" w:rsidP="00D47520">
            <w:pPr>
              <w:jc w:val="center"/>
              <w:rPr>
                <w:rFonts w:ascii="Calibri" w:hAnsi="Calibri"/>
                <w:highlight w:val="yellow"/>
              </w:rPr>
            </w:pPr>
          </w:p>
        </w:tc>
        <w:tc>
          <w:tcPr>
            <w:tcW w:w="1800" w:type="dxa"/>
          </w:tcPr>
          <w:p w:rsidR="007A1D63" w:rsidRPr="007A1D63" w:rsidRDefault="007A1D63" w:rsidP="007A1D63">
            <w:pPr>
              <w:rPr>
                <w:rFonts w:ascii="Calibri" w:hAnsi="Calibri"/>
                <w:sz w:val="16"/>
                <w:szCs w:val="16"/>
              </w:rPr>
            </w:pPr>
            <w:r w:rsidRPr="007A1D63">
              <w:rPr>
                <w:rFonts w:ascii="Calibri" w:hAnsi="Calibri"/>
                <w:sz w:val="16"/>
                <w:szCs w:val="16"/>
              </w:rPr>
              <w:t xml:space="preserve">500 - </w:t>
            </w:r>
            <w:proofErr w:type="gramStart"/>
            <w:r w:rsidRPr="007A1D63">
              <w:rPr>
                <w:rFonts w:ascii="Calibri" w:hAnsi="Calibri"/>
                <w:sz w:val="16"/>
                <w:szCs w:val="16"/>
              </w:rPr>
              <w:t>550  points</w:t>
            </w:r>
            <w:proofErr w:type="gramEnd"/>
            <w:r w:rsidRPr="007A1D63">
              <w:rPr>
                <w:rFonts w:ascii="Calibri" w:hAnsi="Calibri"/>
                <w:sz w:val="16"/>
                <w:szCs w:val="16"/>
              </w:rPr>
              <w:t xml:space="preserve">  =  A  450</w:t>
            </w:r>
            <w:r>
              <w:rPr>
                <w:rFonts w:ascii="Calibri" w:hAnsi="Calibri"/>
                <w:sz w:val="16"/>
                <w:szCs w:val="16"/>
              </w:rPr>
              <w:t xml:space="preserve"> -</w:t>
            </w:r>
            <w:r w:rsidRPr="007A1D63">
              <w:rPr>
                <w:rFonts w:ascii="Calibri" w:hAnsi="Calibri"/>
                <w:sz w:val="16"/>
                <w:szCs w:val="16"/>
              </w:rPr>
              <w:t xml:space="preserve"> 499  points  =  B</w:t>
            </w:r>
          </w:p>
          <w:p w:rsidR="007A1D63" w:rsidRPr="007A1D63" w:rsidRDefault="007A1D63" w:rsidP="007A1D63">
            <w:pPr>
              <w:rPr>
                <w:rFonts w:ascii="Calibri" w:hAnsi="Calibri"/>
                <w:sz w:val="16"/>
                <w:szCs w:val="16"/>
              </w:rPr>
            </w:pPr>
            <w:r w:rsidRPr="007A1D63">
              <w:rPr>
                <w:rFonts w:ascii="Calibri" w:hAnsi="Calibri"/>
                <w:sz w:val="16"/>
                <w:szCs w:val="16"/>
              </w:rPr>
              <w:t xml:space="preserve">350 - </w:t>
            </w:r>
            <w:proofErr w:type="gramStart"/>
            <w:r w:rsidRPr="007A1D63">
              <w:rPr>
                <w:rFonts w:ascii="Calibri" w:hAnsi="Calibri"/>
                <w:sz w:val="16"/>
                <w:szCs w:val="16"/>
              </w:rPr>
              <w:t>449  points</w:t>
            </w:r>
            <w:proofErr w:type="gramEnd"/>
            <w:r w:rsidRPr="007A1D63">
              <w:rPr>
                <w:rFonts w:ascii="Calibri" w:hAnsi="Calibri"/>
                <w:sz w:val="16"/>
                <w:szCs w:val="16"/>
              </w:rPr>
              <w:t xml:space="preserve">  =  C  30  - 349  points</w:t>
            </w:r>
            <w:r>
              <w:rPr>
                <w:rFonts w:ascii="Calibri" w:hAnsi="Calibri"/>
                <w:sz w:val="16"/>
                <w:szCs w:val="16"/>
              </w:rPr>
              <w:t xml:space="preserve"> </w:t>
            </w:r>
            <w:r w:rsidRPr="007A1D63">
              <w:rPr>
                <w:rFonts w:ascii="Calibri" w:hAnsi="Calibri"/>
                <w:sz w:val="16"/>
                <w:szCs w:val="16"/>
              </w:rPr>
              <w:t xml:space="preserve">  =  D</w:t>
            </w:r>
          </w:p>
          <w:p w:rsidR="009B4F8A" w:rsidRPr="007A1D63" w:rsidRDefault="007A1D63" w:rsidP="007A1D63">
            <w:pPr>
              <w:rPr>
                <w:rFonts w:ascii="Calibri" w:hAnsi="Calibri"/>
                <w:sz w:val="16"/>
                <w:szCs w:val="16"/>
                <w:highlight w:val="yellow"/>
              </w:rPr>
            </w:pPr>
            <w:r w:rsidRPr="007A1D63">
              <w:rPr>
                <w:rFonts w:ascii="Calibri" w:hAnsi="Calibri"/>
                <w:sz w:val="16"/>
                <w:szCs w:val="16"/>
              </w:rPr>
              <w:t xml:space="preserve">0 - 299 </w:t>
            </w:r>
            <w:r>
              <w:rPr>
                <w:rFonts w:ascii="Calibri" w:hAnsi="Calibri"/>
                <w:sz w:val="16"/>
                <w:szCs w:val="16"/>
              </w:rPr>
              <w:t xml:space="preserve">    </w:t>
            </w:r>
            <w:r w:rsidRPr="007A1D63">
              <w:rPr>
                <w:rFonts w:ascii="Calibri" w:hAnsi="Calibri"/>
                <w:sz w:val="16"/>
                <w:szCs w:val="16"/>
              </w:rPr>
              <w:t xml:space="preserve"> points   </w:t>
            </w:r>
            <w:proofErr w:type="gramStart"/>
            <w:r w:rsidRPr="007A1D63">
              <w:rPr>
                <w:rFonts w:ascii="Calibri" w:hAnsi="Calibri"/>
                <w:sz w:val="16"/>
                <w:szCs w:val="16"/>
              </w:rPr>
              <w:t>=  F</w:t>
            </w:r>
            <w:proofErr w:type="gramEnd"/>
          </w:p>
        </w:tc>
      </w:tr>
      <w:tr w:rsidR="009B4F8A" w:rsidRPr="009200BD" w:rsidTr="00D0626A">
        <w:tc>
          <w:tcPr>
            <w:tcW w:w="1890" w:type="dxa"/>
          </w:tcPr>
          <w:p w:rsidR="00FE13B4" w:rsidRPr="00FE13B4" w:rsidRDefault="00FE13B4" w:rsidP="00210326">
            <w:pPr>
              <w:jc w:val="center"/>
              <w:rPr>
                <w:rFonts w:ascii="Calibri" w:hAnsi="Calibri"/>
                <w:highlight w:val="yellow"/>
              </w:rPr>
            </w:pPr>
          </w:p>
        </w:tc>
        <w:tc>
          <w:tcPr>
            <w:tcW w:w="5670" w:type="dxa"/>
          </w:tcPr>
          <w:p w:rsidR="00D47520" w:rsidRPr="00D47520" w:rsidRDefault="00D47520" w:rsidP="00D47520">
            <w:pPr>
              <w:rPr>
                <w:rFonts w:ascii="Calibri" w:hAnsi="Calibri"/>
              </w:rPr>
            </w:pPr>
            <w:r>
              <w:rPr>
                <w:rFonts w:ascii="Calibri" w:hAnsi="Calibri"/>
              </w:rPr>
              <w:t xml:space="preserve">1. </w:t>
            </w:r>
            <w:r w:rsidRPr="00D47520">
              <w:rPr>
                <w:rFonts w:ascii="Calibri" w:hAnsi="Calibri"/>
                <w:b/>
              </w:rPr>
              <w:t>Exams</w:t>
            </w:r>
            <w:r w:rsidRPr="00D47520">
              <w:rPr>
                <w:rFonts w:ascii="Calibri" w:hAnsi="Calibri"/>
              </w:rPr>
              <w:t xml:space="preserve"> - There will be two major exams.  Exams follow each a unit of study </w:t>
            </w:r>
            <w:proofErr w:type="gramStart"/>
            <w:r w:rsidRPr="00D47520">
              <w:rPr>
                <w:rFonts w:ascii="Calibri" w:hAnsi="Calibri"/>
              </w:rPr>
              <w:t>The</w:t>
            </w:r>
            <w:proofErr w:type="gramEnd"/>
            <w:r w:rsidRPr="00D47520">
              <w:rPr>
                <w:rFonts w:ascii="Calibri" w:hAnsi="Calibri"/>
              </w:rPr>
              <w:t xml:space="preserve"> second exam (final) will cover the second unit of study.  Exams are not comprehensive.  Each exam is worth 150 points, 300 </w:t>
            </w:r>
            <w:proofErr w:type="gramStart"/>
            <w:r w:rsidRPr="00D47520">
              <w:rPr>
                <w:rFonts w:ascii="Calibri" w:hAnsi="Calibri"/>
              </w:rPr>
              <w:t>total</w:t>
            </w:r>
            <w:proofErr w:type="gramEnd"/>
            <w:r w:rsidRPr="00D47520">
              <w:rPr>
                <w:rFonts w:ascii="Calibri" w:hAnsi="Calibri"/>
              </w:rPr>
              <w:t xml:space="preserve"> or 55%, towards the total grade.  Exam items will consist of multiple choice, and essay questions.  Exam questions come from the chapter readings, class discussion, and class assignments.  You will need a scan-tron and blue book for each exam.</w:t>
            </w:r>
          </w:p>
          <w:p w:rsidR="00D47520" w:rsidRDefault="00D47520" w:rsidP="00D47520">
            <w:pPr>
              <w:rPr>
                <w:rFonts w:ascii="Calibri" w:hAnsi="Calibri"/>
              </w:rPr>
            </w:pPr>
          </w:p>
          <w:p w:rsidR="00D47520" w:rsidRDefault="00D47520" w:rsidP="00D47520">
            <w:pPr>
              <w:rPr>
                <w:rFonts w:ascii="Calibri" w:hAnsi="Calibri"/>
              </w:rPr>
            </w:pPr>
            <w:r w:rsidRPr="00D47520">
              <w:rPr>
                <w:rFonts w:ascii="Calibri" w:hAnsi="Calibri"/>
              </w:rPr>
              <w:t xml:space="preserve">2. </w:t>
            </w:r>
            <w:r w:rsidRPr="00D47520">
              <w:rPr>
                <w:rFonts w:ascii="Calibri" w:hAnsi="Calibri"/>
                <w:b/>
              </w:rPr>
              <w:t>Daily Activities</w:t>
            </w:r>
            <w:r w:rsidRPr="00D47520">
              <w:rPr>
                <w:rFonts w:ascii="Calibri" w:hAnsi="Calibri"/>
              </w:rPr>
              <w:t xml:space="preserve"> –A combination of 7 chapter quizzes, research assignments, </w:t>
            </w:r>
            <w:r w:rsidR="000C173D">
              <w:rPr>
                <w:rFonts w:ascii="Calibri" w:hAnsi="Calibri"/>
              </w:rPr>
              <w:t>daily discussions</w:t>
            </w:r>
            <w:r w:rsidR="00C127E2">
              <w:rPr>
                <w:rFonts w:ascii="Calibri" w:hAnsi="Calibri"/>
              </w:rPr>
              <w:t xml:space="preserve"> (10 points)</w:t>
            </w:r>
            <w:bookmarkStart w:id="0" w:name="_GoBack"/>
            <w:bookmarkEnd w:id="0"/>
            <w:r w:rsidR="000C173D">
              <w:rPr>
                <w:rFonts w:ascii="Calibri" w:hAnsi="Calibri"/>
              </w:rPr>
              <w:t xml:space="preserve">, </w:t>
            </w:r>
            <w:r w:rsidRPr="00D47520">
              <w:rPr>
                <w:rFonts w:ascii="Calibri" w:hAnsi="Calibri"/>
              </w:rPr>
              <w:t xml:space="preserve">and essay assignments will be valued at </w:t>
            </w:r>
            <w:r w:rsidR="000C173D">
              <w:rPr>
                <w:rFonts w:ascii="Calibri" w:hAnsi="Calibri"/>
              </w:rPr>
              <w:t xml:space="preserve">10 and </w:t>
            </w:r>
            <w:r w:rsidRPr="00D47520">
              <w:rPr>
                <w:rFonts w:ascii="Calibri" w:hAnsi="Calibri"/>
              </w:rPr>
              <w:t xml:space="preserve">30 points each for a total of 210 points (38%).  </w:t>
            </w:r>
          </w:p>
          <w:p w:rsidR="00D47520" w:rsidRDefault="00D47520" w:rsidP="00D47520">
            <w:pPr>
              <w:rPr>
                <w:rFonts w:ascii="Calibri" w:hAnsi="Calibri"/>
              </w:rPr>
            </w:pPr>
          </w:p>
          <w:p w:rsidR="009B4F8A" w:rsidRPr="00FE13B4" w:rsidRDefault="00D47520" w:rsidP="00D47520">
            <w:pPr>
              <w:rPr>
                <w:rFonts w:ascii="Calibri" w:hAnsi="Calibri"/>
                <w:highlight w:val="yellow"/>
              </w:rPr>
            </w:pPr>
            <w:r>
              <w:rPr>
                <w:rFonts w:ascii="Calibri" w:hAnsi="Calibri"/>
              </w:rPr>
              <w:t xml:space="preserve">3. </w:t>
            </w:r>
            <w:r w:rsidRPr="00D47520">
              <w:rPr>
                <w:rFonts w:ascii="Calibri" w:hAnsi="Calibri"/>
                <w:b/>
              </w:rPr>
              <w:t>Discussion</w:t>
            </w:r>
            <w:r w:rsidRPr="00D47520">
              <w:rPr>
                <w:rFonts w:ascii="Calibri" w:hAnsi="Calibri"/>
              </w:rPr>
              <w:t xml:space="preserve"> - The final 40 points (7%) of the class grade will be </w:t>
            </w:r>
            <w:proofErr w:type="gramStart"/>
            <w:r w:rsidRPr="00D47520">
              <w:rPr>
                <w:rFonts w:ascii="Calibri" w:hAnsi="Calibri"/>
              </w:rPr>
              <w:t>comprised</w:t>
            </w:r>
            <w:proofErr w:type="gramEnd"/>
            <w:r w:rsidRPr="00D47520">
              <w:rPr>
                <w:rFonts w:ascii="Calibri" w:hAnsi="Calibri"/>
              </w:rPr>
              <w:t xml:space="preserve"> of student participation in class discussions.  Discussion questions related to the content presented in the text will </w:t>
            </w:r>
            <w:proofErr w:type="gramStart"/>
            <w:r w:rsidRPr="00D47520">
              <w:rPr>
                <w:rFonts w:ascii="Calibri" w:hAnsi="Calibri"/>
              </w:rPr>
              <w:t>provide</w:t>
            </w:r>
            <w:proofErr w:type="gramEnd"/>
            <w:r w:rsidRPr="00D47520">
              <w:rPr>
                <w:rFonts w:ascii="Calibri" w:hAnsi="Calibri"/>
              </w:rPr>
              <w:t xml:space="preserve"> a forum for class discussion.</w:t>
            </w:r>
          </w:p>
        </w:tc>
        <w:tc>
          <w:tcPr>
            <w:tcW w:w="1800" w:type="dxa"/>
          </w:tcPr>
          <w:p w:rsidR="009B4F8A" w:rsidRPr="00FE13B4" w:rsidRDefault="009B4F8A" w:rsidP="00210326">
            <w:pPr>
              <w:jc w:val="center"/>
              <w:rPr>
                <w:rFonts w:ascii="Calibri" w:hAnsi="Calibri"/>
                <w:highlight w:val="yellow"/>
              </w:rPr>
            </w:pPr>
          </w:p>
        </w:tc>
      </w:tr>
      <w:tr w:rsidR="009B4F8A" w:rsidRPr="009200BD" w:rsidTr="00D0626A">
        <w:tc>
          <w:tcPr>
            <w:tcW w:w="1890" w:type="dxa"/>
          </w:tcPr>
          <w:p w:rsidR="009B4F8A" w:rsidRPr="00FE13B4" w:rsidRDefault="009B4F8A" w:rsidP="00210326">
            <w:pPr>
              <w:jc w:val="center"/>
              <w:rPr>
                <w:rFonts w:ascii="Calibri" w:hAnsi="Calibri"/>
                <w:highlight w:val="yellow"/>
              </w:rPr>
            </w:pPr>
          </w:p>
        </w:tc>
        <w:tc>
          <w:tcPr>
            <w:tcW w:w="5670" w:type="dxa"/>
          </w:tcPr>
          <w:p w:rsidR="009B4F8A" w:rsidRPr="00FE13B4" w:rsidRDefault="009B4F8A" w:rsidP="00210326">
            <w:pPr>
              <w:jc w:val="center"/>
              <w:rPr>
                <w:rFonts w:ascii="Calibri" w:hAnsi="Calibri"/>
                <w:highlight w:val="yellow"/>
              </w:rPr>
            </w:pPr>
          </w:p>
        </w:tc>
        <w:tc>
          <w:tcPr>
            <w:tcW w:w="1800" w:type="dxa"/>
          </w:tcPr>
          <w:p w:rsidR="009B4F8A" w:rsidRPr="00FE13B4" w:rsidRDefault="009B4F8A" w:rsidP="00210326">
            <w:pPr>
              <w:jc w:val="center"/>
              <w:rPr>
                <w:rFonts w:ascii="Calibri" w:hAnsi="Calibri"/>
                <w:highlight w:val="yellow"/>
              </w:rPr>
            </w:pPr>
          </w:p>
        </w:tc>
      </w:tr>
      <w:tr w:rsidR="009B4F8A" w:rsidRPr="009200BD" w:rsidTr="00D0626A">
        <w:tc>
          <w:tcPr>
            <w:tcW w:w="1890" w:type="dxa"/>
          </w:tcPr>
          <w:p w:rsidR="009B4F8A" w:rsidRPr="009200BD" w:rsidRDefault="009B4F8A" w:rsidP="00210326">
            <w:pPr>
              <w:jc w:val="center"/>
              <w:rPr>
                <w:rFonts w:ascii="Calibri" w:hAnsi="Calibri"/>
              </w:rPr>
            </w:pPr>
          </w:p>
        </w:tc>
        <w:tc>
          <w:tcPr>
            <w:tcW w:w="5670" w:type="dxa"/>
          </w:tcPr>
          <w:p w:rsidR="009B4F8A" w:rsidRPr="00FE13B4" w:rsidRDefault="009B4F8A" w:rsidP="00210326">
            <w:pPr>
              <w:jc w:val="center"/>
              <w:rPr>
                <w:rFonts w:ascii="Calibri" w:hAnsi="Calibri"/>
                <w:highlight w:val="yellow"/>
              </w:rPr>
            </w:pPr>
          </w:p>
        </w:tc>
        <w:tc>
          <w:tcPr>
            <w:tcW w:w="1800" w:type="dxa"/>
          </w:tcPr>
          <w:p w:rsidR="009B4F8A" w:rsidRPr="00FE13B4" w:rsidRDefault="009B4F8A" w:rsidP="00210326">
            <w:pPr>
              <w:jc w:val="center"/>
              <w:rPr>
                <w:rFonts w:ascii="Calibri" w:hAnsi="Calibri"/>
                <w:highlight w:val="yellow"/>
              </w:rPr>
            </w:pPr>
          </w:p>
        </w:tc>
      </w:tr>
    </w:tbl>
    <w:p w:rsidR="009B4F8A" w:rsidRDefault="009B4F8A" w:rsidP="00C438FD">
      <w:pPr>
        <w:rPr>
          <w:rFonts w:ascii="Calibri" w:hAnsi="Calibri"/>
        </w:rPr>
      </w:pPr>
    </w:p>
    <w:p w:rsidR="00B21D34" w:rsidRPr="00E13A79" w:rsidRDefault="00B21D34" w:rsidP="00B21D34">
      <w:pPr>
        <w:rPr>
          <w:rFonts w:ascii="Calibri" w:hAnsi="Calibri"/>
          <w:b/>
        </w:rPr>
      </w:pPr>
      <w:r>
        <w:rPr>
          <w:rFonts w:ascii="Calibri" w:hAnsi="Calibri"/>
          <w:b/>
        </w:rPr>
        <w:t>STUDENT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531"/>
      </w:tblGrid>
      <w:tr w:rsidR="00B21D34" w:rsidRPr="00562831" w:rsidTr="009B5463">
        <w:tc>
          <w:tcPr>
            <w:tcW w:w="810" w:type="dxa"/>
            <w:shd w:val="clear" w:color="auto" w:fill="auto"/>
          </w:tcPr>
          <w:p w:rsidR="00B21D34" w:rsidRPr="00562831" w:rsidRDefault="00B21D34" w:rsidP="009B5463">
            <w:pPr>
              <w:jc w:val="center"/>
              <w:rPr>
                <w:rFonts w:ascii="Calibri" w:hAnsi="Calibri"/>
                <w:b/>
              </w:rPr>
            </w:pPr>
          </w:p>
        </w:tc>
        <w:tc>
          <w:tcPr>
            <w:tcW w:w="8640" w:type="dxa"/>
            <w:shd w:val="clear" w:color="auto" w:fill="auto"/>
          </w:tcPr>
          <w:p w:rsidR="00B21D34" w:rsidRPr="00562831" w:rsidRDefault="00B21D34" w:rsidP="009B5463">
            <w:pPr>
              <w:rPr>
                <w:rFonts w:ascii="Calibri" w:hAnsi="Calibri"/>
                <w:b/>
              </w:rPr>
            </w:pPr>
            <w:r w:rsidRPr="00562831">
              <w:rPr>
                <w:rFonts w:ascii="Calibri" w:hAnsi="Calibri"/>
                <w:b/>
              </w:rPr>
              <w:t>Student Learning Outcome</w:t>
            </w:r>
          </w:p>
        </w:tc>
      </w:tr>
      <w:tr w:rsidR="00B21D34" w:rsidRPr="00562831" w:rsidTr="009B5463">
        <w:tc>
          <w:tcPr>
            <w:tcW w:w="810" w:type="dxa"/>
          </w:tcPr>
          <w:p w:rsidR="00B21D34" w:rsidRPr="00562831" w:rsidRDefault="00B21D34" w:rsidP="009B5463">
            <w:pPr>
              <w:rPr>
                <w:rFonts w:ascii="Calibri" w:hAnsi="Calibri"/>
                <w:b/>
              </w:rPr>
            </w:pPr>
          </w:p>
        </w:tc>
        <w:tc>
          <w:tcPr>
            <w:tcW w:w="8640" w:type="dxa"/>
          </w:tcPr>
          <w:p w:rsidR="00B21D34" w:rsidRPr="00457927" w:rsidRDefault="00B21D34" w:rsidP="009B5463">
            <w:pPr>
              <w:tabs>
                <w:tab w:val="left" w:pos="-1440"/>
              </w:tabs>
              <w:spacing w:line="232" w:lineRule="auto"/>
              <w:rPr>
                <w:szCs w:val="20"/>
              </w:rPr>
            </w:pPr>
            <w:r w:rsidRPr="00457927">
              <w:rPr>
                <w:szCs w:val="20"/>
              </w:rPr>
              <w:t>At the successful completion of this course the student will be able to:</w:t>
            </w:r>
          </w:p>
        </w:tc>
      </w:tr>
      <w:tr w:rsidR="00A51EA3" w:rsidRPr="00562831" w:rsidTr="009B5463">
        <w:tc>
          <w:tcPr>
            <w:tcW w:w="810" w:type="dxa"/>
          </w:tcPr>
          <w:p w:rsidR="00A51EA3" w:rsidRPr="008447B1" w:rsidRDefault="00A51EA3" w:rsidP="009B5463">
            <w:pPr>
              <w:rPr>
                <w:rFonts w:ascii="Calibri" w:hAnsi="Calibri"/>
              </w:rPr>
            </w:pPr>
          </w:p>
        </w:tc>
        <w:tc>
          <w:tcPr>
            <w:tcW w:w="8640" w:type="dxa"/>
          </w:tcPr>
          <w:p w:rsidR="00A51EA3" w:rsidRPr="00AC1365" w:rsidRDefault="00A51EA3" w:rsidP="00343880">
            <w:pPr>
              <w:pStyle w:val="Default"/>
              <w:rPr>
                <w:rFonts w:ascii="Calibri" w:hAnsi="Calibri"/>
              </w:rPr>
            </w:pPr>
            <w:r w:rsidRPr="00AC1365">
              <w:rPr>
                <w:rFonts w:ascii="Calibri" w:hAnsi="Calibri"/>
              </w:rPr>
              <w:t xml:space="preserve">Create an argument </w:t>
            </w:r>
            <w:proofErr w:type="gramStart"/>
            <w:r w:rsidRPr="00AC1365">
              <w:rPr>
                <w:rFonts w:ascii="Calibri" w:hAnsi="Calibri"/>
              </w:rPr>
              <w:t>through the use of</w:t>
            </w:r>
            <w:proofErr w:type="gramEnd"/>
            <w:r w:rsidRPr="00AC1365">
              <w:rPr>
                <w:rFonts w:ascii="Calibri" w:hAnsi="Calibri"/>
              </w:rPr>
              <w:t xml:space="preserve"> historical evidence. </w:t>
            </w:r>
          </w:p>
        </w:tc>
      </w:tr>
      <w:tr w:rsidR="00A51EA3" w:rsidRPr="00562831" w:rsidTr="009B5463">
        <w:tc>
          <w:tcPr>
            <w:tcW w:w="810" w:type="dxa"/>
          </w:tcPr>
          <w:p w:rsidR="00A51EA3" w:rsidRPr="00562831" w:rsidRDefault="00A51EA3" w:rsidP="009B5463">
            <w:pPr>
              <w:rPr>
                <w:rFonts w:ascii="Calibri" w:hAnsi="Calibri"/>
                <w:b/>
              </w:rPr>
            </w:pPr>
          </w:p>
        </w:tc>
        <w:tc>
          <w:tcPr>
            <w:tcW w:w="8640" w:type="dxa"/>
          </w:tcPr>
          <w:p w:rsidR="00A51EA3" w:rsidRPr="00AC1365" w:rsidRDefault="00A51EA3" w:rsidP="00343880">
            <w:pPr>
              <w:pStyle w:val="Default"/>
              <w:rPr>
                <w:rFonts w:ascii="Calibri" w:hAnsi="Calibri"/>
              </w:rPr>
            </w:pPr>
            <w:r w:rsidRPr="00AC1365">
              <w:rPr>
                <w:rFonts w:ascii="Calibri" w:hAnsi="Calibri"/>
              </w:rPr>
              <w:t>Analyze and interpret primary and secondary sources</w:t>
            </w:r>
            <w:proofErr w:type="gramStart"/>
            <w:r w:rsidRPr="00AC1365">
              <w:rPr>
                <w:rFonts w:ascii="Calibri" w:hAnsi="Calibri"/>
              </w:rPr>
              <w:t xml:space="preserve">. </w:t>
            </w:r>
            <w:proofErr w:type="gramEnd"/>
          </w:p>
        </w:tc>
      </w:tr>
      <w:tr w:rsidR="00A51EA3" w:rsidRPr="00562831" w:rsidTr="009B5463">
        <w:tc>
          <w:tcPr>
            <w:tcW w:w="810" w:type="dxa"/>
          </w:tcPr>
          <w:p w:rsidR="00A51EA3" w:rsidRPr="00562831" w:rsidRDefault="00A51EA3" w:rsidP="009B5463">
            <w:pPr>
              <w:rPr>
                <w:rFonts w:ascii="Calibri" w:hAnsi="Calibri"/>
                <w:b/>
              </w:rPr>
            </w:pPr>
          </w:p>
        </w:tc>
        <w:tc>
          <w:tcPr>
            <w:tcW w:w="8640" w:type="dxa"/>
          </w:tcPr>
          <w:p w:rsidR="00A51EA3" w:rsidRPr="00AC1365" w:rsidRDefault="00A51EA3" w:rsidP="00343880">
            <w:pPr>
              <w:pStyle w:val="Default"/>
              <w:rPr>
                <w:rFonts w:ascii="Calibri" w:hAnsi="Calibri"/>
              </w:rPr>
            </w:pPr>
            <w:r w:rsidRPr="00AC1365">
              <w:rPr>
                <w:rFonts w:ascii="Calibri" w:hAnsi="Calibri"/>
              </w:rPr>
              <w:t>Analyze the effects of historical, social, political, economic, cultural, and global forces on this period of United States history</w:t>
            </w:r>
            <w:proofErr w:type="gramStart"/>
            <w:r w:rsidRPr="00AC1365">
              <w:rPr>
                <w:rFonts w:ascii="Calibri" w:hAnsi="Calibri"/>
              </w:rPr>
              <w:t xml:space="preserve">. </w:t>
            </w:r>
            <w:proofErr w:type="gramEnd"/>
          </w:p>
        </w:tc>
      </w:tr>
    </w:tbl>
    <w:p w:rsidR="00B21D34" w:rsidRDefault="00B21D34" w:rsidP="00B21D34">
      <w:pPr>
        <w:tabs>
          <w:tab w:val="left" w:pos="360"/>
        </w:tabs>
        <w:rPr>
          <w:rFonts w:ascii="Calibri" w:hAnsi="Calibri" w:cs="Arial"/>
          <w:szCs w:val="20"/>
        </w:rPr>
      </w:pPr>
    </w:p>
    <w:p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rsidR="00C438FD" w:rsidRDefault="00C438FD" w:rsidP="00C438FD">
      <w:pPr>
        <w:rPr>
          <w:rFonts w:ascii="Calibri" w:hAnsi="Calibri" w:cs="Arial"/>
          <w:b/>
          <w:szCs w:val="20"/>
        </w:rPr>
      </w:pPr>
    </w:p>
    <w:p w:rsidR="00C438FD" w:rsidRDefault="00C438FD" w:rsidP="00C438FD">
      <w:pPr>
        <w:rPr>
          <w:rFonts w:ascii="Calibri" w:hAnsi="Calibri" w:cs="Arial"/>
          <w:b/>
          <w:szCs w:val="20"/>
        </w:rPr>
      </w:pPr>
    </w:p>
    <w:p w:rsidR="0066573A" w:rsidRDefault="0066573A" w:rsidP="00C438FD">
      <w:pPr>
        <w:rPr>
          <w:rFonts w:ascii="Calibri" w:hAnsi="Calibri" w:cs="Arial"/>
          <w:b/>
          <w:szCs w:val="20"/>
        </w:rPr>
      </w:pPr>
    </w:p>
    <w:p w:rsidR="00ED50F8" w:rsidRPr="00B21D34" w:rsidRDefault="004B7E5E" w:rsidP="00B21D34">
      <w:pPr>
        <w:pStyle w:val="NoSpacing"/>
        <w:rPr>
          <w:rFonts w:asciiTheme="minorHAnsi" w:hAnsiTheme="minorHAnsi"/>
          <w:b/>
          <w:u w:val="single"/>
        </w:rPr>
      </w:pPr>
      <w:r w:rsidRPr="00B21D34">
        <w:rPr>
          <w:rFonts w:asciiTheme="minorHAnsi" w:hAnsiTheme="minorHAnsi"/>
          <w:b/>
          <w:u w:val="single"/>
        </w:rPr>
        <w:t xml:space="preserve">CORE CURRICULUM </w:t>
      </w:r>
      <w:r w:rsidR="000E0450" w:rsidRPr="00B21D34">
        <w:rPr>
          <w:rFonts w:asciiTheme="minorHAnsi" w:hAnsiTheme="minorHAnsi"/>
          <w:b/>
          <w:u w:val="single"/>
        </w:rPr>
        <w:t xml:space="preserve">FOUNDATIONAL </w:t>
      </w:r>
      <w:r w:rsidRPr="00B21D34">
        <w:rPr>
          <w:rFonts w:asciiTheme="minorHAnsi" w:hAnsiTheme="minorHAnsi"/>
          <w:b/>
          <w:u w:val="single"/>
        </w:rPr>
        <w:t>COMPONENT AREA</w:t>
      </w:r>
      <w:r w:rsidR="00B21D34" w:rsidRPr="00B21D34">
        <w:rPr>
          <w:rFonts w:asciiTheme="minorHAnsi" w:hAnsiTheme="minorHAnsi"/>
          <w:u w:val="single"/>
        </w:rPr>
        <w:t>______________________________</w:t>
      </w:r>
      <w:r w:rsidR="000E0450" w:rsidRPr="00B21D34">
        <w:tab/>
      </w:r>
    </w:p>
    <w:p w:rsidR="00B21D34" w:rsidRDefault="00B21D34" w:rsidP="00B21D34">
      <w:pPr>
        <w:pStyle w:val="NoSpacing"/>
        <w:sectPr w:rsidR="00B21D34" w:rsidSect="00C322F8">
          <w:footerReference w:type="default" r:id="rId9"/>
          <w:pgSz w:w="12240" w:h="15840"/>
          <w:pgMar w:top="1440" w:right="1440" w:bottom="1440" w:left="1350" w:header="720" w:footer="720" w:gutter="0"/>
          <w:cols w:space="720"/>
          <w:docGrid w:linePitch="360"/>
        </w:sectPr>
      </w:pPr>
    </w:p>
    <w:p w:rsidR="000E0450" w:rsidRPr="00B21D34" w:rsidRDefault="004350C4" w:rsidP="00B21D34">
      <w:pPr>
        <w:pStyle w:val="NoSpacing"/>
      </w:pPr>
      <w:r w:rsidRPr="00B21D34">
        <w:t></w:t>
      </w:r>
      <w:r w:rsidR="000E0450" w:rsidRPr="00B21D34">
        <w:tab/>
        <w:t>Communication</w:t>
      </w:r>
    </w:p>
    <w:p w:rsidR="000E0450" w:rsidRPr="00B21D34" w:rsidRDefault="004350C4" w:rsidP="00B21D34">
      <w:pPr>
        <w:pStyle w:val="NoSpacing"/>
      </w:pPr>
      <w:r w:rsidRPr="00B21D34">
        <w:t></w:t>
      </w:r>
      <w:r w:rsidR="000E0450" w:rsidRPr="00B21D34">
        <w:tab/>
        <w:t>Mathematics</w:t>
      </w:r>
      <w:r w:rsidR="000E0450" w:rsidRPr="00B21D34">
        <w:tab/>
      </w:r>
      <w:r w:rsidR="000E0450" w:rsidRPr="00B21D34">
        <w:tab/>
      </w:r>
    </w:p>
    <w:p w:rsidR="000E0450" w:rsidRPr="00B21D34" w:rsidRDefault="004350C4" w:rsidP="00B21D34">
      <w:pPr>
        <w:pStyle w:val="NoSpacing"/>
      </w:pPr>
      <w:r w:rsidRPr="00B21D34">
        <w:t></w:t>
      </w:r>
      <w:r w:rsidR="000E0450" w:rsidRPr="00B21D34">
        <w:tab/>
        <w:t>Life and Physical Science</w:t>
      </w:r>
    </w:p>
    <w:p w:rsidR="000E0450" w:rsidRPr="00B21D34" w:rsidRDefault="004350C4" w:rsidP="00B21D34">
      <w:pPr>
        <w:pStyle w:val="NoSpacing"/>
      </w:pPr>
      <w:r w:rsidRPr="00B21D34">
        <w:t></w:t>
      </w:r>
      <w:r w:rsidR="000E0450" w:rsidRPr="00B21D34">
        <w:tab/>
        <w:t>Language, Philosophy &amp; Culture</w:t>
      </w:r>
    </w:p>
    <w:p w:rsidR="000E0450" w:rsidRPr="00B21D34" w:rsidRDefault="004350C4" w:rsidP="00B21D34">
      <w:pPr>
        <w:pStyle w:val="NoSpacing"/>
      </w:pPr>
      <w:r w:rsidRPr="00B21D34">
        <w:t></w:t>
      </w:r>
      <w:r w:rsidR="000E0450" w:rsidRPr="00B21D34">
        <w:tab/>
        <w:t>Creative Arts</w:t>
      </w:r>
    </w:p>
    <w:p w:rsidR="00B21D34" w:rsidRDefault="00B21D34" w:rsidP="00B21D34">
      <w:pPr>
        <w:pStyle w:val="NoSpacing"/>
      </w:pPr>
    </w:p>
    <w:p w:rsidR="000E0450" w:rsidRPr="00B21D34" w:rsidRDefault="00A51EA3" w:rsidP="00B21D34">
      <w:pPr>
        <w:pStyle w:val="NoSpacing"/>
      </w:pPr>
      <w:r>
        <w:t>X</w:t>
      </w:r>
      <w:r w:rsidR="000E0450" w:rsidRPr="00B21D34">
        <w:tab/>
        <w:t>American History</w:t>
      </w:r>
    </w:p>
    <w:p w:rsidR="000E0450" w:rsidRPr="00B21D34" w:rsidRDefault="004350C4" w:rsidP="00B21D34">
      <w:pPr>
        <w:pStyle w:val="NoSpacing"/>
      </w:pPr>
      <w:r w:rsidRPr="00B21D34">
        <w:t></w:t>
      </w:r>
      <w:r w:rsidR="000E0450" w:rsidRPr="00B21D34">
        <w:tab/>
        <w:t>Government/Political Science</w:t>
      </w:r>
    </w:p>
    <w:p w:rsidR="000E0450" w:rsidRPr="00B21D34" w:rsidRDefault="004350C4" w:rsidP="00B21D34">
      <w:pPr>
        <w:pStyle w:val="NoSpacing"/>
      </w:pPr>
      <w:r w:rsidRPr="00B21D34">
        <w:t></w:t>
      </w:r>
      <w:r w:rsidR="000E0450" w:rsidRPr="00B21D34">
        <w:tab/>
        <w:t>Social and Behavioral Sciences</w:t>
      </w:r>
    </w:p>
    <w:p w:rsidR="000E0450" w:rsidRPr="00B21D34" w:rsidRDefault="004350C4" w:rsidP="00B21D34">
      <w:pPr>
        <w:pStyle w:val="NoSpacing"/>
      </w:pPr>
      <w:r w:rsidRPr="00B21D34">
        <w:t></w:t>
      </w:r>
      <w:r w:rsidR="000E0450" w:rsidRPr="00B21D34">
        <w:tab/>
        <w:t>Component Area Option</w:t>
      </w:r>
    </w:p>
    <w:p w:rsidR="00E13A79" w:rsidRDefault="00E13A79" w:rsidP="004F5FBB">
      <w:pPr>
        <w:rPr>
          <w:rFonts w:ascii="Calibri" w:hAnsi="Calibri" w:cs="Arial"/>
          <w:szCs w:val="20"/>
        </w:rPr>
      </w:pPr>
    </w:p>
    <w:p w:rsidR="00B21D34" w:rsidRDefault="00B21D34" w:rsidP="00E13A79">
      <w:pPr>
        <w:pBdr>
          <w:bottom w:val="single" w:sz="8" w:space="1" w:color="auto"/>
        </w:pBdr>
        <w:rPr>
          <w:rFonts w:ascii="Calibri" w:hAnsi="Calibri" w:cs="Arial"/>
          <w:b/>
          <w:szCs w:val="20"/>
        </w:rPr>
        <w:sectPr w:rsidR="00B21D34" w:rsidSect="00B21D34">
          <w:type w:val="continuous"/>
          <w:pgSz w:w="12240" w:h="15840"/>
          <w:pgMar w:top="1440" w:right="1440" w:bottom="1440" w:left="1440" w:header="720" w:footer="720" w:gutter="0"/>
          <w:cols w:num="2" w:space="720"/>
          <w:docGrid w:linePitch="360"/>
        </w:sectPr>
      </w:pPr>
    </w:p>
    <w:p w:rsidR="003F651D" w:rsidRPr="004F5FBB" w:rsidRDefault="00A5400E" w:rsidP="00E13A79">
      <w:pPr>
        <w:pBdr>
          <w:bottom w:val="single" w:sz="8" w:space="1" w:color="auto"/>
        </w:pBdr>
        <w:rPr>
          <w:rFonts w:ascii="Calibri" w:hAnsi="Calibri" w:cs="Arial"/>
          <w:b/>
          <w:i/>
          <w:szCs w:val="20"/>
        </w:rPr>
      </w:pPr>
      <w:r>
        <w:rPr>
          <w:rFonts w:ascii="Calibri" w:hAnsi="Calibri" w:cs="Arial"/>
          <w:b/>
          <w:szCs w:val="20"/>
        </w:rPr>
        <w:t>REQUIRED CORE OBJECTIVES</w:t>
      </w:r>
    </w:p>
    <w:p w:rsidR="003F651D" w:rsidRDefault="003F651D" w:rsidP="004F5FBB">
      <w:pPr>
        <w:rPr>
          <w:rFonts w:ascii="Calibri" w:hAnsi="Calibri" w:cs="Arial"/>
          <w:b/>
          <w:szCs w:val="20"/>
        </w:rPr>
      </w:pPr>
    </w:p>
    <w:p w:rsidR="008C42CC" w:rsidRDefault="008C42CC" w:rsidP="00A5400E">
      <w:pPr>
        <w:pBdr>
          <w:bottom w:val="single" w:sz="8" w:space="1" w:color="auto"/>
        </w:pBdr>
        <w:tabs>
          <w:tab w:val="left" w:pos="360"/>
        </w:tabs>
        <w:rPr>
          <w:rFonts w:ascii="Wingdings" w:hAnsi="Wingdings"/>
        </w:rPr>
        <w:sectPr w:rsidR="008C42CC" w:rsidSect="00B21D34">
          <w:type w:val="continuous"/>
          <w:pgSz w:w="12240" w:h="15840"/>
          <w:pgMar w:top="1440" w:right="1440" w:bottom="1440" w:left="1440" w:header="720" w:footer="720" w:gutter="0"/>
          <w:cols w:space="720"/>
          <w:docGrid w:linePitch="360"/>
        </w:sectPr>
      </w:pPr>
    </w:p>
    <w:p w:rsidR="008C42CC" w:rsidRDefault="00A51EA3" w:rsidP="008C42CC">
      <w:pPr>
        <w:tabs>
          <w:tab w:val="left" w:pos="360"/>
        </w:tabs>
        <w:ind w:left="360" w:hanging="360"/>
        <w:rPr>
          <w:rFonts w:ascii="Calibri" w:hAnsi="Calibri" w:cs="Calibri"/>
        </w:rPr>
      </w:pPr>
      <w:r>
        <w:rPr>
          <w:rFonts w:ascii="Wingdings" w:hAnsi="Wingdings"/>
        </w:rPr>
        <w:t></w:t>
      </w:r>
      <w:r w:rsidR="00A5400E" w:rsidRPr="008C42CC">
        <w:t xml:space="preserve"> </w:t>
      </w:r>
      <w:r w:rsidR="00A5400E" w:rsidRPr="008C42CC">
        <w:tab/>
      </w:r>
      <w:r w:rsidR="00CC1D05">
        <w:rPr>
          <w:rFonts w:asciiTheme="minorHAnsi" w:hAnsiTheme="minorHAnsi" w:cs="Calibri"/>
          <w:sz w:val="22"/>
          <w:szCs w:val="22"/>
        </w:rPr>
        <w:t>Critical Thinking</w:t>
      </w:r>
    </w:p>
    <w:p w:rsidR="008C42CC" w:rsidRPr="008C42CC" w:rsidRDefault="00A51EA3" w:rsidP="008C42CC">
      <w:pPr>
        <w:tabs>
          <w:tab w:val="left" w:pos="360"/>
        </w:tabs>
        <w:ind w:left="360" w:hanging="360"/>
        <w:rPr>
          <w:rFonts w:ascii="Calibri" w:hAnsi="Calibri" w:cs="Calibri"/>
        </w:rPr>
      </w:pPr>
      <w:r>
        <w:rPr>
          <w:rFonts w:ascii="Wingdings" w:hAnsi="Wingdings"/>
        </w:rPr>
        <w:t></w:t>
      </w:r>
      <w:r w:rsidR="008C42CC" w:rsidRPr="008C42CC">
        <w:rPr>
          <w:rFonts w:ascii="Calibri" w:hAnsi="Calibri"/>
          <w:sz w:val="20"/>
          <w:szCs w:val="20"/>
        </w:rPr>
        <w:tab/>
      </w:r>
      <w:r w:rsidR="008C42CC" w:rsidRPr="008C42CC">
        <w:rPr>
          <w:rFonts w:ascii="Calibri" w:hAnsi="Calibri" w:cs="Calibri"/>
        </w:rPr>
        <w:t>C</w:t>
      </w:r>
      <w:r w:rsidR="00CC1D05">
        <w:rPr>
          <w:rFonts w:ascii="Calibri" w:hAnsi="Calibri" w:cs="Calibri"/>
        </w:rPr>
        <w:t>ommunication</w:t>
      </w:r>
      <w:r w:rsidR="008C42CC" w:rsidRPr="008C42CC">
        <w:rPr>
          <w:rFonts w:ascii="Calibri" w:hAnsi="Calibri" w:cs="Calibri"/>
        </w:rPr>
        <w:t xml:space="preserve"> </w:t>
      </w:r>
    </w:p>
    <w:p w:rsidR="008C42CC" w:rsidRDefault="008C42CC" w:rsidP="008C42CC">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Pr>
          <w:rFonts w:ascii="Calibri" w:hAnsi="Calibri" w:cs="Calibri"/>
        </w:rPr>
        <w:t>E</w:t>
      </w:r>
      <w:r w:rsidR="00CC1D05">
        <w:rPr>
          <w:rFonts w:ascii="Calibri" w:hAnsi="Calibri" w:cs="Calibri"/>
        </w:rPr>
        <w:t>mpirical</w:t>
      </w:r>
      <w:r>
        <w:rPr>
          <w:rFonts w:ascii="Calibri" w:hAnsi="Calibri" w:cs="Calibri"/>
        </w:rPr>
        <w:t xml:space="preserve"> </w:t>
      </w:r>
      <w:r w:rsidR="00CC1D05">
        <w:rPr>
          <w:rFonts w:ascii="Calibri" w:hAnsi="Calibri" w:cs="Calibri"/>
        </w:rPr>
        <w:t>and Quantitative</w:t>
      </w:r>
    </w:p>
    <w:p w:rsidR="00A5400E" w:rsidRPr="008C42CC" w:rsidRDefault="00A5400E" w:rsidP="008C42CC">
      <w:pPr>
        <w:pBdr>
          <w:bottom w:val="single" w:sz="8" w:space="3" w:color="auto"/>
        </w:pBdr>
        <w:tabs>
          <w:tab w:val="left" w:pos="360"/>
        </w:tabs>
        <w:rPr>
          <w:rFonts w:ascii="Calibri" w:hAnsi="Calibri" w:cs="Calibri"/>
        </w:rPr>
      </w:pPr>
    </w:p>
    <w:p w:rsidR="008C42CC" w:rsidRDefault="00A5400E" w:rsidP="00B21D34">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576133">
        <w:rPr>
          <w:rFonts w:ascii="Calibri" w:hAnsi="Calibri" w:cs="Calibri"/>
        </w:rPr>
        <w:t>T</w:t>
      </w:r>
      <w:r w:rsidR="00CC1D05">
        <w:rPr>
          <w:rFonts w:ascii="Calibri" w:hAnsi="Calibri" w:cs="Calibri"/>
        </w:rPr>
        <w:t>eamwork</w:t>
      </w:r>
      <w:r w:rsidRPr="004F5FBB">
        <w:rPr>
          <w:rFonts w:ascii="Calibri" w:hAnsi="Calibri" w:cs="Calibri"/>
        </w:rPr>
        <w:t xml:space="preserve"> </w:t>
      </w:r>
    </w:p>
    <w:p w:rsidR="00A5400E" w:rsidRPr="00B21D34" w:rsidRDefault="00A51EA3"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CC1D05">
        <w:rPr>
          <w:rFonts w:ascii="Calibri" w:hAnsi="Calibri" w:cs="Calibri"/>
        </w:rPr>
        <w:t>Personal Responsibility</w:t>
      </w:r>
      <w:r w:rsidR="00A5400E" w:rsidRPr="004F5FBB">
        <w:rPr>
          <w:rFonts w:ascii="Calibri" w:hAnsi="Calibri" w:cs="Calibri"/>
        </w:rPr>
        <w:t xml:space="preserve"> </w:t>
      </w:r>
    </w:p>
    <w:p w:rsidR="008C42CC" w:rsidRPr="00CC1D05" w:rsidRDefault="00A51EA3" w:rsidP="00CC1D05">
      <w:pPr>
        <w:tabs>
          <w:tab w:val="left" w:pos="360"/>
        </w:tabs>
        <w:ind w:left="360" w:hanging="360"/>
        <w:rPr>
          <w:rFonts w:ascii="Calibri" w:hAnsi="Calibri" w:cs="Calibri"/>
        </w:rPr>
        <w:sectPr w:rsidR="008C42CC"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sidR="00A5400E">
        <w:rPr>
          <w:rFonts w:ascii="Calibri" w:hAnsi="Calibri"/>
          <w:sz w:val="20"/>
          <w:szCs w:val="20"/>
        </w:rPr>
        <w:tab/>
      </w:r>
      <w:r w:rsidR="00CC1D05">
        <w:rPr>
          <w:rFonts w:ascii="Calibri" w:hAnsi="Calibri" w:cs="Calibri"/>
        </w:rPr>
        <w:t>Social Responsibility</w:t>
      </w:r>
    </w:p>
    <w:p w:rsidR="00D0626A" w:rsidRDefault="00D0626A" w:rsidP="0066573A">
      <w:pPr>
        <w:tabs>
          <w:tab w:val="left" w:pos="360"/>
        </w:tabs>
        <w:rPr>
          <w:rFonts w:ascii="Calibri" w:hAnsi="Calibri" w:cs="Calibri"/>
        </w:rPr>
      </w:pPr>
    </w:p>
    <w:tbl>
      <w:tblPr>
        <w:tblpPr w:leftFromText="180" w:rightFromText="180" w:vertAnchor="text" w:tblpX="18" w:tblpY="1"/>
        <w:tblOverlap w:val="never"/>
        <w:tblW w:w="9540" w:type="dxa"/>
        <w:tblLayout w:type="fixed"/>
        <w:tblLook w:val="0000" w:firstRow="0" w:lastRow="0" w:firstColumn="0" w:lastColumn="0" w:noHBand="0" w:noVBand="0"/>
      </w:tblPr>
      <w:tblGrid>
        <w:gridCol w:w="2250"/>
        <w:gridCol w:w="7290"/>
      </w:tblGrid>
      <w:tr w:rsidR="00C51DB0" w:rsidTr="00FA0CC9">
        <w:tc>
          <w:tcPr>
            <w:tcW w:w="2250" w:type="dxa"/>
            <w:shd w:val="clear" w:color="auto" w:fill="auto"/>
          </w:tcPr>
          <w:p w:rsidR="00C51DB0" w:rsidRDefault="00C51DB0" w:rsidP="00FA0CC9">
            <w:pPr>
              <w:rPr>
                <w:rFonts w:ascii="Calibri" w:hAnsi="Calibri"/>
                <w:b/>
              </w:rPr>
            </w:pPr>
            <w:r>
              <w:rPr>
                <w:rFonts w:ascii="Calibri" w:hAnsi="Calibri"/>
                <w:b/>
              </w:rPr>
              <w:t>Last day to Withdraw</w:t>
            </w:r>
          </w:p>
          <w:p w:rsidR="00A51EA3" w:rsidRDefault="00A51EA3" w:rsidP="00FA0CC9">
            <w:pPr>
              <w:rPr>
                <w:rFonts w:ascii="Calibri" w:hAnsi="Calibri"/>
                <w:b/>
              </w:rPr>
            </w:pPr>
          </w:p>
        </w:tc>
        <w:tc>
          <w:tcPr>
            <w:tcW w:w="7290" w:type="dxa"/>
            <w:shd w:val="clear" w:color="auto" w:fill="auto"/>
          </w:tcPr>
          <w:p w:rsidR="00C51DB0" w:rsidRDefault="00C322F8" w:rsidP="00C76FAC">
            <w:pPr>
              <w:rPr>
                <w:rFonts w:ascii="Calibri" w:hAnsi="Calibri"/>
              </w:rPr>
            </w:pPr>
            <w:r w:rsidRPr="009A7FDF">
              <w:rPr>
                <w:rFonts w:ascii="Calibri" w:hAnsi="Calibri"/>
                <w:color w:val="FF0000"/>
              </w:rPr>
              <w:t>T</w:t>
            </w:r>
            <w:r w:rsidR="00C51DB0" w:rsidRPr="009A7FDF">
              <w:rPr>
                <w:rFonts w:ascii="Calibri" w:hAnsi="Calibri"/>
                <w:color w:val="FF0000"/>
              </w:rPr>
              <w:t>he last day to with</w:t>
            </w:r>
            <w:r w:rsidR="00D47520" w:rsidRPr="009A7FDF">
              <w:rPr>
                <w:rFonts w:ascii="Calibri" w:hAnsi="Calibri"/>
                <w:color w:val="FF0000"/>
              </w:rPr>
              <w:t xml:space="preserve">draw from a course with a “W” is </w:t>
            </w:r>
            <w:r w:rsidR="003C58EC" w:rsidRPr="009A7FDF">
              <w:rPr>
                <w:rFonts w:ascii="Calibri" w:hAnsi="Calibri"/>
                <w:b/>
                <w:i/>
                <w:color w:val="FF0000"/>
              </w:rPr>
              <w:t>A</w:t>
            </w:r>
            <w:r w:rsidR="000C173D">
              <w:rPr>
                <w:rFonts w:ascii="Calibri" w:hAnsi="Calibri"/>
                <w:b/>
                <w:i/>
                <w:color w:val="FF0000"/>
              </w:rPr>
              <w:t>ugust 2</w:t>
            </w:r>
            <w:r w:rsidR="00C76FAC" w:rsidRPr="009A7FDF">
              <w:rPr>
                <w:rFonts w:ascii="Calibri" w:hAnsi="Calibri"/>
                <w:b/>
                <w:i/>
                <w:color w:val="FF0000"/>
              </w:rPr>
              <w:t>, 201</w:t>
            </w:r>
            <w:r w:rsidR="009A7FDF" w:rsidRPr="009A7FDF">
              <w:rPr>
                <w:rFonts w:ascii="Calibri" w:hAnsi="Calibri"/>
                <w:b/>
                <w:i/>
                <w:color w:val="FF0000"/>
              </w:rPr>
              <w:t>7</w:t>
            </w:r>
          </w:p>
        </w:tc>
      </w:tr>
    </w:tbl>
    <w:p w:rsidR="007912FD" w:rsidRPr="00D47520" w:rsidRDefault="007912FD" w:rsidP="003F0A2A">
      <w:pPr>
        <w:jc w:val="center"/>
        <w:rPr>
          <w:rFonts w:ascii="Calibri" w:hAnsi="Calibri"/>
          <w:b/>
          <w:i/>
          <w:u w:val="single"/>
        </w:rPr>
      </w:pPr>
      <w:r w:rsidRPr="00D47520">
        <w:rPr>
          <w:rFonts w:ascii="Calibri" w:hAnsi="Calibri"/>
          <w:b/>
          <w:i/>
          <w:u w:val="single"/>
        </w:rPr>
        <w:t>GENERAL DESCRIPTION AND TENTATIVE SCHEDULE</w:t>
      </w:r>
    </w:p>
    <w:p w:rsidR="003F0A2A" w:rsidRDefault="003F0A2A" w:rsidP="003F0A2A">
      <w:pPr>
        <w:jc w:val="center"/>
      </w:pPr>
      <w:r>
        <w:t>Textbook Chapters</w:t>
      </w:r>
    </w:p>
    <w:p w:rsidR="00E14209" w:rsidRDefault="003F0A2A" w:rsidP="00E14209">
      <w:r>
        <w:t xml:space="preserve">All students are </w:t>
      </w:r>
      <w:proofErr w:type="gramStart"/>
      <w:r>
        <w:t>required</w:t>
      </w:r>
      <w:proofErr w:type="gramEnd"/>
      <w:r>
        <w:t xml:space="preserve"> to read the following chapters in the assigned textbook</w:t>
      </w:r>
      <w:r w:rsidR="00E65E58">
        <w:t>:</w:t>
      </w:r>
      <w:r w:rsidR="00526299">
        <w:rPr>
          <w:rStyle w:val="FootnoteReference"/>
        </w:rPr>
        <w:footnoteReference w:id="1"/>
      </w:r>
      <w:r w:rsidR="00E65E58">
        <w:t xml:space="preserve"> </w:t>
      </w:r>
    </w:p>
    <w:p w:rsidR="003F0A2A" w:rsidRDefault="00E14209" w:rsidP="00E14209">
      <w:r>
        <w:t xml:space="preserve">     </w:t>
      </w:r>
      <w:r w:rsidR="00E65E58">
        <w:t xml:space="preserve">Alan </w:t>
      </w:r>
      <w:proofErr w:type="gramStart"/>
      <w:r w:rsidR="00E65E58">
        <w:t xml:space="preserve">Brinkley,  </w:t>
      </w:r>
      <w:r w:rsidR="00E65E58" w:rsidRPr="00E65E58">
        <w:rPr>
          <w:i/>
          <w:u w:val="single"/>
        </w:rPr>
        <w:t>The</w:t>
      </w:r>
      <w:proofErr w:type="gramEnd"/>
      <w:r w:rsidR="00E65E58" w:rsidRPr="00E65E58">
        <w:rPr>
          <w:i/>
          <w:u w:val="single"/>
        </w:rPr>
        <w:t xml:space="preserve"> Unfinished Nation: A Concise History of the American People</w:t>
      </w:r>
      <w:r w:rsidR="00E65E58">
        <w:t xml:space="preserve"> </w:t>
      </w:r>
      <w:r w:rsidR="000C173D">
        <w:t>8</w:t>
      </w:r>
      <w:r w:rsidR="000C173D" w:rsidRPr="000C173D">
        <w:rPr>
          <w:vertAlign w:val="superscript"/>
        </w:rPr>
        <w:t>th</w:t>
      </w:r>
      <w:r w:rsidR="000C173D">
        <w:t xml:space="preserve"> ed., </w:t>
      </w:r>
      <w:r w:rsidR="00E65E58">
        <w:t>(</w:t>
      </w:r>
      <w:r>
        <w:t>New York, NY:  McGraw Hill Publishing, 201</w:t>
      </w:r>
      <w:r w:rsidR="000C173D">
        <w:t>6</w:t>
      </w:r>
      <w:r>
        <w:t xml:space="preserve">). </w:t>
      </w:r>
    </w:p>
    <w:p w:rsidR="003F0A2A" w:rsidRDefault="003F0A2A" w:rsidP="003F0A2A">
      <w:pPr>
        <w:jc w:val="center"/>
      </w:pPr>
    </w:p>
    <w:p w:rsidR="000C173D" w:rsidRDefault="000C173D" w:rsidP="000C173D">
      <w:pPr>
        <w:jc w:val="center"/>
        <w:rPr>
          <w:b/>
          <w:i/>
        </w:rPr>
      </w:pPr>
      <w:r w:rsidRPr="00761590">
        <w:rPr>
          <w:b/>
          <w:i/>
        </w:rPr>
        <w:t xml:space="preserve">Schedule Summer </w:t>
      </w:r>
      <w:r>
        <w:rPr>
          <w:b/>
          <w:i/>
        </w:rPr>
        <w:t>I</w:t>
      </w:r>
      <w:r w:rsidRPr="00761590">
        <w:rPr>
          <w:b/>
          <w:i/>
        </w:rPr>
        <w:t>I. 2017</w:t>
      </w:r>
    </w:p>
    <w:p w:rsidR="000C173D" w:rsidRDefault="000C173D" w:rsidP="000C173D">
      <w:pPr>
        <w:jc w:val="center"/>
        <w:rPr>
          <w:b/>
          <w:i/>
        </w:rPr>
      </w:pPr>
      <w:r>
        <w:rPr>
          <w:b/>
          <w:i/>
        </w:rPr>
        <w:t xml:space="preserve">History 1302 </w:t>
      </w:r>
    </w:p>
    <w:p w:rsidR="000C173D" w:rsidRDefault="000C173D" w:rsidP="000C173D">
      <w:pPr>
        <w:jc w:val="center"/>
        <w:rPr>
          <w:b/>
          <w:i/>
        </w:rPr>
      </w:pPr>
      <w:r>
        <w:rPr>
          <w:b/>
          <w:i/>
        </w:rPr>
        <w:t>NCTC Online Spillman</w:t>
      </w:r>
    </w:p>
    <w:p w:rsidR="000C173D" w:rsidRPr="00761590" w:rsidRDefault="000C173D" w:rsidP="000C173D">
      <w:pPr>
        <w:jc w:val="center"/>
        <w:rPr>
          <w:b/>
          <w:i/>
        </w:rPr>
      </w:pPr>
    </w:p>
    <w:p w:rsidR="000C173D" w:rsidRDefault="000C173D" w:rsidP="000C173D">
      <w:r>
        <w:t>Reconstruction                                     Chapter 15</w:t>
      </w:r>
      <w:r>
        <w:tab/>
        <w:t>July 11, 2017 Module 1</w:t>
      </w:r>
    </w:p>
    <w:p w:rsidR="000C173D" w:rsidRDefault="000C173D" w:rsidP="000C173D">
      <w:r>
        <w:t>The American West                             Chapter 16</w:t>
      </w:r>
      <w:r>
        <w:tab/>
        <w:t>July 13, 2017 Module 2</w:t>
      </w:r>
    </w:p>
    <w:p w:rsidR="000C173D" w:rsidRDefault="000C173D" w:rsidP="000C173D">
      <w:r>
        <w:t xml:space="preserve">Industry </w:t>
      </w:r>
      <w:r w:rsidRPr="00A60C55">
        <w:rPr>
          <w:color w:val="FF0000"/>
        </w:rPr>
        <w:t xml:space="preserve">(Turner Thesis </w:t>
      </w:r>
      <w:proofErr w:type="gramStart"/>
      <w:r w:rsidRPr="00A60C55">
        <w:rPr>
          <w:color w:val="FF0000"/>
        </w:rPr>
        <w:t>Essay)</w:t>
      </w:r>
      <w:r>
        <w:t xml:space="preserve">   </w:t>
      </w:r>
      <w:proofErr w:type="gramEnd"/>
      <w:r>
        <w:t xml:space="preserve">        Chapter 17</w:t>
      </w:r>
      <w:r>
        <w:tab/>
      </w:r>
      <w:r w:rsidRPr="00A60C55">
        <w:rPr>
          <w:color w:val="FF0000"/>
        </w:rPr>
        <w:t xml:space="preserve">July 15, 2017 </w:t>
      </w:r>
      <w:r>
        <w:t>Module 3</w:t>
      </w:r>
    </w:p>
    <w:p w:rsidR="000C173D" w:rsidRDefault="000C173D" w:rsidP="000C173D">
      <w:r>
        <w:t>Age of the City                                    Chapter 18</w:t>
      </w:r>
      <w:r>
        <w:tab/>
        <w:t>July 17, 2017 Module 4</w:t>
      </w:r>
    </w:p>
    <w:p w:rsidR="000C173D" w:rsidRPr="00A60C55" w:rsidRDefault="000C173D" w:rsidP="000C173D">
      <w:pPr>
        <w:rPr>
          <w:color w:val="FF0000"/>
        </w:rPr>
      </w:pPr>
      <w:r w:rsidRPr="00A60C55">
        <w:rPr>
          <w:color w:val="FF0000"/>
        </w:rPr>
        <w:t>Quiz #1                                                                       July 18, 2017</w:t>
      </w:r>
    </w:p>
    <w:p w:rsidR="000C173D" w:rsidRDefault="000C173D" w:rsidP="000C173D">
      <w:r>
        <w:t>Crisis to Empire                                   Chapter 19</w:t>
      </w:r>
      <w:r>
        <w:tab/>
        <w:t>July 19, 2017 Module 5</w:t>
      </w:r>
    </w:p>
    <w:p w:rsidR="000C173D" w:rsidRDefault="000C173D" w:rsidP="000C173D">
      <w:r>
        <w:t>Progressives                                         Chapter 20</w:t>
      </w:r>
      <w:r>
        <w:tab/>
        <w:t>July 21, 2017 Module 6</w:t>
      </w:r>
    </w:p>
    <w:p w:rsidR="000C173D" w:rsidRDefault="000C173D" w:rsidP="000C173D">
      <w:r>
        <w:lastRenderedPageBreak/>
        <w:t>The Great War                                     Chapter 21</w:t>
      </w:r>
      <w:r>
        <w:tab/>
        <w:t xml:space="preserve">July 24, 2017 Module 7 </w:t>
      </w:r>
    </w:p>
    <w:p w:rsidR="000C173D" w:rsidRPr="00A60C55" w:rsidRDefault="000C173D" w:rsidP="000C173D">
      <w:pPr>
        <w:rPr>
          <w:color w:val="FF0000"/>
        </w:rPr>
      </w:pPr>
      <w:r w:rsidRPr="00A60C55">
        <w:rPr>
          <w:color w:val="FF0000"/>
        </w:rPr>
        <w:t>MID-TERM                                         Cpts. 15-21    July 24, 2017</w:t>
      </w:r>
    </w:p>
    <w:p w:rsidR="000C173D" w:rsidRDefault="000C173D" w:rsidP="000C173D">
      <w:r>
        <w:t xml:space="preserve">New Era                                               Chapter 22     July 26, 2017 Module 8                        </w:t>
      </w:r>
    </w:p>
    <w:p w:rsidR="000C173D" w:rsidRDefault="000C173D" w:rsidP="000C173D">
      <w:r>
        <w:t>Great Depression                                 Chapter 23</w:t>
      </w:r>
      <w:r>
        <w:tab/>
        <w:t>July 28, 2017 Module 9</w:t>
      </w:r>
    </w:p>
    <w:p w:rsidR="000C173D" w:rsidRPr="00A60C55" w:rsidRDefault="000C173D" w:rsidP="000C173D">
      <w:pPr>
        <w:rPr>
          <w:color w:val="FF0000"/>
        </w:rPr>
      </w:pPr>
      <w:r w:rsidRPr="00A60C55">
        <w:rPr>
          <w:color w:val="FF0000"/>
        </w:rPr>
        <w:t xml:space="preserve">(Caroline </w:t>
      </w:r>
      <w:proofErr w:type="gramStart"/>
      <w:r w:rsidRPr="00A60C55">
        <w:rPr>
          <w:color w:val="FF0000"/>
        </w:rPr>
        <w:t xml:space="preserve">Essay)   </w:t>
      </w:r>
      <w:proofErr w:type="gramEnd"/>
      <w:r w:rsidRPr="00A60C55">
        <w:rPr>
          <w:color w:val="FF0000"/>
        </w:rPr>
        <w:t xml:space="preserve">                                                      July 29, 2017</w:t>
      </w:r>
    </w:p>
    <w:p w:rsidR="000C173D" w:rsidRDefault="000C173D" w:rsidP="000C173D">
      <w:r>
        <w:t>New Deal                                             Chapter 24     July 31, 2017 Module 10</w:t>
      </w:r>
    </w:p>
    <w:p w:rsidR="000C173D" w:rsidRPr="00A60C55" w:rsidRDefault="000C173D" w:rsidP="000C173D">
      <w:pPr>
        <w:rPr>
          <w:color w:val="FF0000"/>
        </w:rPr>
      </w:pPr>
      <w:r w:rsidRPr="00A60C55">
        <w:rPr>
          <w:color w:val="FF0000"/>
        </w:rPr>
        <w:t>Quiz #2                                                                       August 1,2017</w:t>
      </w:r>
    </w:p>
    <w:p w:rsidR="000C173D" w:rsidRDefault="000C173D" w:rsidP="000C173D">
      <w:r>
        <w:t>Global Crisis                                        Chapter 25     August 2, 2017 Module 11</w:t>
      </w:r>
    </w:p>
    <w:p w:rsidR="000C173D" w:rsidRPr="00F333E2" w:rsidRDefault="000C173D" w:rsidP="000C173D">
      <w:pPr>
        <w:rPr>
          <w:color w:val="FF0000"/>
        </w:rPr>
      </w:pPr>
      <w:r w:rsidRPr="00F333E2">
        <w:rPr>
          <w:color w:val="FF0000"/>
        </w:rPr>
        <w:t xml:space="preserve">Last day to drop                                                          August 2, 2017 </w:t>
      </w:r>
    </w:p>
    <w:p w:rsidR="000C173D" w:rsidRDefault="000C173D" w:rsidP="000C173D">
      <w:r>
        <w:t>World War Again                                Chapter 26      August 4, 2017 Module 12</w:t>
      </w:r>
    </w:p>
    <w:p w:rsidR="000C173D" w:rsidRDefault="000C173D" w:rsidP="000C173D">
      <w:r>
        <w:t xml:space="preserve">Cold War                                             Chapter 27      August 6, 2017 Module 13                                                                </w:t>
      </w:r>
    </w:p>
    <w:p w:rsidR="000C173D" w:rsidRDefault="000C173D" w:rsidP="000C173D">
      <w:r>
        <w:t>60s to Reagan                                      Cpts. 28-32     August 8, 2017 Modules 14-15</w:t>
      </w:r>
    </w:p>
    <w:p w:rsidR="000C173D" w:rsidRPr="00A60C55" w:rsidRDefault="000C173D" w:rsidP="000C173D">
      <w:pPr>
        <w:rPr>
          <w:color w:val="FF0000"/>
        </w:rPr>
      </w:pPr>
      <w:r w:rsidRPr="00A60C55">
        <w:rPr>
          <w:color w:val="FF0000"/>
        </w:rPr>
        <w:t xml:space="preserve">FINAL EXAM                                    Cpts. 22-32  </w:t>
      </w:r>
      <w:r>
        <w:rPr>
          <w:color w:val="FF0000"/>
        </w:rPr>
        <w:t xml:space="preserve">  </w:t>
      </w:r>
      <w:r w:rsidRPr="00A60C55">
        <w:rPr>
          <w:color w:val="FF0000"/>
        </w:rPr>
        <w:t xml:space="preserve"> August 9, 2017</w:t>
      </w:r>
    </w:p>
    <w:p w:rsidR="00FA0CC9" w:rsidRDefault="00FA0CC9" w:rsidP="003F0A2A"/>
    <w:tbl>
      <w:tblPr>
        <w:tblpPr w:leftFromText="180" w:rightFromText="180" w:vertAnchor="text" w:tblpX="18" w:tblpY="1"/>
        <w:tblOverlap w:val="never"/>
        <w:tblW w:w="9540" w:type="dxa"/>
        <w:tblLayout w:type="fixed"/>
        <w:tblLook w:val="0000" w:firstRow="0" w:lastRow="0" w:firstColumn="0" w:lastColumn="0" w:noHBand="0" w:noVBand="0"/>
      </w:tblPr>
      <w:tblGrid>
        <w:gridCol w:w="9540"/>
      </w:tblGrid>
      <w:tr w:rsidR="00C322F8" w:rsidTr="00DB7999">
        <w:trPr>
          <w:trHeight w:val="3223"/>
        </w:trPr>
        <w:tc>
          <w:tcPr>
            <w:tcW w:w="9540" w:type="dxa"/>
            <w:shd w:val="clear" w:color="auto" w:fill="auto"/>
          </w:tcPr>
          <w:p w:rsidR="00C322F8" w:rsidRPr="001B15FE" w:rsidRDefault="00C322F8" w:rsidP="00FA0CC9">
            <w:pPr>
              <w:rPr>
                <w:rFonts w:ascii="Calibri" w:hAnsi="Calibri"/>
                <w:b/>
              </w:rPr>
            </w:pPr>
            <w:r w:rsidRPr="001B15FE">
              <w:rPr>
                <w:rFonts w:ascii="Calibri" w:hAnsi="Calibri"/>
                <w:b/>
              </w:rPr>
              <w:t>Student Rights &amp; Responsibilities</w:t>
            </w:r>
          </w:p>
          <w:p w:rsidR="00C322F8" w:rsidRDefault="00C322F8" w:rsidP="00FA0CC9">
            <w:pPr>
              <w:rPr>
                <w:rFonts w:ascii="Calibri" w:hAnsi="Calibri"/>
              </w:rPr>
            </w:pPr>
            <w:r w:rsidRPr="00AF4DA4">
              <w:rPr>
                <w:rFonts w:ascii="Calibri" w:hAnsi="Calibri"/>
              </w:rPr>
              <w:t xml:space="preserve">NCTC Board policy </w:t>
            </w:r>
            <w:r w:rsidRPr="00343866">
              <w:rPr>
                <w:rFonts w:ascii="Calibri" w:hAnsi="Calibri"/>
                <w:i/>
              </w:rPr>
              <w:t>FLB (Local) Student Rights and Responsibilities</w:t>
            </w:r>
            <w:r w:rsidRPr="00AF4DA4">
              <w:rPr>
                <w:rFonts w:ascii="Calibri" w:hAnsi="Calibri"/>
              </w:rPr>
              <w:t xml:space="preserve"> states that each student shall </w:t>
            </w:r>
            <w:proofErr w:type="gramStart"/>
            <w:r w:rsidRPr="00AF4DA4">
              <w:rPr>
                <w:rFonts w:ascii="Calibri" w:hAnsi="Calibri"/>
              </w:rPr>
              <w:t>be charged</w:t>
            </w:r>
            <w:proofErr w:type="gramEnd"/>
            <w:r w:rsidRPr="00AF4DA4">
              <w:rPr>
                <w:rFonts w:ascii="Calibri" w:hAnsi="Calibri"/>
              </w:rPr>
              <w:t xml:space="preserve"> with notice and knowledge of the contents and provisions of the rules and regulations concerning student conduct.  These rules and regulations </w:t>
            </w:r>
            <w:proofErr w:type="gramStart"/>
            <w:r w:rsidRPr="00AF4DA4">
              <w:rPr>
                <w:rFonts w:ascii="Calibri" w:hAnsi="Calibri"/>
              </w:rPr>
              <w:t>are published</w:t>
            </w:r>
            <w:proofErr w:type="gramEnd"/>
            <w:r w:rsidRPr="00AF4DA4">
              <w:rPr>
                <w:rFonts w:ascii="Calibri" w:hAnsi="Calibri"/>
              </w:rPr>
              <w:t xml:space="preserve"> in the Student Handbook published in conjunction with the College Catalog.  </w:t>
            </w:r>
          </w:p>
          <w:p w:rsidR="00C322F8" w:rsidRPr="001B15FE" w:rsidRDefault="00C322F8" w:rsidP="00FA0CC9">
            <w:pPr>
              <w:rPr>
                <w:rFonts w:ascii="Calibri" w:hAnsi="Calibri"/>
                <w:b/>
              </w:rPr>
            </w:pPr>
          </w:p>
          <w:p w:rsidR="00C322F8" w:rsidRPr="00C322F8" w:rsidRDefault="00C322F8" w:rsidP="00FA0CC9">
            <w:pPr>
              <w:rPr>
                <w:rFonts w:ascii="Calibri" w:hAnsi="Calibri"/>
                <w:b/>
              </w:rPr>
            </w:pPr>
            <w:r w:rsidRPr="001B15FE">
              <w:rPr>
                <w:rFonts w:ascii="Calibri" w:hAnsi="Calibri"/>
                <w:b/>
              </w:rPr>
              <w:t>Scholastic Integrity</w:t>
            </w:r>
          </w:p>
          <w:p w:rsidR="00C322F8" w:rsidRDefault="00C322F8" w:rsidP="00DB7999">
            <w:pPr>
              <w:rPr>
                <w:rFonts w:ascii="Calibri" w:hAnsi="Calibri"/>
              </w:rPr>
            </w:pPr>
            <w:r>
              <w:rPr>
                <w:rFonts w:ascii="Calibri" w:hAnsi="Calibri"/>
              </w:rPr>
              <w:t xml:space="preserve">Scholastic dishonesty shall </w:t>
            </w:r>
            <w:proofErr w:type="gramStart"/>
            <w:r w:rsidRPr="00AF4DA4">
              <w:rPr>
                <w:rFonts w:ascii="Calibri" w:hAnsi="Calibri"/>
              </w:rPr>
              <w:t>c</w:t>
            </w:r>
            <w:r>
              <w:rPr>
                <w:rFonts w:ascii="Calibri" w:hAnsi="Calibri"/>
              </w:rPr>
              <w:t>onstitute</w:t>
            </w:r>
            <w:proofErr w:type="gramEnd"/>
            <w:r>
              <w:rPr>
                <w:rFonts w:ascii="Calibri" w:hAnsi="Calibri"/>
              </w:rPr>
              <w:t xml:space="preserve"> a violation of college rules and regulations </w:t>
            </w:r>
            <w:r w:rsidRPr="00AF4DA4">
              <w:rPr>
                <w:rFonts w:ascii="Calibri" w:hAnsi="Calibri"/>
              </w:rPr>
              <w:t>and is punishable as prescribed by Board policies.</w:t>
            </w:r>
            <w:r>
              <w:rPr>
                <w:rFonts w:ascii="Calibri" w:hAnsi="Calibri"/>
              </w:rPr>
              <w:t xml:space="preserve"> </w:t>
            </w:r>
            <w:r w:rsidRPr="00AF4DA4">
              <w:rPr>
                <w:rFonts w:ascii="Calibri" w:hAnsi="Calibri"/>
              </w:rPr>
              <w:t>Scholastic dishonesty sh</w:t>
            </w:r>
            <w:r>
              <w:rPr>
                <w:rFonts w:ascii="Calibri" w:hAnsi="Calibri"/>
              </w:rPr>
              <w:t xml:space="preserve">all include, but not </w:t>
            </w:r>
            <w:proofErr w:type="gramStart"/>
            <w:r>
              <w:rPr>
                <w:rFonts w:ascii="Calibri" w:hAnsi="Calibri"/>
              </w:rPr>
              <w:t>be limited</w:t>
            </w:r>
            <w:proofErr w:type="gramEnd"/>
            <w:r>
              <w:rPr>
                <w:rFonts w:ascii="Calibri" w:hAnsi="Calibri"/>
              </w:rPr>
              <w:t xml:space="preserve"> to</w:t>
            </w:r>
            <w:r w:rsidRPr="00AF4DA4">
              <w:rPr>
                <w:rFonts w:ascii="Calibri" w:hAnsi="Calibri"/>
              </w:rPr>
              <w:t xml:space="preserve"> cheating on a test, plagiarism, and collusion.</w:t>
            </w:r>
            <w:r>
              <w:rPr>
                <w:rFonts w:ascii="Calibri" w:hAnsi="Calibri"/>
              </w:rPr>
              <w:t xml:space="preserve">  See the Student Handbook for more information.</w:t>
            </w:r>
          </w:p>
          <w:p w:rsidR="001B2262" w:rsidRDefault="001B2262" w:rsidP="00DB7999">
            <w:pPr>
              <w:rPr>
                <w:rFonts w:ascii="Calibri" w:hAnsi="Calibri"/>
              </w:rPr>
            </w:pPr>
          </w:p>
        </w:tc>
      </w:tr>
    </w:tbl>
    <w:p w:rsidR="008A1187" w:rsidRDefault="00D0626A" w:rsidP="008A1187">
      <w:pPr>
        <w:rPr>
          <w:rFonts w:ascii="Calibri" w:hAnsi="Calibri"/>
          <w:b/>
        </w:rPr>
      </w:pPr>
      <w:r>
        <w:rPr>
          <w:rFonts w:ascii="Calibri" w:hAnsi="Calibri"/>
          <w:b/>
        </w:rPr>
        <w:t>STUDENT SUPPORT SERVICES</w:t>
      </w:r>
    </w:p>
    <w:p w:rsidR="008A1187" w:rsidRPr="008A1187" w:rsidRDefault="008A1187" w:rsidP="008A1187">
      <w:pPr>
        <w:rPr>
          <w:rFonts w:ascii="Calibri" w:hAnsi="Calibri"/>
          <w:b/>
          <w:sz w:val="20"/>
          <w:szCs w:val="20"/>
        </w:rPr>
      </w:pPr>
      <w:r w:rsidRPr="008A1187">
        <w:rPr>
          <w:rFonts w:ascii="Calibri" w:hAnsi="Calibri"/>
          <w:b/>
          <w:sz w:val="20"/>
          <w:szCs w:val="20"/>
        </w:rPr>
        <w:t xml:space="preserve"> Disability Services (OSD)</w:t>
      </w:r>
    </w:p>
    <w:p w:rsidR="008A1187" w:rsidRPr="008A1187" w:rsidRDefault="008A1187" w:rsidP="008A1187">
      <w:pPr>
        <w:autoSpaceDE w:val="0"/>
        <w:autoSpaceDN w:val="0"/>
        <w:spacing w:line="276" w:lineRule="auto"/>
        <w:rPr>
          <w:rFonts w:asciiTheme="minorHAnsi" w:hAnsiTheme="minorHAnsi"/>
          <w:sz w:val="20"/>
          <w:szCs w:val="20"/>
        </w:rPr>
      </w:pPr>
      <w:r w:rsidRPr="008A1187">
        <w:rPr>
          <w:rFonts w:asciiTheme="minorHAnsi" w:hAnsiTheme="minorHAnsi"/>
          <w:sz w:val="20"/>
          <w:szCs w:val="20"/>
        </w:rPr>
        <w:t xml:space="preserve">The Office for Students with Disabilities (OSD) </w:t>
      </w:r>
      <w:proofErr w:type="gramStart"/>
      <w:r w:rsidRPr="008A1187">
        <w:rPr>
          <w:rFonts w:asciiTheme="minorHAnsi" w:hAnsiTheme="minorHAnsi"/>
          <w:sz w:val="20"/>
          <w:szCs w:val="20"/>
        </w:rPr>
        <w:t>provides</w:t>
      </w:r>
      <w:proofErr w:type="gramEnd"/>
      <w:r w:rsidRPr="008A1187">
        <w:rPr>
          <w:rFonts w:asciiTheme="minorHAnsi" w:hAnsiTheme="minorHAnsi"/>
          <w:sz w:val="20"/>
          <w:szCs w:val="20"/>
        </w:rPr>
        <w:t xml:space="preserve"> accommodations for students who have a documented disability. On the Corinth Campus, go to room 170 or call 940-498-6207</w:t>
      </w:r>
      <w:proofErr w:type="gramStart"/>
      <w:r w:rsidRPr="008A1187">
        <w:rPr>
          <w:rFonts w:asciiTheme="minorHAnsi" w:hAnsiTheme="minorHAnsi"/>
          <w:sz w:val="20"/>
          <w:szCs w:val="20"/>
        </w:rPr>
        <w:t xml:space="preserve">. </w:t>
      </w:r>
      <w:proofErr w:type="gramEnd"/>
      <w:r w:rsidRPr="008A1187">
        <w:rPr>
          <w:rFonts w:asciiTheme="minorHAnsi" w:hAnsiTheme="minorHAnsi"/>
          <w:sz w:val="20"/>
          <w:szCs w:val="20"/>
        </w:rPr>
        <w:t>On the Gainesville Campus, go to room 110 or call 940-668-4209.  Students on the Bowie, Graham, Flower Mound, and online campuses should call 940-668-4209.</w:t>
      </w:r>
    </w:p>
    <w:p w:rsidR="008A1187" w:rsidRPr="008A1187" w:rsidRDefault="008A1187" w:rsidP="008A1187">
      <w:pPr>
        <w:autoSpaceDE w:val="0"/>
        <w:autoSpaceDN w:val="0"/>
        <w:spacing w:line="276" w:lineRule="auto"/>
        <w:rPr>
          <w:rStyle w:val="Hyperlink"/>
          <w:rFonts w:asciiTheme="minorHAnsi" w:hAnsiTheme="minorHAnsi"/>
          <w:color w:val="auto"/>
          <w:sz w:val="20"/>
          <w:szCs w:val="20"/>
          <w:u w:val="none"/>
        </w:rPr>
      </w:pPr>
      <w:r w:rsidRPr="008A1187">
        <w:rPr>
          <w:rFonts w:asciiTheme="minorHAnsi" w:hAnsiTheme="minorHAnsi"/>
          <w:sz w:val="20"/>
          <w:szCs w:val="20"/>
        </w:rPr>
        <w:t xml:space="preserve">North Central Texas College is on record as </w:t>
      </w:r>
      <w:proofErr w:type="gramStart"/>
      <w:r w:rsidRPr="008A1187">
        <w:rPr>
          <w:rFonts w:asciiTheme="minorHAnsi" w:hAnsiTheme="minorHAnsi"/>
          <w:sz w:val="20"/>
          <w:szCs w:val="20"/>
        </w:rPr>
        <w:t>being committed</w:t>
      </w:r>
      <w:proofErr w:type="gramEnd"/>
      <w:r w:rsidRPr="008A1187">
        <w:rPr>
          <w:rFonts w:asciiTheme="minorHAnsi" w:hAnsiTheme="minorHAnsi"/>
          <w:sz w:val="20"/>
          <w:szCs w:val="20"/>
        </w:rPr>
        <w:t xml:space="preserve"> to both the spirit and letter of federal equal opportunity legislation, including the Americans with Disabilities Act (ADA) of 1990, ADA Amendments Act of 2009, and Section 504 of the Rehabilitation Act of 1973 (P.L. 93-112).   </w:t>
      </w:r>
      <w:hyperlink r:id="rId10" w:history="1">
        <w:r w:rsidRPr="008A1187">
          <w:rPr>
            <w:rStyle w:val="Hyperlink"/>
            <w:rFonts w:asciiTheme="minorHAnsi" w:hAnsiTheme="minorHAnsi"/>
            <w:sz w:val="20"/>
            <w:szCs w:val="20"/>
          </w:rPr>
          <w:t>http://www.nctc.edu/StudentServices/SupportServices/Disabilityservices.aspx</w:t>
        </w:r>
      </w:hyperlink>
    </w:p>
    <w:p w:rsidR="008A1187" w:rsidRPr="008A1187" w:rsidRDefault="008A1187" w:rsidP="008A1187">
      <w:pPr>
        <w:rPr>
          <w:rFonts w:ascii="Calibri" w:hAnsi="Calibri"/>
          <w:b/>
          <w:sz w:val="20"/>
          <w:szCs w:val="20"/>
        </w:rPr>
      </w:pPr>
      <w:r w:rsidRPr="008A1187">
        <w:rPr>
          <w:rFonts w:ascii="Calibri" w:hAnsi="Calibri"/>
          <w:b/>
          <w:sz w:val="20"/>
          <w:szCs w:val="20"/>
        </w:rPr>
        <w:t>Student Success Center</w:t>
      </w:r>
    </w:p>
    <w:p w:rsidR="008A1187" w:rsidRPr="008A1187" w:rsidRDefault="008A1187" w:rsidP="008A1187">
      <w:pPr>
        <w:rPr>
          <w:rFonts w:ascii="Calibri" w:hAnsi="Calibri"/>
          <w:sz w:val="20"/>
          <w:szCs w:val="20"/>
        </w:rPr>
      </w:pPr>
      <w:r w:rsidRPr="008A1187">
        <w:rPr>
          <w:rFonts w:ascii="Calibri" w:hAnsi="Calibri"/>
          <w:sz w:val="20"/>
          <w:szCs w:val="20"/>
        </w:rPr>
        <w:t>The Student Success Center is designed to help all students at NCTC develop tools to achieve their academic goals</w:t>
      </w:r>
      <w:proofErr w:type="gramStart"/>
      <w:r w:rsidRPr="008A1187">
        <w:rPr>
          <w:rFonts w:ascii="Calibri" w:hAnsi="Calibri"/>
          <w:sz w:val="20"/>
          <w:szCs w:val="20"/>
        </w:rPr>
        <w:t xml:space="preserve">. </w:t>
      </w:r>
      <w:proofErr w:type="gramEnd"/>
      <w:r w:rsidRPr="008A1187">
        <w:rPr>
          <w:rFonts w:ascii="Calibri" w:hAnsi="Calibri"/>
          <w:sz w:val="20"/>
          <w:szCs w:val="20"/>
        </w:rPr>
        <w:t xml:space="preserve">The center links students to FREE tutoring, including a Writing Center, a Math Lab, and free online tutoring in the evening.  The program helps students acclimate to college by </w:t>
      </w:r>
      <w:proofErr w:type="gramStart"/>
      <w:r w:rsidRPr="008A1187">
        <w:rPr>
          <w:rFonts w:ascii="Calibri" w:hAnsi="Calibri"/>
          <w:sz w:val="20"/>
          <w:szCs w:val="20"/>
        </w:rPr>
        <w:t>providing</w:t>
      </w:r>
      <w:proofErr w:type="gramEnd"/>
      <w:r w:rsidRPr="008A1187">
        <w:rPr>
          <w:rFonts w:ascii="Calibri" w:hAnsi="Calibri"/>
          <w:sz w:val="20"/>
          <w:szCs w:val="20"/>
        </w:rPr>
        <w:t xml:space="preserve"> students free interactive workshops. For more information, please visit your nearest </w:t>
      </w:r>
      <w:hyperlink r:id="rId11" w:history="1">
        <w:r w:rsidRPr="008A1187">
          <w:rPr>
            <w:rStyle w:val="Hyperlink"/>
            <w:rFonts w:ascii="Calibri" w:hAnsi="Calibri"/>
            <w:sz w:val="20"/>
            <w:szCs w:val="20"/>
          </w:rPr>
          <w:t>Student Success Center</w:t>
        </w:r>
      </w:hyperlink>
      <w:r w:rsidRPr="008A1187">
        <w:rPr>
          <w:rFonts w:ascii="Calibri" w:hAnsi="Calibri"/>
          <w:sz w:val="20"/>
          <w:szCs w:val="20"/>
        </w:rPr>
        <w:t>.</w:t>
      </w:r>
    </w:p>
    <w:p w:rsidR="008A1187" w:rsidRPr="008A1187" w:rsidRDefault="008A1187" w:rsidP="008A1187">
      <w:pPr>
        <w:rPr>
          <w:rFonts w:ascii="Calibri" w:hAnsi="Calibri"/>
          <w:sz w:val="20"/>
          <w:szCs w:val="20"/>
        </w:rPr>
      </w:pPr>
    </w:p>
    <w:p w:rsidR="00D0626A" w:rsidRDefault="008A1187" w:rsidP="008A1187">
      <w:pPr>
        <w:pBdr>
          <w:bottom w:val="single" w:sz="8" w:space="1" w:color="auto"/>
        </w:pBdr>
        <w:rPr>
          <w:rFonts w:ascii="Calibri" w:hAnsi="Calibri"/>
          <w:b/>
        </w:rPr>
      </w:pPr>
      <w:r w:rsidRPr="008A1187">
        <w:rPr>
          <w:rFonts w:ascii="Calibri" w:hAnsi="Calibri"/>
          <w:b/>
          <w:i/>
          <w:sz w:val="20"/>
          <w:szCs w:val="20"/>
        </w:rPr>
        <w:t xml:space="preserve">Tobacco-Free Campus:  </w:t>
      </w:r>
      <w:r w:rsidRPr="008A1187">
        <w:rPr>
          <w:rFonts w:ascii="Calibri" w:hAnsi="Calibri"/>
          <w:i/>
          <w:sz w:val="20"/>
          <w:szCs w:val="20"/>
        </w:rPr>
        <w:t xml:space="preserve">NCTC restricts the use of all tobacco products including cigarettes, cigars, </w:t>
      </w:r>
      <w:proofErr w:type="gramStart"/>
      <w:r w:rsidRPr="008A1187">
        <w:rPr>
          <w:rFonts w:ascii="Calibri" w:hAnsi="Calibri"/>
          <w:i/>
          <w:sz w:val="20"/>
          <w:szCs w:val="20"/>
        </w:rPr>
        <w:t>pipes</w:t>
      </w:r>
      <w:proofErr w:type="gramEnd"/>
      <w:r w:rsidRPr="008A1187">
        <w:rPr>
          <w:rFonts w:ascii="Calibri" w:hAnsi="Calibri"/>
          <w:i/>
          <w:sz w:val="20"/>
          <w:szCs w:val="20"/>
        </w:rPr>
        <w:t xml:space="preserve"> and smokeless tobacco on campus property.</w:t>
      </w:r>
    </w:p>
    <w:p w:rsidR="00627A71" w:rsidRDefault="00627A71" w:rsidP="00627A71">
      <w:pPr>
        <w:rPr>
          <w:rFonts w:ascii="Calibri" w:hAnsi="Calibri"/>
        </w:rPr>
      </w:pPr>
    </w:p>
    <w:p w:rsidR="00A86F53" w:rsidRPr="00627A71" w:rsidRDefault="00A86F53" w:rsidP="00627A71">
      <w:pPr>
        <w:rPr>
          <w:rFonts w:ascii="Calibri" w:hAnsi="Calibri"/>
        </w:rPr>
      </w:pPr>
    </w:p>
    <w:sectPr w:rsidR="00A86F53" w:rsidRPr="00627A71"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80" w:rsidRDefault="00857380" w:rsidP="002C499B">
      <w:r>
        <w:separator/>
      </w:r>
    </w:p>
  </w:endnote>
  <w:endnote w:type="continuationSeparator" w:id="0">
    <w:p w:rsidR="00857380" w:rsidRDefault="00857380"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B6" w:rsidRPr="00E86534" w:rsidRDefault="006C6BB6" w:rsidP="00E86534">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C127E2">
      <w:rPr>
        <w:rFonts w:ascii="Calibri" w:hAnsi="Calibri" w:cs="Calibri"/>
        <w:noProof/>
        <w:sz w:val="20"/>
      </w:rPr>
      <w:t>4</w:t>
    </w:r>
    <w:r w:rsidRPr="00E86534">
      <w:rPr>
        <w:rFonts w:ascii="Calibri" w:hAnsi="Calibri" w:cs="Calibri"/>
        <w:sz w:val="20"/>
      </w:rPr>
      <w:fldChar w:fldCharType="end"/>
    </w:r>
  </w:p>
  <w:p w:rsidR="006C6BB6" w:rsidRDefault="006C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80" w:rsidRDefault="00857380" w:rsidP="002C499B">
      <w:r>
        <w:separator/>
      </w:r>
    </w:p>
  </w:footnote>
  <w:footnote w:type="continuationSeparator" w:id="0">
    <w:p w:rsidR="00857380" w:rsidRDefault="00857380" w:rsidP="002C499B">
      <w:r>
        <w:continuationSeparator/>
      </w:r>
    </w:p>
  </w:footnote>
  <w:footnote w:id="1">
    <w:p w:rsidR="00526299" w:rsidRDefault="00526299">
      <w:pPr>
        <w:pStyle w:val="FootnoteText"/>
      </w:pPr>
      <w:r>
        <w:t xml:space="preserve">      </w:t>
      </w:r>
      <w:r>
        <w:rPr>
          <w:rStyle w:val="FootnoteReference"/>
        </w:rPr>
        <w:footnoteRef/>
      </w:r>
      <w:r>
        <w:t xml:space="preserve"> </w:t>
      </w:r>
      <w:r w:rsidRPr="00526299">
        <w:t xml:space="preserve">Alan Brinkley, </w:t>
      </w:r>
      <w:r w:rsidRPr="00526299">
        <w:rPr>
          <w:i/>
        </w:rPr>
        <w:t>The Unfinished Nation: A Concise History of the American People</w:t>
      </w:r>
      <w:r w:rsidRPr="00526299">
        <w:t xml:space="preserve"> (New York, NY:  McGraw Hill Publishing,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5"/>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75651"/>
    <w:rsid w:val="00082A9D"/>
    <w:rsid w:val="0008363A"/>
    <w:rsid w:val="00085916"/>
    <w:rsid w:val="000A7C07"/>
    <w:rsid w:val="000A7CEA"/>
    <w:rsid w:val="000B6860"/>
    <w:rsid w:val="000C173D"/>
    <w:rsid w:val="000E0450"/>
    <w:rsid w:val="000E2577"/>
    <w:rsid w:val="000F0AB9"/>
    <w:rsid w:val="000F2E59"/>
    <w:rsid w:val="00105476"/>
    <w:rsid w:val="00134C49"/>
    <w:rsid w:val="00135E92"/>
    <w:rsid w:val="00143155"/>
    <w:rsid w:val="0014370C"/>
    <w:rsid w:val="00143F1D"/>
    <w:rsid w:val="001544EB"/>
    <w:rsid w:val="001720B3"/>
    <w:rsid w:val="001747AE"/>
    <w:rsid w:val="0018526F"/>
    <w:rsid w:val="001868DE"/>
    <w:rsid w:val="00187710"/>
    <w:rsid w:val="001A701A"/>
    <w:rsid w:val="001B2262"/>
    <w:rsid w:val="001C5517"/>
    <w:rsid w:val="001D4B3C"/>
    <w:rsid w:val="001E1829"/>
    <w:rsid w:val="001E55EB"/>
    <w:rsid w:val="001F68A1"/>
    <w:rsid w:val="002004CE"/>
    <w:rsid w:val="002010D8"/>
    <w:rsid w:val="00201D39"/>
    <w:rsid w:val="00210326"/>
    <w:rsid w:val="0021127D"/>
    <w:rsid w:val="00220866"/>
    <w:rsid w:val="002242A1"/>
    <w:rsid w:val="00260162"/>
    <w:rsid w:val="00263C12"/>
    <w:rsid w:val="00267FED"/>
    <w:rsid w:val="00271476"/>
    <w:rsid w:val="00273EB7"/>
    <w:rsid w:val="00274477"/>
    <w:rsid w:val="002807CC"/>
    <w:rsid w:val="002A05A8"/>
    <w:rsid w:val="002A551D"/>
    <w:rsid w:val="002B1009"/>
    <w:rsid w:val="002B1908"/>
    <w:rsid w:val="002B57D6"/>
    <w:rsid w:val="002B5AF8"/>
    <w:rsid w:val="002C499B"/>
    <w:rsid w:val="002C7416"/>
    <w:rsid w:val="002D1A02"/>
    <w:rsid w:val="002E0C9B"/>
    <w:rsid w:val="002E5359"/>
    <w:rsid w:val="002F0B4C"/>
    <w:rsid w:val="002F2D60"/>
    <w:rsid w:val="00315AA9"/>
    <w:rsid w:val="003269AB"/>
    <w:rsid w:val="00334059"/>
    <w:rsid w:val="00341827"/>
    <w:rsid w:val="003422C1"/>
    <w:rsid w:val="00346482"/>
    <w:rsid w:val="00364361"/>
    <w:rsid w:val="003673B0"/>
    <w:rsid w:val="00367A59"/>
    <w:rsid w:val="00372663"/>
    <w:rsid w:val="003837DB"/>
    <w:rsid w:val="00385372"/>
    <w:rsid w:val="00392B84"/>
    <w:rsid w:val="00394D8C"/>
    <w:rsid w:val="003B08F2"/>
    <w:rsid w:val="003B1EAE"/>
    <w:rsid w:val="003C58EC"/>
    <w:rsid w:val="003C5EB1"/>
    <w:rsid w:val="003D0047"/>
    <w:rsid w:val="003D2058"/>
    <w:rsid w:val="003F0A2A"/>
    <w:rsid w:val="003F651D"/>
    <w:rsid w:val="004127E4"/>
    <w:rsid w:val="00417F04"/>
    <w:rsid w:val="00427C39"/>
    <w:rsid w:val="004350C4"/>
    <w:rsid w:val="00445B95"/>
    <w:rsid w:val="00454502"/>
    <w:rsid w:val="00455D51"/>
    <w:rsid w:val="00462C4F"/>
    <w:rsid w:val="00463FA8"/>
    <w:rsid w:val="00464AEE"/>
    <w:rsid w:val="0048108B"/>
    <w:rsid w:val="00485B85"/>
    <w:rsid w:val="004A5E21"/>
    <w:rsid w:val="004B02BC"/>
    <w:rsid w:val="004B7E5E"/>
    <w:rsid w:val="004D47EF"/>
    <w:rsid w:val="004D74BB"/>
    <w:rsid w:val="004E43D5"/>
    <w:rsid w:val="004F5FBB"/>
    <w:rsid w:val="00526299"/>
    <w:rsid w:val="00537F83"/>
    <w:rsid w:val="00562831"/>
    <w:rsid w:val="00576133"/>
    <w:rsid w:val="0058103C"/>
    <w:rsid w:val="00584C44"/>
    <w:rsid w:val="00590F7A"/>
    <w:rsid w:val="005E3A03"/>
    <w:rsid w:val="00600E4D"/>
    <w:rsid w:val="00612838"/>
    <w:rsid w:val="00613744"/>
    <w:rsid w:val="00621456"/>
    <w:rsid w:val="00627A71"/>
    <w:rsid w:val="00645464"/>
    <w:rsid w:val="00654B72"/>
    <w:rsid w:val="00657285"/>
    <w:rsid w:val="0066573A"/>
    <w:rsid w:val="006A2EF7"/>
    <w:rsid w:val="006B03D8"/>
    <w:rsid w:val="006B0499"/>
    <w:rsid w:val="006C0ED0"/>
    <w:rsid w:val="006C6BB6"/>
    <w:rsid w:val="006D69C2"/>
    <w:rsid w:val="006F567F"/>
    <w:rsid w:val="006F7C54"/>
    <w:rsid w:val="00712B82"/>
    <w:rsid w:val="00721B24"/>
    <w:rsid w:val="007353FC"/>
    <w:rsid w:val="007505BE"/>
    <w:rsid w:val="007679E6"/>
    <w:rsid w:val="007912FD"/>
    <w:rsid w:val="00793352"/>
    <w:rsid w:val="007A1D63"/>
    <w:rsid w:val="007C0AEA"/>
    <w:rsid w:val="007C1604"/>
    <w:rsid w:val="007D1F80"/>
    <w:rsid w:val="007D2855"/>
    <w:rsid w:val="007D5179"/>
    <w:rsid w:val="007E7782"/>
    <w:rsid w:val="007E79A8"/>
    <w:rsid w:val="008021C1"/>
    <w:rsid w:val="00803DC4"/>
    <w:rsid w:val="00822B4E"/>
    <w:rsid w:val="00824D27"/>
    <w:rsid w:val="00844473"/>
    <w:rsid w:val="008447B1"/>
    <w:rsid w:val="00857380"/>
    <w:rsid w:val="00861174"/>
    <w:rsid w:val="00864974"/>
    <w:rsid w:val="00864F7B"/>
    <w:rsid w:val="00874E7C"/>
    <w:rsid w:val="008937CD"/>
    <w:rsid w:val="008A1187"/>
    <w:rsid w:val="008B1224"/>
    <w:rsid w:val="008C42CC"/>
    <w:rsid w:val="008E1C4F"/>
    <w:rsid w:val="00900BF4"/>
    <w:rsid w:val="009011C4"/>
    <w:rsid w:val="00901AE8"/>
    <w:rsid w:val="0090330B"/>
    <w:rsid w:val="00914C24"/>
    <w:rsid w:val="009171F5"/>
    <w:rsid w:val="00917F21"/>
    <w:rsid w:val="009200BD"/>
    <w:rsid w:val="009226CE"/>
    <w:rsid w:val="009257AA"/>
    <w:rsid w:val="00925EC7"/>
    <w:rsid w:val="009301ED"/>
    <w:rsid w:val="00930437"/>
    <w:rsid w:val="00962DC9"/>
    <w:rsid w:val="0098742A"/>
    <w:rsid w:val="00990E55"/>
    <w:rsid w:val="00994E7B"/>
    <w:rsid w:val="009A646A"/>
    <w:rsid w:val="009A7156"/>
    <w:rsid w:val="009A7FDF"/>
    <w:rsid w:val="009B4F8A"/>
    <w:rsid w:val="009C506E"/>
    <w:rsid w:val="009D0B13"/>
    <w:rsid w:val="009E388B"/>
    <w:rsid w:val="009F21E2"/>
    <w:rsid w:val="009F470A"/>
    <w:rsid w:val="00A00A94"/>
    <w:rsid w:val="00A0290F"/>
    <w:rsid w:val="00A11739"/>
    <w:rsid w:val="00A175AD"/>
    <w:rsid w:val="00A26F62"/>
    <w:rsid w:val="00A35259"/>
    <w:rsid w:val="00A36EC9"/>
    <w:rsid w:val="00A37A12"/>
    <w:rsid w:val="00A425B1"/>
    <w:rsid w:val="00A51650"/>
    <w:rsid w:val="00A51EA3"/>
    <w:rsid w:val="00A52772"/>
    <w:rsid w:val="00A5400E"/>
    <w:rsid w:val="00A716D9"/>
    <w:rsid w:val="00A84958"/>
    <w:rsid w:val="00A86F53"/>
    <w:rsid w:val="00A93DFE"/>
    <w:rsid w:val="00AE1B12"/>
    <w:rsid w:val="00AF74DA"/>
    <w:rsid w:val="00AF7B7B"/>
    <w:rsid w:val="00B10CEC"/>
    <w:rsid w:val="00B144C9"/>
    <w:rsid w:val="00B17C01"/>
    <w:rsid w:val="00B17F0F"/>
    <w:rsid w:val="00B21CA8"/>
    <w:rsid w:val="00B21D34"/>
    <w:rsid w:val="00B355AF"/>
    <w:rsid w:val="00B43DC5"/>
    <w:rsid w:val="00B441C2"/>
    <w:rsid w:val="00B45765"/>
    <w:rsid w:val="00B74E23"/>
    <w:rsid w:val="00B90FAE"/>
    <w:rsid w:val="00B91F53"/>
    <w:rsid w:val="00B97206"/>
    <w:rsid w:val="00BA187A"/>
    <w:rsid w:val="00BA79D5"/>
    <w:rsid w:val="00BB1527"/>
    <w:rsid w:val="00BC0A34"/>
    <w:rsid w:val="00BD1842"/>
    <w:rsid w:val="00BD517B"/>
    <w:rsid w:val="00BE1711"/>
    <w:rsid w:val="00BE3A18"/>
    <w:rsid w:val="00BF28DE"/>
    <w:rsid w:val="00C03607"/>
    <w:rsid w:val="00C03D9A"/>
    <w:rsid w:val="00C127E2"/>
    <w:rsid w:val="00C148D1"/>
    <w:rsid w:val="00C322F8"/>
    <w:rsid w:val="00C34F09"/>
    <w:rsid w:val="00C373E0"/>
    <w:rsid w:val="00C37EAF"/>
    <w:rsid w:val="00C438FD"/>
    <w:rsid w:val="00C51DB0"/>
    <w:rsid w:val="00C571E5"/>
    <w:rsid w:val="00C66A18"/>
    <w:rsid w:val="00C74675"/>
    <w:rsid w:val="00C76FAC"/>
    <w:rsid w:val="00CA12C8"/>
    <w:rsid w:val="00CB1111"/>
    <w:rsid w:val="00CB6BC2"/>
    <w:rsid w:val="00CC1D05"/>
    <w:rsid w:val="00CC758B"/>
    <w:rsid w:val="00CD25DD"/>
    <w:rsid w:val="00CE2D52"/>
    <w:rsid w:val="00CE6745"/>
    <w:rsid w:val="00D02718"/>
    <w:rsid w:val="00D048E3"/>
    <w:rsid w:val="00D0495B"/>
    <w:rsid w:val="00D0626A"/>
    <w:rsid w:val="00D1160C"/>
    <w:rsid w:val="00D35836"/>
    <w:rsid w:val="00D36ABE"/>
    <w:rsid w:val="00D40D9A"/>
    <w:rsid w:val="00D47520"/>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14209"/>
    <w:rsid w:val="00E223FA"/>
    <w:rsid w:val="00E23FD6"/>
    <w:rsid w:val="00E416FB"/>
    <w:rsid w:val="00E44515"/>
    <w:rsid w:val="00E56E0C"/>
    <w:rsid w:val="00E57FE3"/>
    <w:rsid w:val="00E635FD"/>
    <w:rsid w:val="00E637AF"/>
    <w:rsid w:val="00E65E58"/>
    <w:rsid w:val="00E66311"/>
    <w:rsid w:val="00E72975"/>
    <w:rsid w:val="00E739F0"/>
    <w:rsid w:val="00E76865"/>
    <w:rsid w:val="00E768E6"/>
    <w:rsid w:val="00E86534"/>
    <w:rsid w:val="00E969B6"/>
    <w:rsid w:val="00EA02AD"/>
    <w:rsid w:val="00EA05F8"/>
    <w:rsid w:val="00EA594C"/>
    <w:rsid w:val="00EB1A15"/>
    <w:rsid w:val="00EC10FC"/>
    <w:rsid w:val="00ED50F8"/>
    <w:rsid w:val="00EF282C"/>
    <w:rsid w:val="00EF4163"/>
    <w:rsid w:val="00F250CD"/>
    <w:rsid w:val="00F423FB"/>
    <w:rsid w:val="00F6798A"/>
    <w:rsid w:val="00F713B1"/>
    <w:rsid w:val="00F74E79"/>
    <w:rsid w:val="00F74F92"/>
    <w:rsid w:val="00F76476"/>
    <w:rsid w:val="00F80B22"/>
    <w:rsid w:val="00F832AF"/>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0DAF"/>
  <w15:docId w15:val="{DECCE61B-0143-46BC-9882-3E6D61D1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A51EA3"/>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526299"/>
    <w:rPr>
      <w:sz w:val="20"/>
      <w:szCs w:val="20"/>
    </w:rPr>
  </w:style>
  <w:style w:type="character" w:customStyle="1" w:styleId="FootnoteTextChar">
    <w:name w:val="Footnote Text Char"/>
    <w:basedOn w:val="DefaultParagraphFont"/>
    <w:link w:val="FootnoteText"/>
    <w:uiPriority w:val="99"/>
    <w:semiHidden/>
    <w:rsid w:val="00526299"/>
    <w:rPr>
      <w:rFonts w:ascii="Times New Roman" w:eastAsia="Times New Roman" w:hAnsi="Times New Roman"/>
    </w:rPr>
  </w:style>
  <w:style w:type="character" w:styleId="FootnoteReference">
    <w:name w:val="footnote reference"/>
    <w:basedOn w:val="DefaultParagraphFont"/>
    <w:uiPriority w:val="99"/>
    <w:semiHidden/>
    <w:unhideWhenUsed/>
    <w:rsid w:val="00526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Student_Services/Access/AcademicandStudentSupportServices.htm" TargetMode="External"/><Relationship Id="rId5" Type="http://schemas.openxmlformats.org/officeDocument/2006/relationships/webSettings" Target="webSettings.xml"/><Relationship Id="rId10" Type="http://schemas.openxmlformats.org/officeDocument/2006/relationships/hyperlink" Target="http://www.nctc.edu/StudentServices/SupportServices/Disabilityservices.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A1C9-2BD7-44F3-B735-4E28F1C2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8314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Dennis Spillman</cp:lastModifiedBy>
  <cp:revision>4</cp:revision>
  <cp:lastPrinted>2017-01-11T14:25:00Z</cp:lastPrinted>
  <dcterms:created xsi:type="dcterms:W3CDTF">2017-07-05T22:23:00Z</dcterms:created>
  <dcterms:modified xsi:type="dcterms:W3CDTF">2017-07-05T22:27:00Z</dcterms:modified>
</cp:coreProperties>
</file>