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tblLook w:val="0000" w:firstRow="0" w:lastRow="0" w:firstColumn="0" w:lastColumn="0" w:noHBand="0" w:noVBand="0"/>
      </w:tblPr>
      <w:tblGrid>
        <w:gridCol w:w="9790"/>
      </w:tblGrid>
      <w:tr w:rsidR="00A175AD"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rsidTr="00ED50F8">
              <w:trPr>
                <w:trHeight w:val="978"/>
              </w:trPr>
              <w:tc>
                <w:tcPr>
                  <w:tcW w:w="9574" w:type="dxa"/>
                  <w:tcBorders>
                    <w:top w:val="nil"/>
                    <w:left w:val="nil"/>
                    <w:bottom w:val="nil"/>
                    <w:right w:val="nil"/>
                  </w:tcBorders>
                  <w:shd w:val="clear" w:color="auto" w:fill="auto"/>
                </w:tcPr>
                <w:p w:rsidR="00A175AD" w:rsidRPr="00C148D1" w:rsidRDefault="00A175AD" w:rsidP="00A84958">
                  <w:pPr>
                    <w:pStyle w:val="Title"/>
                    <w:spacing w:before="0" w:after="0"/>
                    <w:rPr>
                      <w:rFonts w:ascii="Calibri" w:hAnsi="Calibri" w:cs="Calibri"/>
                      <w:sz w:val="40"/>
                      <w:lang w:val="en-US" w:eastAsia="en-US"/>
                    </w:rPr>
                  </w:pPr>
                  <w:r w:rsidRPr="00C148D1">
                    <w:rPr>
                      <w:rFonts w:ascii="Calibri" w:hAnsi="Calibri" w:cs="Calibri"/>
                      <w:sz w:val="40"/>
                      <w:lang w:val="en-US" w:eastAsia="en-US"/>
                    </w:rPr>
                    <w:t>NORTH CENTRAL TEXAS COLLEGE</w:t>
                  </w:r>
                </w:p>
                <w:p w:rsidR="00A175AD" w:rsidRPr="00C148D1" w:rsidRDefault="00A175AD" w:rsidP="009A594F">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rsidR="00A175AD" w:rsidRDefault="00A175AD" w:rsidP="00CA12C8"/>
        </w:tc>
      </w:tr>
    </w:tbl>
    <w:p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235"/>
        <w:gridCol w:w="1279"/>
        <w:gridCol w:w="1921"/>
        <w:gridCol w:w="858"/>
        <w:gridCol w:w="1710"/>
        <w:gridCol w:w="1035"/>
      </w:tblGrid>
      <w:tr w:rsidR="00AD7E79" w:rsidRPr="00334059" w:rsidTr="009A594F">
        <w:tc>
          <w:tcPr>
            <w:tcW w:w="1439" w:type="dxa"/>
          </w:tcPr>
          <w:p w:rsidR="00AD7E79" w:rsidRPr="009A594F" w:rsidRDefault="00AD7E79" w:rsidP="00AD7E79">
            <w:pPr>
              <w:spacing w:line="276" w:lineRule="auto"/>
              <w:jc w:val="both"/>
              <w:rPr>
                <w:rFonts w:ascii="Calibri" w:hAnsi="Calibri"/>
                <w:i/>
              </w:rPr>
            </w:pPr>
            <w:r w:rsidRPr="009A594F">
              <w:rPr>
                <w:rFonts w:ascii="Calibri" w:hAnsi="Calibri"/>
                <w:i/>
              </w:rPr>
              <w:t xml:space="preserve">Course Title: </w:t>
            </w:r>
          </w:p>
        </w:tc>
        <w:tc>
          <w:tcPr>
            <w:tcW w:w="8223" w:type="dxa"/>
            <w:gridSpan w:val="6"/>
          </w:tcPr>
          <w:p w:rsidR="00AD7E79" w:rsidRPr="0059012B" w:rsidRDefault="00F94F89" w:rsidP="00AD7E79">
            <w:pPr>
              <w:spacing w:line="276" w:lineRule="auto"/>
              <w:jc w:val="both"/>
              <w:rPr>
                <w:rFonts w:ascii="Calibri" w:hAnsi="Calibri"/>
                <w:b/>
              </w:rPr>
            </w:pPr>
            <w:r>
              <w:rPr>
                <w:rFonts w:ascii="Calibri" w:hAnsi="Calibri"/>
                <w:b/>
              </w:rPr>
              <w:t>Texas</w:t>
            </w:r>
            <w:r w:rsidR="00D90386">
              <w:rPr>
                <w:rFonts w:ascii="Calibri" w:hAnsi="Calibri"/>
                <w:b/>
              </w:rPr>
              <w:t xml:space="preserve"> Government</w:t>
            </w:r>
          </w:p>
        </w:tc>
      </w:tr>
      <w:tr w:rsidR="00D4332D" w:rsidRPr="00334059" w:rsidTr="009A594F">
        <w:tc>
          <w:tcPr>
            <w:tcW w:w="2816" w:type="dxa"/>
            <w:gridSpan w:val="2"/>
          </w:tcPr>
          <w:p w:rsidR="00D4332D" w:rsidRPr="009A594F" w:rsidRDefault="00D4332D" w:rsidP="00AD7E79">
            <w:pPr>
              <w:spacing w:line="276" w:lineRule="auto"/>
              <w:jc w:val="both"/>
              <w:rPr>
                <w:rFonts w:ascii="Calibri" w:hAnsi="Calibri"/>
                <w:i/>
              </w:rPr>
            </w:pPr>
            <w:r w:rsidRPr="009A594F">
              <w:rPr>
                <w:rFonts w:ascii="Calibri" w:hAnsi="Calibri"/>
                <w:i/>
              </w:rPr>
              <w:t xml:space="preserve">Course Prefix &amp; Number:  </w:t>
            </w:r>
          </w:p>
        </w:tc>
        <w:tc>
          <w:tcPr>
            <w:tcW w:w="1126" w:type="dxa"/>
          </w:tcPr>
          <w:p w:rsidR="00D4332D" w:rsidRPr="0059012B" w:rsidRDefault="00D90386" w:rsidP="00AD7E79">
            <w:pPr>
              <w:spacing w:line="276" w:lineRule="auto"/>
              <w:jc w:val="both"/>
              <w:rPr>
                <w:rFonts w:ascii="Calibri" w:hAnsi="Calibri"/>
                <w:b/>
              </w:rPr>
            </w:pPr>
            <w:r>
              <w:rPr>
                <w:rFonts w:ascii="Calibri" w:hAnsi="Calibri"/>
                <w:b/>
              </w:rPr>
              <w:t>GOVT2306</w:t>
            </w:r>
          </w:p>
        </w:tc>
        <w:tc>
          <w:tcPr>
            <w:tcW w:w="2024" w:type="dxa"/>
          </w:tcPr>
          <w:p w:rsidR="00D4332D" w:rsidRPr="009A594F" w:rsidRDefault="00D4332D" w:rsidP="00B21D34">
            <w:pPr>
              <w:spacing w:line="276" w:lineRule="auto"/>
              <w:jc w:val="both"/>
              <w:rPr>
                <w:rFonts w:ascii="Calibri" w:hAnsi="Calibri"/>
                <w:i/>
              </w:rPr>
            </w:pPr>
            <w:r w:rsidRPr="009A594F">
              <w:rPr>
                <w:rFonts w:ascii="Calibri" w:hAnsi="Calibri"/>
                <w:i/>
              </w:rPr>
              <w:t xml:space="preserve">Section Number:  </w:t>
            </w:r>
          </w:p>
        </w:tc>
        <w:tc>
          <w:tcPr>
            <w:tcW w:w="892" w:type="dxa"/>
          </w:tcPr>
          <w:p w:rsidR="00D4332D" w:rsidRPr="001747AE" w:rsidRDefault="006B03F5" w:rsidP="00B21D34">
            <w:pPr>
              <w:spacing w:line="276" w:lineRule="auto"/>
              <w:jc w:val="both"/>
              <w:rPr>
                <w:rFonts w:ascii="Calibri" w:hAnsi="Calibri"/>
              </w:rPr>
            </w:pPr>
            <w:r>
              <w:rPr>
                <w:rFonts w:ascii="Calibri" w:hAnsi="Calibri"/>
              </w:rPr>
              <w:t>504</w:t>
            </w:r>
          </w:p>
        </w:tc>
        <w:tc>
          <w:tcPr>
            <w:tcW w:w="1710" w:type="dxa"/>
          </w:tcPr>
          <w:p w:rsidR="00D4332D" w:rsidRPr="009A594F" w:rsidRDefault="00D4332D" w:rsidP="00B90FAE">
            <w:pPr>
              <w:spacing w:line="276" w:lineRule="auto"/>
              <w:jc w:val="both"/>
              <w:rPr>
                <w:rFonts w:ascii="Calibri" w:hAnsi="Calibri"/>
                <w:i/>
              </w:rPr>
            </w:pPr>
            <w:r w:rsidRPr="009A594F">
              <w:rPr>
                <w:rFonts w:ascii="Calibri" w:hAnsi="Calibri"/>
                <w:i/>
              </w:rPr>
              <w:t>Semester</w:t>
            </w:r>
            <w:r w:rsidR="009A594F">
              <w:rPr>
                <w:rFonts w:ascii="Calibri" w:hAnsi="Calibri"/>
                <w:i/>
              </w:rPr>
              <w:t>/Year</w:t>
            </w:r>
            <w:r w:rsidRPr="009A594F">
              <w:rPr>
                <w:rFonts w:ascii="Calibri" w:hAnsi="Calibri"/>
                <w:i/>
              </w:rPr>
              <w:t xml:space="preserve">: </w:t>
            </w:r>
          </w:p>
        </w:tc>
        <w:tc>
          <w:tcPr>
            <w:tcW w:w="1094" w:type="dxa"/>
          </w:tcPr>
          <w:p w:rsidR="00D4332D" w:rsidRPr="001747AE" w:rsidRDefault="006B03F5" w:rsidP="00B90FAE">
            <w:pPr>
              <w:spacing w:line="276" w:lineRule="auto"/>
              <w:jc w:val="both"/>
              <w:rPr>
                <w:rFonts w:ascii="Calibri" w:hAnsi="Calibri"/>
              </w:rPr>
            </w:pPr>
            <w:r>
              <w:rPr>
                <w:rFonts w:ascii="Calibri" w:hAnsi="Calibri"/>
              </w:rPr>
              <w:t>Fall 19</w:t>
            </w:r>
          </w:p>
        </w:tc>
      </w:tr>
      <w:tr w:rsidR="00D4332D" w:rsidRPr="00334059" w:rsidTr="009A594F">
        <w:tc>
          <w:tcPr>
            <w:tcW w:w="2816" w:type="dxa"/>
            <w:gridSpan w:val="2"/>
          </w:tcPr>
          <w:p w:rsidR="00D4332D" w:rsidRPr="009A594F" w:rsidRDefault="00D4332D" w:rsidP="000E0450">
            <w:pPr>
              <w:spacing w:line="276" w:lineRule="auto"/>
              <w:jc w:val="both"/>
              <w:rPr>
                <w:rFonts w:ascii="Calibri" w:hAnsi="Calibri"/>
                <w:i/>
              </w:rPr>
            </w:pPr>
            <w:r w:rsidRPr="009A594F">
              <w:rPr>
                <w:rFonts w:ascii="Calibri" w:hAnsi="Calibri"/>
                <w:i/>
              </w:rPr>
              <w:t xml:space="preserve">Semester Credit Hours: </w:t>
            </w:r>
          </w:p>
        </w:tc>
        <w:tc>
          <w:tcPr>
            <w:tcW w:w="1126" w:type="dxa"/>
          </w:tcPr>
          <w:p w:rsidR="00D4332D" w:rsidRPr="001747AE" w:rsidRDefault="0059012B" w:rsidP="000E0450">
            <w:pPr>
              <w:spacing w:line="276" w:lineRule="auto"/>
              <w:jc w:val="both"/>
              <w:rPr>
                <w:rFonts w:ascii="Calibri" w:hAnsi="Calibri"/>
              </w:rPr>
            </w:pPr>
            <w:r>
              <w:rPr>
                <w:rFonts w:ascii="Calibri" w:hAnsi="Calibri"/>
              </w:rPr>
              <w:t>3</w:t>
            </w:r>
          </w:p>
        </w:tc>
        <w:tc>
          <w:tcPr>
            <w:tcW w:w="2024"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Lecture Hours: </w:t>
            </w:r>
          </w:p>
        </w:tc>
        <w:tc>
          <w:tcPr>
            <w:tcW w:w="892" w:type="dxa"/>
          </w:tcPr>
          <w:p w:rsidR="00D4332D" w:rsidRDefault="0059012B" w:rsidP="000E0450">
            <w:pPr>
              <w:spacing w:line="276" w:lineRule="auto"/>
              <w:jc w:val="both"/>
              <w:rPr>
                <w:rFonts w:ascii="Calibri" w:hAnsi="Calibri"/>
              </w:rPr>
            </w:pPr>
            <w:r>
              <w:rPr>
                <w:rFonts w:ascii="Calibri" w:hAnsi="Calibri"/>
              </w:rPr>
              <w:t>3</w:t>
            </w:r>
          </w:p>
        </w:tc>
        <w:tc>
          <w:tcPr>
            <w:tcW w:w="1710" w:type="dxa"/>
          </w:tcPr>
          <w:p w:rsidR="00D4332D" w:rsidRPr="009A594F" w:rsidRDefault="00D4332D" w:rsidP="000E0450">
            <w:pPr>
              <w:spacing w:line="276" w:lineRule="auto"/>
              <w:jc w:val="both"/>
              <w:rPr>
                <w:rFonts w:ascii="Calibri" w:hAnsi="Calibri"/>
                <w:i/>
              </w:rPr>
            </w:pPr>
            <w:r w:rsidRPr="009A594F">
              <w:rPr>
                <w:rFonts w:ascii="Calibri" w:hAnsi="Calibri"/>
                <w:i/>
              </w:rPr>
              <w:t xml:space="preserve">Lab Hours: </w:t>
            </w:r>
          </w:p>
        </w:tc>
        <w:tc>
          <w:tcPr>
            <w:tcW w:w="1094" w:type="dxa"/>
          </w:tcPr>
          <w:p w:rsidR="00D4332D" w:rsidRDefault="0059012B" w:rsidP="000E0450">
            <w:pPr>
              <w:spacing w:line="276" w:lineRule="auto"/>
              <w:jc w:val="both"/>
              <w:rPr>
                <w:rFonts w:ascii="Calibri" w:hAnsi="Calibri"/>
              </w:rPr>
            </w:pPr>
            <w:r>
              <w:rPr>
                <w:rFonts w:ascii="Calibri" w:hAnsi="Calibri"/>
              </w:rPr>
              <w:t>0</w:t>
            </w:r>
          </w:p>
        </w:tc>
      </w:tr>
      <w:tr w:rsidR="00C03D9A" w:rsidRPr="00334059" w:rsidTr="009A594F">
        <w:trPr>
          <w:trHeight w:val="779"/>
        </w:trPr>
        <w:tc>
          <w:tcPr>
            <w:tcW w:w="9662" w:type="dxa"/>
            <w:gridSpan w:val="7"/>
          </w:tcPr>
          <w:p w:rsidR="00C03D9A" w:rsidRPr="009A594F" w:rsidRDefault="00C03D9A" w:rsidP="00263C12">
            <w:pPr>
              <w:spacing w:line="276" w:lineRule="auto"/>
              <w:jc w:val="both"/>
              <w:rPr>
                <w:rFonts w:ascii="Calibri" w:hAnsi="Calibri"/>
                <w:i/>
              </w:rPr>
            </w:pPr>
            <w:r w:rsidRPr="009A594F">
              <w:rPr>
                <w:rFonts w:ascii="Calibri" w:hAnsi="Calibri"/>
                <w:i/>
              </w:rPr>
              <w:t>Course Description</w:t>
            </w:r>
            <w:r w:rsidR="00A84958" w:rsidRPr="009A594F">
              <w:rPr>
                <w:rFonts w:ascii="Calibri" w:hAnsi="Calibri"/>
                <w:i/>
              </w:rPr>
              <w:t xml:space="preserve"> (NCTC Catalog)</w:t>
            </w:r>
            <w:r w:rsidRPr="009A594F">
              <w:rPr>
                <w:rFonts w:ascii="Calibri" w:hAnsi="Calibri"/>
                <w:i/>
              </w:rPr>
              <w:t>:</w:t>
            </w:r>
            <w:r w:rsidR="00263C12" w:rsidRPr="009A594F">
              <w:rPr>
                <w:rFonts w:ascii="Calibri" w:hAnsi="Calibri"/>
                <w:i/>
              </w:rPr>
              <w:t xml:space="preserve"> </w:t>
            </w:r>
          </w:p>
          <w:p w:rsidR="00C03D9A" w:rsidRPr="001747AE" w:rsidRDefault="00D90386" w:rsidP="0059012B">
            <w:pPr>
              <w:spacing w:line="276" w:lineRule="auto"/>
              <w:jc w:val="both"/>
              <w:rPr>
                <w:rFonts w:ascii="Calibri" w:hAnsi="Calibri"/>
              </w:rPr>
            </w:pPr>
            <w:r>
              <w:rPr>
                <w:rFonts w:ascii="Calibri" w:hAnsi="Calibri"/>
              </w:rPr>
              <w:t>Origin and Development of the Texas constitution, structure and powers of state and local government, federalism and inter-governmental relations, political participation, the election process, public policy and the political culture of Texas.</w:t>
            </w:r>
            <w:r w:rsidR="009A646A">
              <w:rPr>
                <w:rFonts w:ascii="Calibri" w:hAnsi="Calibri"/>
              </w:rPr>
              <w:tab/>
            </w:r>
          </w:p>
        </w:tc>
      </w:tr>
      <w:tr w:rsidR="009A646A" w:rsidRPr="00334059" w:rsidTr="009A594F">
        <w:trPr>
          <w:trHeight w:val="323"/>
        </w:trPr>
        <w:tc>
          <w:tcPr>
            <w:tcW w:w="9662" w:type="dxa"/>
            <w:gridSpan w:val="7"/>
          </w:tcPr>
          <w:p w:rsidR="009A646A" w:rsidRPr="009A594F" w:rsidRDefault="009A646A" w:rsidP="00ED50F8">
            <w:pPr>
              <w:spacing w:line="276" w:lineRule="auto"/>
              <w:jc w:val="both"/>
              <w:rPr>
                <w:rFonts w:ascii="Calibri" w:hAnsi="Calibri"/>
                <w:i/>
              </w:rPr>
            </w:pPr>
            <w:r w:rsidRPr="009A594F">
              <w:rPr>
                <w:rFonts w:ascii="Calibri" w:hAnsi="Calibri"/>
                <w:i/>
              </w:rPr>
              <w:t>Course Prerequisite(s):</w:t>
            </w:r>
            <w:r w:rsidR="00DF1712" w:rsidRPr="009A594F">
              <w:rPr>
                <w:rFonts w:ascii="Calibri" w:hAnsi="Calibri"/>
                <w:i/>
              </w:rPr>
              <w:t xml:space="preserve"> </w:t>
            </w:r>
            <w:r w:rsidR="0059012B">
              <w:rPr>
                <w:rFonts w:ascii="Calibri" w:hAnsi="Calibri"/>
                <w:i/>
              </w:rPr>
              <w:t>None</w:t>
            </w:r>
          </w:p>
        </w:tc>
      </w:tr>
      <w:tr w:rsidR="005E6A61" w:rsidRPr="00334059" w:rsidTr="009A594F">
        <w:trPr>
          <w:trHeight w:val="323"/>
        </w:trPr>
        <w:tc>
          <w:tcPr>
            <w:tcW w:w="9662" w:type="dxa"/>
            <w:gridSpan w:val="7"/>
          </w:tcPr>
          <w:p w:rsidR="005E6A61" w:rsidRPr="009A594F" w:rsidRDefault="005E6A61" w:rsidP="00ED50F8">
            <w:pPr>
              <w:spacing w:line="276" w:lineRule="auto"/>
              <w:jc w:val="both"/>
              <w:rPr>
                <w:rFonts w:ascii="Calibri" w:hAnsi="Calibri"/>
                <w:i/>
              </w:rPr>
            </w:pPr>
            <w:r w:rsidRPr="009A594F">
              <w:rPr>
                <w:rFonts w:ascii="Calibri" w:hAnsi="Calibri"/>
                <w:i/>
              </w:rPr>
              <w:t>Required Course Materials:</w:t>
            </w:r>
          </w:p>
          <w:p w:rsidR="00D90386" w:rsidRDefault="005B7D66" w:rsidP="0059012B">
            <w:pPr>
              <w:spacing w:line="276" w:lineRule="auto"/>
              <w:jc w:val="both"/>
              <w:rPr>
                <w:rFonts w:ascii="Calibri" w:hAnsi="Calibri"/>
              </w:rPr>
            </w:pPr>
            <w:r>
              <w:rPr>
                <w:rFonts w:ascii="Calibri" w:hAnsi="Calibri"/>
              </w:rPr>
              <w:t>Mora, Sherri.  The State of Texas.  4</w:t>
            </w:r>
            <w:r w:rsidRPr="005B7D66">
              <w:rPr>
                <w:rFonts w:ascii="Calibri" w:hAnsi="Calibri"/>
                <w:vertAlign w:val="superscript"/>
              </w:rPr>
              <w:t>th</w:t>
            </w:r>
            <w:r>
              <w:rPr>
                <w:rFonts w:ascii="Calibri" w:hAnsi="Calibri"/>
              </w:rPr>
              <w:t xml:space="preserve"> edition. McGraw Hil</w:t>
            </w:r>
            <w:bookmarkStart w:id="0" w:name="_GoBack"/>
            <w:bookmarkEnd w:id="0"/>
            <w:r>
              <w:rPr>
                <w:rFonts w:ascii="Calibri" w:hAnsi="Calibri"/>
              </w:rPr>
              <w:t xml:space="preserve">l Publishing. </w:t>
            </w:r>
          </w:p>
          <w:p w:rsidR="005B7D66" w:rsidRDefault="005B7D66" w:rsidP="0059012B">
            <w:pPr>
              <w:spacing w:line="276" w:lineRule="auto"/>
              <w:jc w:val="both"/>
              <w:rPr>
                <w:rFonts w:ascii="Calibri" w:hAnsi="Calibri"/>
              </w:rPr>
            </w:pPr>
            <w:r>
              <w:rPr>
                <w:rFonts w:ascii="Calibri" w:hAnsi="Calibri"/>
              </w:rPr>
              <w:t>ISBN 978-1264031993</w:t>
            </w:r>
          </w:p>
        </w:tc>
      </w:tr>
    </w:tbl>
    <w:p w:rsidR="008E4BF5" w:rsidRDefault="008E4BF5"/>
    <w:p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rsidTr="005133C6">
        <w:tc>
          <w:tcPr>
            <w:tcW w:w="2628" w:type="dxa"/>
          </w:tcPr>
          <w:p w:rsidR="00210326" w:rsidRPr="009A594F" w:rsidRDefault="00210326" w:rsidP="00364361">
            <w:pPr>
              <w:spacing w:line="276" w:lineRule="auto"/>
              <w:jc w:val="both"/>
              <w:rPr>
                <w:rFonts w:ascii="Calibri" w:hAnsi="Calibri"/>
                <w:b/>
                <w:i/>
              </w:rPr>
            </w:pPr>
            <w:r w:rsidRPr="009A594F">
              <w:rPr>
                <w:rFonts w:ascii="Calibri" w:hAnsi="Calibri"/>
                <w:i/>
              </w:rPr>
              <w:t>Name of Instructor:</w:t>
            </w:r>
          </w:p>
        </w:tc>
        <w:tc>
          <w:tcPr>
            <w:tcW w:w="6948" w:type="dxa"/>
          </w:tcPr>
          <w:p w:rsidR="00210326" w:rsidRPr="00FE13B4" w:rsidRDefault="006B03F5" w:rsidP="006B03D8">
            <w:pPr>
              <w:spacing w:line="276" w:lineRule="auto"/>
              <w:jc w:val="both"/>
              <w:rPr>
                <w:rFonts w:ascii="Calibri" w:hAnsi="Calibri"/>
                <w:highlight w:val="yellow"/>
              </w:rPr>
            </w:pPr>
            <w:r>
              <w:rPr>
                <w:rFonts w:ascii="Calibri" w:hAnsi="Calibri"/>
                <w:highlight w:val="yellow"/>
              </w:rPr>
              <w:t>Jeremy Brannon</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Campus/Office Location:</w:t>
            </w:r>
          </w:p>
        </w:tc>
        <w:tc>
          <w:tcPr>
            <w:tcW w:w="6948" w:type="dxa"/>
          </w:tcPr>
          <w:p w:rsidR="00210326" w:rsidRPr="00210326" w:rsidRDefault="006B03F5" w:rsidP="006B03D8">
            <w:pPr>
              <w:spacing w:line="276" w:lineRule="auto"/>
              <w:jc w:val="both"/>
              <w:rPr>
                <w:rFonts w:ascii="Calibri" w:hAnsi="Calibri"/>
              </w:rPr>
            </w:pPr>
            <w:r>
              <w:rPr>
                <w:rFonts w:ascii="Calibri" w:hAnsi="Calibri"/>
              </w:rPr>
              <w:t>Flower Mound</w:t>
            </w:r>
          </w:p>
        </w:tc>
      </w:tr>
      <w:tr w:rsidR="00210326" w:rsidRPr="00334059" w:rsidTr="005133C6">
        <w:tc>
          <w:tcPr>
            <w:tcW w:w="2628" w:type="dxa"/>
          </w:tcPr>
          <w:p w:rsidR="00210326" w:rsidRPr="009A594F" w:rsidRDefault="00210326" w:rsidP="00267FED">
            <w:pPr>
              <w:spacing w:line="276" w:lineRule="auto"/>
              <w:jc w:val="both"/>
              <w:rPr>
                <w:rFonts w:ascii="Calibri" w:hAnsi="Calibri"/>
                <w:i/>
              </w:rPr>
            </w:pPr>
            <w:r w:rsidRPr="009A594F">
              <w:rPr>
                <w:rFonts w:ascii="Calibri" w:hAnsi="Calibri"/>
                <w:i/>
              </w:rPr>
              <w:t>E-mail Address:</w:t>
            </w:r>
          </w:p>
        </w:tc>
        <w:tc>
          <w:tcPr>
            <w:tcW w:w="6948" w:type="dxa"/>
          </w:tcPr>
          <w:p w:rsidR="00210326" w:rsidRPr="00210326" w:rsidRDefault="006B03F5" w:rsidP="006B03D8">
            <w:pPr>
              <w:spacing w:line="276" w:lineRule="auto"/>
              <w:jc w:val="both"/>
              <w:rPr>
                <w:rFonts w:ascii="Calibri" w:hAnsi="Calibri"/>
              </w:rPr>
            </w:pPr>
            <w:r>
              <w:rPr>
                <w:rFonts w:ascii="Calibri" w:hAnsi="Calibri"/>
              </w:rPr>
              <w:t>jbrannon@nctc.edu</w:t>
            </w:r>
          </w:p>
        </w:tc>
      </w:tr>
    </w:tbl>
    <w:p w:rsidR="005E6A61" w:rsidRDefault="005E6A61" w:rsidP="009B4F8A">
      <w:pPr>
        <w:rPr>
          <w:rFonts w:ascii="Calibri" w:hAnsi="Calibri" w:cs="Arial"/>
          <w:b/>
          <w:szCs w:val="20"/>
        </w:rPr>
      </w:pPr>
    </w:p>
    <w:p w:rsidR="009A594F" w:rsidRDefault="009A594F" w:rsidP="009B4F8A">
      <w:pPr>
        <w:rPr>
          <w:rFonts w:ascii="Calibri" w:hAnsi="Calibri" w:cs="Arial"/>
          <w:b/>
          <w:szCs w:val="20"/>
        </w:rPr>
      </w:pPr>
      <w:r>
        <w:rPr>
          <w:rFonts w:ascii="Calibri" w:hAnsi="Calibri" w:cs="Arial"/>
          <w:b/>
          <w:szCs w:val="20"/>
        </w:rPr>
        <w:t>OFFICE HOURS</w:t>
      </w:r>
    </w:p>
    <w:tbl>
      <w:tblPr>
        <w:tblStyle w:val="TableGrid"/>
        <w:tblW w:w="0" w:type="auto"/>
        <w:tblLook w:val="04A0" w:firstRow="1" w:lastRow="0" w:firstColumn="1" w:lastColumn="0" w:noHBand="0" w:noVBand="1"/>
      </w:tblPr>
      <w:tblGrid>
        <w:gridCol w:w="1885"/>
        <w:gridCol w:w="1884"/>
        <w:gridCol w:w="1902"/>
        <w:gridCol w:w="1890"/>
        <w:gridCol w:w="1875"/>
      </w:tblGrid>
      <w:tr w:rsidR="009A594F" w:rsidTr="009A594F">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Monday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Tuesday</w:t>
            </w:r>
          </w:p>
        </w:tc>
        <w:tc>
          <w:tcPr>
            <w:tcW w:w="1932" w:type="dxa"/>
          </w:tcPr>
          <w:p w:rsidR="009A594F" w:rsidRPr="009A594F" w:rsidRDefault="009A594F" w:rsidP="009A594F">
            <w:pPr>
              <w:jc w:val="center"/>
              <w:rPr>
                <w:rFonts w:ascii="Calibri" w:hAnsi="Calibri" w:cs="Arial"/>
                <w:i/>
                <w:szCs w:val="20"/>
              </w:rPr>
            </w:pPr>
            <w:r w:rsidRPr="009A594F">
              <w:rPr>
                <w:rFonts w:ascii="Calibri" w:hAnsi="Calibri" w:cs="Arial"/>
                <w:i/>
                <w:szCs w:val="20"/>
              </w:rPr>
              <w:t>Wednesday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Thursday</w:t>
            </w:r>
          </w:p>
        </w:tc>
        <w:tc>
          <w:tcPr>
            <w:tcW w:w="1933" w:type="dxa"/>
          </w:tcPr>
          <w:p w:rsidR="009A594F" w:rsidRPr="009A594F" w:rsidRDefault="009A594F" w:rsidP="009A594F">
            <w:pPr>
              <w:jc w:val="center"/>
              <w:rPr>
                <w:rFonts w:ascii="Calibri" w:hAnsi="Calibri" w:cs="Arial"/>
                <w:i/>
                <w:szCs w:val="20"/>
              </w:rPr>
            </w:pPr>
            <w:r w:rsidRPr="009A594F">
              <w:rPr>
                <w:rFonts w:ascii="Calibri" w:hAnsi="Calibri" w:cs="Arial"/>
                <w:i/>
                <w:szCs w:val="20"/>
              </w:rPr>
              <w:t>Friday</w:t>
            </w:r>
          </w:p>
        </w:tc>
      </w:tr>
      <w:tr w:rsidR="009A594F" w:rsidTr="009A594F">
        <w:tc>
          <w:tcPr>
            <w:tcW w:w="1932" w:type="dxa"/>
          </w:tcPr>
          <w:p w:rsidR="009A594F" w:rsidRPr="006B03F5" w:rsidRDefault="006B03F5" w:rsidP="009B4F8A">
            <w:pPr>
              <w:rPr>
                <w:rFonts w:ascii="Calibri" w:hAnsi="Calibri" w:cs="Arial"/>
                <w:szCs w:val="20"/>
              </w:rPr>
            </w:pPr>
            <w:r>
              <w:rPr>
                <w:rFonts w:ascii="Calibri" w:hAnsi="Calibri" w:cs="Arial"/>
                <w:szCs w:val="20"/>
              </w:rPr>
              <w:t>2-3:30PM</w:t>
            </w:r>
          </w:p>
        </w:tc>
        <w:tc>
          <w:tcPr>
            <w:tcW w:w="1932" w:type="dxa"/>
          </w:tcPr>
          <w:p w:rsidR="009A594F" w:rsidRDefault="009A594F" w:rsidP="009B4F8A">
            <w:pPr>
              <w:rPr>
                <w:rFonts w:ascii="Calibri" w:hAnsi="Calibri" w:cs="Arial"/>
                <w:b/>
                <w:szCs w:val="20"/>
              </w:rPr>
            </w:pPr>
          </w:p>
        </w:tc>
        <w:tc>
          <w:tcPr>
            <w:tcW w:w="1932" w:type="dxa"/>
          </w:tcPr>
          <w:p w:rsidR="009A594F" w:rsidRDefault="006B03F5" w:rsidP="009B4F8A">
            <w:pPr>
              <w:rPr>
                <w:rFonts w:ascii="Calibri" w:hAnsi="Calibri" w:cs="Arial"/>
                <w:b/>
                <w:szCs w:val="20"/>
              </w:rPr>
            </w:pPr>
            <w:r>
              <w:rPr>
                <w:rFonts w:ascii="Calibri" w:hAnsi="Calibri" w:cs="Arial"/>
                <w:szCs w:val="20"/>
              </w:rPr>
              <w:t>2-3:30PM</w:t>
            </w:r>
          </w:p>
        </w:tc>
        <w:tc>
          <w:tcPr>
            <w:tcW w:w="1933"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r>
      <w:tr w:rsidR="009A594F" w:rsidTr="009A594F">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2"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c>
          <w:tcPr>
            <w:tcW w:w="1933" w:type="dxa"/>
          </w:tcPr>
          <w:p w:rsidR="009A594F" w:rsidRDefault="009A594F" w:rsidP="009B4F8A">
            <w:pPr>
              <w:rPr>
                <w:rFonts w:ascii="Calibri" w:hAnsi="Calibri" w:cs="Arial"/>
                <w:b/>
                <w:szCs w:val="20"/>
              </w:rPr>
            </w:pPr>
          </w:p>
        </w:tc>
      </w:tr>
      <w:tr w:rsidR="009A594F" w:rsidTr="00713F24">
        <w:tc>
          <w:tcPr>
            <w:tcW w:w="9662" w:type="dxa"/>
            <w:gridSpan w:val="5"/>
          </w:tcPr>
          <w:p w:rsidR="009A594F" w:rsidRDefault="009A594F" w:rsidP="009B4F8A">
            <w:pPr>
              <w:rPr>
                <w:rFonts w:ascii="Calibri" w:hAnsi="Calibri" w:cs="Arial"/>
                <w:b/>
                <w:szCs w:val="20"/>
              </w:rPr>
            </w:pPr>
          </w:p>
        </w:tc>
      </w:tr>
    </w:tbl>
    <w:p w:rsidR="009A594F" w:rsidRDefault="009A594F" w:rsidP="009B4F8A">
      <w:pPr>
        <w:rPr>
          <w:rFonts w:ascii="Calibri" w:hAnsi="Calibri" w:cs="Arial"/>
          <w:b/>
          <w:szCs w:val="20"/>
        </w:rPr>
      </w:pPr>
    </w:p>
    <w:p w:rsidR="009B4F8A" w:rsidRDefault="009B4F8A" w:rsidP="00C438FD">
      <w:pPr>
        <w:rPr>
          <w:rFonts w:ascii="Calibri" w:hAnsi="Calibri"/>
        </w:rPr>
      </w:pPr>
    </w:p>
    <w:p w:rsidR="00B21D34" w:rsidRPr="00E13A79" w:rsidRDefault="00B21D34" w:rsidP="00B21D34">
      <w:pPr>
        <w:rPr>
          <w:rFonts w:ascii="Calibri" w:hAnsi="Calibri"/>
          <w:b/>
        </w:rPr>
      </w:pPr>
      <w:r>
        <w:rPr>
          <w:rFonts w:ascii="Calibri" w:hAnsi="Calibri"/>
          <w:b/>
        </w:rPr>
        <w:t>STUDENT LEARNING OUTCOMES</w:t>
      </w:r>
      <w:r w:rsidR="009A594F">
        <w:rPr>
          <w:rFonts w:ascii="Calibri" w:hAnsi="Calibri"/>
          <w:b/>
        </w:rPr>
        <w:t xml:space="preserve"> </w:t>
      </w:r>
      <w:r w:rsidR="009A594F" w:rsidRPr="009A594F">
        <w:rPr>
          <w:rFonts w:ascii="Calibri" w:hAnsi="Calibri"/>
        </w:rPr>
        <w:t>(From Academic Course Guide Manual/Workforce Education Course Manual/NCTC Catalog</w:t>
      </w:r>
      <w:r w:rsidR="0064675C">
        <w:rPr>
          <w:rFonts w:ascii="Calibri" w:hAnsi="Calibri"/>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562831" w:rsidTr="0064675C">
        <w:tc>
          <w:tcPr>
            <w:tcW w:w="9418" w:type="dxa"/>
            <w:gridSpan w:val="2"/>
          </w:tcPr>
          <w:p w:rsidR="009A594F" w:rsidRPr="009A594F" w:rsidRDefault="009A594F" w:rsidP="009B5463">
            <w:pPr>
              <w:tabs>
                <w:tab w:val="left" w:pos="-1440"/>
              </w:tabs>
              <w:spacing w:line="232" w:lineRule="auto"/>
              <w:rPr>
                <w:rFonts w:asciiTheme="minorHAnsi" w:hAnsiTheme="minorHAnsi"/>
                <w:i/>
                <w:szCs w:val="20"/>
              </w:rPr>
            </w:pPr>
            <w:r w:rsidRPr="009A594F">
              <w:rPr>
                <w:rFonts w:asciiTheme="minorHAnsi" w:hAnsiTheme="minorHAnsi"/>
                <w:i/>
                <w:szCs w:val="20"/>
              </w:rPr>
              <w:t>At the successful completion of this course the student will be able to:</w:t>
            </w:r>
          </w:p>
        </w:tc>
      </w:tr>
      <w:tr w:rsidR="00B21D34" w:rsidRPr="00562831" w:rsidTr="0064675C">
        <w:tc>
          <w:tcPr>
            <w:tcW w:w="534" w:type="dxa"/>
          </w:tcPr>
          <w:p w:rsidR="00B21D34" w:rsidRPr="008447B1" w:rsidRDefault="00B21D34" w:rsidP="009B5463">
            <w:pPr>
              <w:rPr>
                <w:rFonts w:ascii="Calibri" w:hAnsi="Calibri"/>
              </w:rPr>
            </w:pPr>
          </w:p>
        </w:tc>
        <w:tc>
          <w:tcPr>
            <w:tcW w:w="8884" w:type="dxa"/>
          </w:tcPr>
          <w:p w:rsidR="00B21D34" w:rsidRPr="00457927" w:rsidRDefault="00D90386" w:rsidP="009B5463">
            <w:pPr>
              <w:tabs>
                <w:tab w:val="left" w:pos="-1440"/>
              </w:tabs>
              <w:spacing w:line="232" w:lineRule="auto"/>
              <w:rPr>
                <w:szCs w:val="20"/>
              </w:rPr>
            </w:pPr>
            <w:r>
              <w:rPr>
                <w:szCs w:val="20"/>
              </w:rPr>
              <w:t>Explain the origin and development of the Texas Cons</w:t>
            </w:r>
            <w:r w:rsidR="00883EF7">
              <w:rPr>
                <w:szCs w:val="20"/>
              </w:rPr>
              <w:t>t</w:t>
            </w:r>
            <w:r>
              <w:rPr>
                <w:szCs w:val="20"/>
              </w:rPr>
              <w:t>itution.</w:t>
            </w:r>
          </w:p>
        </w:tc>
      </w:tr>
      <w:tr w:rsidR="00B21D34" w:rsidRPr="00562831" w:rsidTr="0064675C">
        <w:tc>
          <w:tcPr>
            <w:tcW w:w="534" w:type="dxa"/>
          </w:tcPr>
          <w:p w:rsidR="00B21D34" w:rsidRPr="00562831" w:rsidRDefault="00B21D34" w:rsidP="009B5463">
            <w:pPr>
              <w:rPr>
                <w:rFonts w:ascii="Calibri" w:hAnsi="Calibri"/>
                <w:b/>
              </w:rPr>
            </w:pPr>
          </w:p>
        </w:tc>
        <w:tc>
          <w:tcPr>
            <w:tcW w:w="8884" w:type="dxa"/>
          </w:tcPr>
          <w:p w:rsidR="00B21D34" w:rsidRPr="0059012B" w:rsidRDefault="00D90386" w:rsidP="009B5463">
            <w:pPr>
              <w:rPr>
                <w:rFonts w:ascii="Calibri" w:hAnsi="Calibri"/>
              </w:rPr>
            </w:pPr>
            <w:r>
              <w:rPr>
                <w:rFonts w:ascii="Calibri" w:hAnsi="Calibri"/>
              </w:rPr>
              <w:t>Demonstrate an understanding of state and local political systems and their relationship with the federal government.</w:t>
            </w:r>
          </w:p>
        </w:tc>
      </w:tr>
      <w:tr w:rsidR="00B21D34" w:rsidRPr="00562831" w:rsidTr="0064675C">
        <w:tc>
          <w:tcPr>
            <w:tcW w:w="534" w:type="dxa"/>
          </w:tcPr>
          <w:p w:rsidR="00B21D34" w:rsidRPr="00562831" w:rsidRDefault="00B21D34" w:rsidP="009B5463">
            <w:pPr>
              <w:rPr>
                <w:rFonts w:ascii="Calibri" w:hAnsi="Calibri"/>
                <w:b/>
              </w:rPr>
            </w:pPr>
          </w:p>
        </w:tc>
        <w:tc>
          <w:tcPr>
            <w:tcW w:w="8884" w:type="dxa"/>
          </w:tcPr>
          <w:p w:rsidR="00B21D34" w:rsidRPr="00485B85" w:rsidRDefault="00D90386" w:rsidP="009B5463">
            <w:pPr>
              <w:tabs>
                <w:tab w:val="left" w:pos="-1440"/>
              </w:tabs>
              <w:spacing w:line="232" w:lineRule="auto"/>
              <w:rPr>
                <w:szCs w:val="20"/>
              </w:rPr>
            </w:pPr>
            <w:r>
              <w:rPr>
                <w:szCs w:val="20"/>
              </w:rPr>
              <w:t>Describe separation of powers and checks and balances in both theory and practice in Texas.</w:t>
            </w:r>
          </w:p>
        </w:tc>
      </w:tr>
      <w:tr w:rsidR="00B21D34" w:rsidRPr="00562831" w:rsidTr="0064675C">
        <w:tc>
          <w:tcPr>
            <w:tcW w:w="534" w:type="dxa"/>
            <w:tcBorders>
              <w:bottom w:val="single" w:sz="4" w:space="0" w:color="auto"/>
            </w:tcBorders>
          </w:tcPr>
          <w:p w:rsidR="00B21D34" w:rsidRPr="00562831" w:rsidRDefault="00B21D34" w:rsidP="009B5463">
            <w:pPr>
              <w:rPr>
                <w:rFonts w:ascii="Calibri" w:hAnsi="Calibri"/>
                <w:b/>
              </w:rPr>
            </w:pPr>
          </w:p>
        </w:tc>
        <w:tc>
          <w:tcPr>
            <w:tcW w:w="8884" w:type="dxa"/>
          </w:tcPr>
          <w:p w:rsidR="00B21D34" w:rsidRPr="0059012B" w:rsidRDefault="00D90386" w:rsidP="009B5463">
            <w:pPr>
              <w:rPr>
                <w:rFonts w:ascii="Calibri" w:hAnsi="Calibri"/>
              </w:rPr>
            </w:pPr>
            <w:r>
              <w:rPr>
                <w:rFonts w:ascii="Calibri" w:hAnsi="Calibri"/>
              </w:rPr>
              <w:t>Demonstrate knowledge of the legislative, executive, and judicial branches of Texas government.</w:t>
            </w:r>
          </w:p>
        </w:tc>
      </w:tr>
      <w:tr w:rsidR="00B21D34" w:rsidRPr="00562831" w:rsidTr="0064675C">
        <w:trPr>
          <w:trHeight w:val="450"/>
        </w:trPr>
        <w:tc>
          <w:tcPr>
            <w:tcW w:w="534" w:type="dxa"/>
          </w:tcPr>
          <w:p w:rsidR="00B21D34" w:rsidRPr="00562831" w:rsidRDefault="00B21D34" w:rsidP="009B5463">
            <w:pPr>
              <w:rPr>
                <w:rFonts w:ascii="Calibri" w:hAnsi="Calibri"/>
                <w:b/>
              </w:rPr>
            </w:pPr>
          </w:p>
        </w:tc>
        <w:tc>
          <w:tcPr>
            <w:tcW w:w="8884" w:type="dxa"/>
          </w:tcPr>
          <w:p w:rsidR="0059012B" w:rsidRDefault="00FE103B" w:rsidP="00D90386">
            <w:pPr>
              <w:tabs>
                <w:tab w:val="left" w:pos="-1440"/>
              </w:tabs>
              <w:spacing w:line="232" w:lineRule="auto"/>
              <w:rPr>
                <w:szCs w:val="20"/>
              </w:rPr>
            </w:pPr>
            <w:r>
              <w:rPr>
                <w:szCs w:val="20"/>
              </w:rPr>
              <w:t>Evaluate the role of public opinion, interest groups, and political parties in Texas.</w:t>
            </w:r>
          </w:p>
          <w:p w:rsidR="00FE103B" w:rsidRPr="00457927" w:rsidRDefault="00FE103B" w:rsidP="00D90386">
            <w:pPr>
              <w:tabs>
                <w:tab w:val="left" w:pos="-1440"/>
              </w:tabs>
              <w:spacing w:line="232" w:lineRule="auto"/>
              <w:rPr>
                <w:szCs w:val="20"/>
              </w:rPr>
            </w:pPr>
          </w:p>
        </w:tc>
      </w:tr>
      <w:tr w:rsidR="00FE103B" w:rsidRPr="00562831" w:rsidTr="0064675C">
        <w:trPr>
          <w:trHeight w:val="300"/>
        </w:trPr>
        <w:tc>
          <w:tcPr>
            <w:tcW w:w="534" w:type="dxa"/>
          </w:tcPr>
          <w:p w:rsidR="00FE103B" w:rsidRPr="00562831" w:rsidRDefault="00FE103B" w:rsidP="009B5463">
            <w:pPr>
              <w:rPr>
                <w:rFonts w:ascii="Calibri" w:hAnsi="Calibri"/>
                <w:b/>
              </w:rPr>
            </w:pPr>
          </w:p>
        </w:tc>
        <w:tc>
          <w:tcPr>
            <w:tcW w:w="8884" w:type="dxa"/>
          </w:tcPr>
          <w:p w:rsidR="00FE103B" w:rsidRDefault="00FE103B" w:rsidP="00BC0F7D">
            <w:pPr>
              <w:tabs>
                <w:tab w:val="left" w:pos="-1440"/>
              </w:tabs>
              <w:spacing w:line="232" w:lineRule="auto"/>
              <w:rPr>
                <w:szCs w:val="20"/>
              </w:rPr>
            </w:pPr>
            <w:r>
              <w:rPr>
                <w:szCs w:val="20"/>
              </w:rPr>
              <w:t>Analyze the state and local election process.</w:t>
            </w:r>
          </w:p>
        </w:tc>
      </w:tr>
      <w:tr w:rsidR="00BC0F7D" w:rsidRPr="00562831" w:rsidTr="0064675C">
        <w:trPr>
          <w:trHeight w:val="287"/>
        </w:trPr>
        <w:tc>
          <w:tcPr>
            <w:tcW w:w="534" w:type="dxa"/>
          </w:tcPr>
          <w:p w:rsidR="00BC0F7D" w:rsidRPr="00562831" w:rsidRDefault="00BC0F7D" w:rsidP="009B5463">
            <w:pPr>
              <w:rPr>
                <w:rFonts w:ascii="Calibri" w:hAnsi="Calibri"/>
                <w:b/>
              </w:rPr>
            </w:pPr>
          </w:p>
        </w:tc>
        <w:tc>
          <w:tcPr>
            <w:tcW w:w="8884" w:type="dxa"/>
          </w:tcPr>
          <w:p w:rsidR="00BC0F7D" w:rsidRDefault="00FE103B" w:rsidP="00BC0F7D">
            <w:pPr>
              <w:tabs>
                <w:tab w:val="left" w:pos="-1440"/>
              </w:tabs>
              <w:spacing w:line="232" w:lineRule="auto"/>
              <w:rPr>
                <w:szCs w:val="20"/>
              </w:rPr>
            </w:pPr>
            <w:r>
              <w:rPr>
                <w:szCs w:val="20"/>
              </w:rPr>
              <w:t>Identify the rights and responsibilities of citizens</w:t>
            </w:r>
            <w:r w:rsidR="00A059D5">
              <w:rPr>
                <w:szCs w:val="20"/>
              </w:rPr>
              <w:t>.</w:t>
            </w:r>
          </w:p>
        </w:tc>
      </w:tr>
      <w:tr w:rsidR="0059012B" w:rsidRPr="00562831" w:rsidTr="0064675C">
        <w:trPr>
          <w:trHeight w:val="180"/>
        </w:trPr>
        <w:tc>
          <w:tcPr>
            <w:tcW w:w="534" w:type="dxa"/>
          </w:tcPr>
          <w:p w:rsidR="0059012B" w:rsidRPr="00562831" w:rsidRDefault="0059012B" w:rsidP="009B5463">
            <w:pPr>
              <w:rPr>
                <w:rFonts w:ascii="Calibri" w:hAnsi="Calibri"/>
                <w:b/>
              </w:rPr>
            </w:pPr>
          </w:p>
        </w:tc>
        <w:tc>
          <w:tcPr>
            <w:tcW w:w="8884" w:type="dxa"/>
          </w:tcPr>
          <w:p w:rsidR="0059012B" w:rsidRDefault="00FE103B" w:rsidP="00D90386">
            <w:pPr>
              <w:tabs>
                <w:tab w:val="left" w:pos="-1440"/>
              </w:tabs>
              <w:spacing w:line="232" w:lineRule="auto"/>
              <w:rPr>
                <w:szCs w:val="20"/>
              </w:rPr>
            </w:pPr>
            <w:r>
              <w:rPr>
                <w:szCs w:val="20"/>
              </w:rPr>
              <w:t>Analyze issues, policies, and political culture of Texas.</w:t>
            </w:r>
          </w:p>
        </w:tc>
      </w:tr>
    </w:tbl>
    <w:p w:rsidR="00B21D34" w:rsidRDefault="00B21D34" w:rsidP="00B21D34">
      <w:pPr>
        <w:tabs>
          <w:tab w:val="left" w:pos="360"/>
        </w:tabs>
        <w:rPr>
          <w:rFonts w:ascii="Calibri" w:hAnsi="Calibri" w:cs="Arial"/>
          <w:szCs w:val="20"/>
        </w:rPr>
      </w:pPr>
    </w:p>
    <w:p w:rsidR="009A594F" w:rsidRPr="000E2577" w:rsidRDefault="009A594F" w:rsidP="009A594F">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667"/>
        <w:gridCol w:w="1878"/>
      </w:tblGrid>
      <w:tr w:rsidR="009A594F" w:rsidRPr="009200BD" w:rsidTr="00772261">
        <w:trPr>
          <w:trHeight w:val="638"/>
        </w:trPr>
        <w:tc>
          <w:tcPr>
            <w:tcW w:w="1890" w:type="dxa"/>
            <w:vAlign w:val="center"/>
          </w:tcPr>
          <w:p w:rsidR="009A594F" w:rsidRPr="009A594F" w:rsidRDefault="009A594F" w:rsidP="00772261">
            <w:pPr>
              <w:jc w:val="center"/>
              <w:rPr>
                <w:rFonts w:ascii="Calibri" w:hAnsi="Calibri"/>
                <w:i/>
              </w:rPr>
            </w:pPr>
            <w:r w:rsidRPr="009A594F">
              <w:rPr>
                <w:rFonts w:ascii="Calibri" w:hAnsi="Calibri"/>
                <w:i/>
              </w:rPr>
              <w:lastRenderedPageBreak/>
              <w:t># of Graded Course Elements</w:t>
            </w:r>
          </w:p>
        </w:tc>
        <w:tc>
          <w:tcPr>
            <w:tcW w:w="5760" w:type="dxa"/>
            <w:vAlign w:val="center"/>
          </w:tcPr>
          <w:p w:rsidR="009A594F" w:rsidRPr="009A594F" w:rsidRDefault="009A594F" w:rsidP="00772261">
            <w:pPr>
              <w:jc w:val="center"/>
              <w:rPr>
                <w:rFonts w:ascii="Calibri" w:hAnsi="Calibri"/>
                <w:i/>
              </w:rPr>
            </w:pPr>
            <w:r w:rsidRPr="009A594F">
              <w:rPr>
                <w:rFonts w:ascii="Calibri" w:hAnsi="Calibri"/>
                <w:i/>
              </w:rPr>
              <w:t>Graded Course Elements</w:t>
            </w:r>
          </w:p>
        </w:tc>
        <w:tc>
          <w:tcPr>
            <w:tcW w:w="1890" w:type="dxa"/>
            <w:vAlign w:val="center"/>
          </w:tcPr>
          <w:p w:rsidR="009A594F" w:rsidRPr="009A594F" w:rsidRDefault="009A594F" w:rsidP="00772261">
            <w:pPr>
              <w:jc w:val="center"/>
              <w:rPr>
                <w:rFonts w:ascii="Calibri" w:hAnsi="Calibri"/>
                <w:i/>
              </w:rPr>
            </w:pPr>
            <w:r w:rsidRPr="009A594F">
              <w:rPr>
                <w:rFonts w:ascii="Calibri" w:hAnsi="Calibri"/>
                <w:i/>
              </w:rPr>
              <w:t>Percentage or Point Values</w:t>
            </w:r>
          </w:p>
        </w:tc>
      </w:tr>
      <w:tr w:rsidR="009A594F" w:rsidRPr="009200BD" w:rsidTr="00772261">
        <w:tc>
          <w:tcPr>
            <w:tcW w:w="1890" w:type="dxa"/>
          </w:tcPr>
          <w:p w:rsidR="009A594F" w:rsidRPr="00FE13B4" w:rsidRDefault="0008143C" w:rsidP="00772261">
            <w:pPr>
              <w:jc w:val="center"/>
              <w:rPr>
                <w:rFonts w:ascii="Calibri" w:hAnsi="Calibri"/>
                <w:highlight w:val="yellow"/>
              </w:rPr>
            </w:pPr>
            <w:r>
              <w:rPr>
                <w:rFonts w:ascii="Calibri" w:hAnsi="Calibri"/>
                <w:highlight w:val="yellow"/>
              </w:rPr>
              <w:t>2</w:t>
            </w:r>
          </w:p>
        </w:tc>
        <w:tc>
          <w:tcPr>
            <w:tcW w:w="5760" w:type="dxa"/>
          </w:tcPr>
          <w:p w:rsidR="009A594F" w:rsidRPr="00FE13B4" w:rsidRDefault="0008143C" w:rsidP="00772261">
            <w:pPr>
              <w:jc w:val="center"/>
              <w:rPr>
                <w:rFonts w:ascii="Calibri" w:hAnsi="Calibri"/>
                <w:highlight w:val="yellow"/>
              </w:rPr>
            </w:pPr>
            <w:r>
              <w:rPr>
                <w:rFonts w:ascii="Calibri" w:hAnsi="Calibri"/>
                <w:highlight w:val="yellow"/>
              </w:rPr>
              <w:t>Exams</w:t>
            </w:r>
          </w:p>
        </w:tc>
        <w:tc>
          <w:tcPr>
            <w:tcW w:w="1890" w:type="dxa"/>
          </w:tcPr>
          <w:p w:rsidR="009A594F" w:rsidRPr="00FE13B4" w:rsidRDefault="0008143C" w:rsidP="00772261">
            <w:pPr>
              <w:jc w:val="center"/>
              <w:rPr>
                <w:rFonts w:ascii="Calibri" w:hAnsi="Calibri"/>
                <w:highlight w:val="yellow"/>
              </w:rPr>
            </w:pPr>
            <w:r>
              <w:rPr>
                <w:rFonts w:ascii="Calibri" w:hAnsi="Calibri"/>
                <w:highlight w:val="yellow"/>
              </w:rPr>
              <w:t>200</w:t>
            </w:r>
          </w:p>
        </w:tc>
      </w:tr>
      <w:tr w:rsidR="009A594F" w:rsidRPr="009200BD" w:rsidTr="00772261">
        <w:tc>
          <w:tcPr>
            <w:tcW w:w="1890" w:type="dxa"/>
          </w:tcPr>
          <w:p w:rsidR="009A594F" w:rsidRPr="00FE13B4" w:rsidRDefault="0008143C" w:rsidP="00772261">
            <w:pPr>
              <w:jc w:val="center"/>
              <w:rPr>
                <w:rFonts w:ascii="Calibri" w:hAnsi="Calibri"/>
                <w:highlight w:val="yellow"/>
              </w:rPr>
            </w:pPr>
            <w:r>
              <w:rPr>
                <w:rFonts w:ascii="Calibri" w:hAnsi="Calibri"/>
                <w:highlight w:val="yellow"/>
              </w:rPr>
              <w:t>1</w:t>
            </w:r>
          </w:p>
        </w:tc>
        <w:tc>
          <w:tcPr>
            <w:tcW w:w="5760" w:type="dxa"/>
          </w:tcPr>
          <w:p w:rsidR="009A594F" w:rsidRPr="00FE13B4" w:rsidRDefault="0008143C" w:rsidP="00772261">
            <w:pPr>
              <w:jc w:val="center"/>
              <w:rPr>
                <w:rFonts w:ascii="Calibri" w:hAnsi="Calibri"/>
                <w:highlight w:val="yellow"/>
              </w:rPr>
            </w:pPr>
            <w:r>
              <w:rPr>
                <w:rFonts w:ascii="Calibri" w:hAnsi="Calibri"/>
                <w:highlight w:val="yellow"/>
              </w:rPr>
              <w:t>Attendance</w:t>
            </w:r>
          </w:p>
        </w:tc>
        <w:tc>
          <w:tcPr>
            <w:tcW w:w="1890" w:type="dxa"/>
          </w:tcPr>
          <w:p w:rsidR="009A594F" w:rsidRPr="00FE13B4" w:rsidRDefault="0008143C" w:rsidP="00772261">
            <w:pPr>
              <w:jc w:val="center"/>
              <w:rPr>
                <w:rFonts w:ascii="Calibri" w:hAnsi="Calibri"/>
                <w:highlight w:val="yellow"/>
              </w:rPr>
            </w:pPr>
            <w:r>
              <w:rPr>
                <w:rFonts w:ascii="Calibri" w:hAnsi="Calibri"/>
                <w:highlight w:val="yellow"/>
              </w:rPr>
              <w:t>100</w:t>
            </w:r>
          </w:p>
        </w:tc>
      </w:tr>
      <w:tr w:rsidR="009A594F" w:rsidRPr="009200BD" w:rsidTr="00772261">
        <w:tc>
          <w:tcPr>
            <w:tcW w:w="1890" w:type="dxa"/>
          </w:tcPr>
          <w:p w:rsidR="009A594F" w:rsidRPr="00FE13B4" w:rsidRDefault="0008143C" w:rsidP="00772261">
            <w:pPr>
              <w:jc w:val="center"/>
              <w:rPr>
                <w:rFonts w:ascii="Calibri" w:hAnsi="Calibri"/>
                <w:highlight w:val="yellow"/>
              </w:rPr>
            </w:pPr>
            <w:r>
              <w:rPr>
                <w:rFonts w:ascii="Calibri" w:hAnsi="Calibri"/>
                <w:highlight w:val="yellow"/>
              </w:rPr>
              <w:t>2</w:t>
            </w:r>
          </w:p>
        </w:tc>
        <w:tc>
          <w:tcPr>
            <w:tcW w:w="5760" w:type="dxa"/>
          </w:tcPr>
          <w:p w:rsidR="009A594F" w:rsidRPr="00FE13B4" w:rsidRDefault="0008143C" w:rsidP="00772261">
            <w:pPr>
              <w:jc w:val="center"/>
              <w:rPr>
                <w:rFonts w:ascii="Calibri" w:hAnsi="Calibri"/>
                <w:highlight w:val="yellow"/>
              </w:rPr>
            </w:pPr>
            <w:r>
              <w:rPr>
                <w:rFonts w:ascii="Calibri" w:hAnsi="Calibri"/>
                <w:highlight w:val="yellow"/>
              </w:rPr>
              <w:t>Pre-Test/Post-Test</w:t>
            </w:r>
          </w:p>
        </w:tc>
        <w:tc>
          <w:tcPr>
            <w:tcW w:w="1890" w:type="dxa"/>
          </w:tcPr>
          <w:p w:rsidR="009A594F" w:rsidRPr="00FE13B4" w:rsidRDefault="0008143C" w:rsidP="00772261">
            <w:pPr>
              <w:jc w:val="center"/>
              <w:rPr>
                <w:rFonts w:ascii="Calibri" w:hAnsi="Calibri"/>
                <w:highlight w:val="yellow"/>
              </w:rPr>
            </w:pPr>
            <w:r>
              <w:rPr>
                <w:rFonts w:ascii="Calibri" w:hAnsi="Calibri"/>
                <w:highlight w:val="yellow"/>
              </w:rPr>
              <w:t>20</w:t>
            </w:r>
          </w:p>
        </w:tc>
      </w:tr>
      <w:tr w:rsidR="009A594F" w:rsidRPr="009200BD" w:rsidTr="00772261">
        <w:tc>
          <w:tcPr>
            <w:tcW w:w="1890" w:type="dxa"/>
          </w:tcPr>
          <w:p w:rsidR="009A594F" w:rsidRPr="009200BD" w:rsidRDefault="0008143C" w:rsidP="00772261">
            <w:pPr>
              <w:jc w:val="center"/>
              <w:rPr>
                <w:rFonts w:ascii="Calibri" w:hAnsi="Calibri"/>
              </w:rPr>
            </w:pPr>
            <w:r>
              <w:rPr>
                <w:rFonts w:ascii="Calibri" w:hAnsi="Calibri"/>
              </w:rPr>
              <w:t>14</w:t>
            </w:r>
          </w:p>
        </w:tc>
        <w:tc>
          <w:tcPr>
            <w:tcW w:w="5760" w:type="dxa"/>
          </w:tcPr>
          <w:p w:rsidR="009A594F" w:rsidRPr="00FE13B4" w:rsidRDefault="0008143C" w:rsidP="00772261">
            <w:pPr>
              <w:jc w:val="center"/>
              <w:rPr>
                <w:rFonts w:ascii="Calibri" w:hAnsi="Calibri"/>
                <w:highlight w:val="yellow"/>
              </w:rPr>
            </w:pPr>
            <w:r>
              <w:rPr>
                <w:rFonts w:ascii="Calibri" w:hAnsi="Calibri"/>
                <w:highlight w:val="yellow"/>
              </w:rPr>
              <w:t>Textbook Quizzes</w:t>
            </w:r>
          </w:p>
        </w:tc>
        <w:tc>
          <w:tcPr>
            <w:tcW w:w="1890" w:type="dxa"/>
          </w:tcPr>
          <w:p w:rsidR="009A594F" w:rsidRPr="00FE13B4" w:rsidRDefault="0008143C" w:rsidP="00772261">
            <w:pPr>
              <w:jc w:val="center"/>
              <w:rPr>
                <w:rFonts w:ascii="Calibri" w:hAnsi="Calibri"/>
                <w:highlight w:val="yellow"/>
              </w:rPr>
            </w:pPr>
            <w:r>
              <w:rPr>
                <w:rFonts w:ascii="Calibri" w:hAnsi="Calibri"/>
                <w:highlight w:val="yellow"/>
              </w:rPr>
              <w:t>280</w:t>
            </w:r>
          </w:p>
        </w:tc>
      </w:tr>
      <w:tr w:rsidR="0008143C" w:rsidRPr="009200BD" w:rsidTr="00772261">
        <w:tc>
          <w:tcPr>
            <w:tcW w:w="1890" w:type="dxa"/>
          </w:tcPr>
          <w:p w:rsidR="0008143C" w:rsidRDefault="0008143C" w:rsidP="00772261">
            <w:pPr>
              <w:jc w:val="center"/>
              <w:rPr>
                <w:rFonts w:ascii="Calibri" w:hAnsi="Calibri"/>
              </w:rPr>
            </w:pPr>
            <w:r>
              <w:rPr>
                <w:rFonts w:ascii="Calibri" w:hAnsi="Calibri"/>
              </w:rPr>
              <w:t>1</w:t>
            </w:r>
          </w:p>
        </w:tc>
        <w:tc>
          <w:tcPr>
            <w:tcW w:w="5760" w:type="dxa"/>
          </w:tcPr>
          <w:p w:rsidR="0008143C" w:rsidRDefault="0008143C" w:rsidP="00772261">
            <w:pPr>
              <w:jc w:val="center"/>
              <w:rPr>
                <w:rFonts w:ascii="Calibri" w:hAnsi="Calibri"/>
                <w:highlight w:val="yellow"/>
              </w:rPr>
            </w:pPr>
            <w:r>
              <w:rPr>
                <w:rFonts w:ascii="Calibri" w:hAnsi="Calibri"/>
                <w:highlight w:val="yellow"/>
              </w:rPr>
              <w:t>Paper</w:t>
            </w:r>
          </w:p>
        </w:tc>
        <w:tc>
          <w:tcPr>
            <w:tcW w:w="1890" w:type="dxa"/>
          </w:tcPr>
          <w:p w:rsidR="0008143C" w:rsidRDefault="0008143C" w:rsidP="00772261">
            <w:pPr>
              <w:jc w:val="center"/>
              <w:rPr>
                <w:rFonts w:ascii="Calibri" w:hAnsi="Calibri"/>
                <w:highlight w:val="yellow"/>
              </w:rPr>
            </w:pPr>
            <w:r>
              <w:rPr>
                <w:rFonts w:ascii="Calibri" w:hAnsi="Calibri"/>
                <w:highlight w:val="yellow"/>
              </w:rPr>
              <w:t>200</w:t>
            </w:r>
          </w:p>
        </w:tc>
      </w:tr>
      <w:tr w:rsidR="0008143C" w:rsidRPr="009200BD" w:rsidTr="00772261">
        <w:tc>
          <w:tcPr>
            <w:tcW w:w="1890" w:type="dxa"/>
          </w:tcPr>
          <w:p w:rsidR="0008143C" w:rsidRDefault="0008143C" w:rsidP="00772261">
            <w:pPr>
              <w:jc w:val="center"/>
              <w:rPr>
                <w:rFonts w:ascii="Calibri" w:hAnsi="Calibri"/>
              </w:rPr>
            </w:pPr>
            <w:r>
              <w:rPr>
                <w:rFonts w:ascii="Calibri" w:hAnsi="Calibri"/>
              </w:rPr>
              <w:t>1</w:t>
            </w:r>
          </w:p>
        </w:tc>
        <w:tc>
          <w:tcPr>
            <w:tcW w:w="5760" w:type="dxa"/>
          </w:tcPr>
          <w:p w:rsidR="0008143C" w:rsidRDefault="0008143C" w:rsidP="00772261">
            <w:pPr>
              <w:jc w:val="center"/>
              <w:rPr>
                <w:rFonts w:ascii="Calibri" w:hAnsi="Calibri"/>
                <w:highlight w:val="yellow"/>
              </w:rPr>
            </w:pPr>
            <w:r>
              <w:rPr>
                <w:rFonts w:ascii="Calibri" w:hAnsi="Calibri"/>
                <w:highlight w:val="yellow"/>
              </w:rPr>
              <w:t>Final Policy Project</w:t>
            </w:r>
          </w:p>
        </w:tc>
        <w:tc>
          <w:tcPr>
            <w:tcW w:w="1890" w:type="dxa"/>
          </w:tcPr>
          <w:p w:rsidR="0008143C" w:rsidRDefault="0008143C" w:rsidP="00772261">
            <w:pPr>
              <w:jc w:val="center"/>
              <w:rPr>
                <w:rFonts w:ascii="Calibri" w:hAnsi="Calibri"/>
                <w:highlight w:val="yellow"/>
              </w:rPr>
            </w:pPr>
            <w:r>
              <w:rPr>
                <w:rFonts w:ascii="Calibri" w:hAnsi="Calibri"/>
                <w:highlight w:val="yellow"/>
              </w:rPr>
              <w:t>100</w:t>
            </w:r>
          </w:p>
        </w:tc>
      </w:tr>
      <w:tr w:rsidR="0008143C" w:rsidRPr="009200BD" w:rsidTr="00772261">
        <w:tc>
          <w:tcPr>
            <w:tcW w:w="1890" w:type="dxa"/>
          </w:tcPr>
          <w:p w:rsidR="0008143C" w:rsidRDefault="0008143C" w:rsidP="00772261">
            <w:pPr>
              <w:jc w:val="center"/>
              <w:rPr>
                <w:rFonts w:ascii="Calibri" w:hAnsi="Calibri"/>
              </w:rPr>
            </w:pPr>
            <w:r>
              <w:rPr>
                <w:rFonts w:ascii="Calibri" w:hAnsi="Calibri"/>
              </w:rPr>
              <w:t>1</w:t>
            </w:r>
          </w:p>
        </w:tc>
        <w:tc>
          <w:tcPr>
            <w:tcW w:w="5760" w:type="dxa"/>
          </w:tcPr>
          <w:p w:rsidR="0008143C" w:rsidRDefault="0008143C" w:rsidP="00772261">
            <w:pPr>
              <w:jc w:val="center"/>
              <w:rPr>
                <w:rFonts w:ascii="Calibri" w:hAnsi="Calibri"/>
                <w:highlight w:val="yellow"/>
              </w:rPr>
            </w:pPr>
            <w:r>
              <w:rPr>
                <w:rFonts w:ascii="Calibri" w:hAnsi="Calibri"/>
                <w:highlight w:val="yellow"/>
              </w:rPr>
              <w:t>Constitution Simulation</w:t>
            </w:r>
          </w:p>
        </w:tc>
        <w:tc>
          <w:tcPr>
            <w:tcW w:w="1890" w:type="dxa"/>
          </w:tcPr>
          <w:p w:rsidR="0008143C" w:rsidRDefault="0008143C" w:rsidP="00772261">
            <w:pPr>
              <w:jc w:val="center"/>
              <w:rPr>
                <w:rFonts w:ascii="Calibri" w:hAnsi="Calibri"/>
                <w:highlight w:val="yellow"/>
              </w:rPr>
            </w:pPr>
            <w:r>
              <w:rPr>
                <w:rFonts w:ascii="Calibri" w:hAnsi="Calibri"/>
                <w:highlight w:val="yellow"/>
              </w:rPr>
              <w:t>50</w:t>
            </w:r>
          </w:p>
        </w:tc>
      </w:tr>
      <w:tr w:rsidR="0008143C" w:rsidRPr="009200BD" w:rsidTr="00772261">
        <w:tc>
          <w:tcPr>
            <w:tcW w:w="1890" w:type="dxa"/>
          </w:tcPr>
          <w:p w:rsidR="0008143C" w:rsidRDefault="0008143C" w:rsidP="00772261">
            <w:pPr>
              <w:jc w:val="center"/>
              <w:rPr>
                <w:rFonts w:ascii="Calibri" w:hAnsi="Calibri"/>
              </w:rPr>
            </w:pPr>
            <w:r>
              <w:rPr>
                <w:rFonts w:ascii="Calibri" w:hAnsi="Calibri"/>
              </w:rPr>
              <w:t>1</w:t>
            </w:r>
          </w:p>
        </w:tc>
        <w:tc>
          <w:tcPr>
            <w:tcW w:w="5760" w:type="dxa"/>
          </w:tcPr>
          <w:p w:rsidR="0008143C" w:rsidRDefault="0008143C" w:rsidP="00772261">
            <w:pPr>
              <w:jc w:val="center"/>
              <w:rPr>
                <w:rFonts w:ascii="Calibri" w:hAnsi="Calibri"/>
                <w:highlight w:val="yellow"/>
              </w:rPr>
            </w:pPr>
            <w:r>
              <w:rPr>
                <w:rFonts w:ascii="Calibri" w:hAnsi="Calibri"/>
                <w:highlight w:val="yellow"/>
              </w:rPr>
              <w:t>Legislative Simulation</w:t>
            </w:r>
          </w:p>
        </w:tc>
        <w:tc>
          <w:tcPr>
            <w:tcW w:w="1890" w:type="dxa"/>
          </w:tcPr>
          <w:p w:rsidR="0008143C" w:rsidRDefault="0008143C" w:rsidP="00772261">
            <w:pPr>
              <w:jc w:val="center"/>
              <w:rPr>
                <w:rFonts w:ascii="Calibri" w:hAnsi="Calibri"/>
                <w:highlight w:val="yellow"/>
              </w:rPr>
            </w:pPr>
            <w:r>
              <w:rPr>
                <w:rFonts w:ascii="Calibri" w:hAnsi="Calibri"/>
                <w:highlight w:val="yellow"/>
              </w:rPr>
              <w:t>50</w:t>
            </w:r>
          </w:p>
        </w:tc>
      </w:tr>
    </w:tbl>
    <w:p w:rsidR="00450EB7" w:rsidRDefault="00450EB7" w:rsidP="00B21D34">
      <w:pPr>
        <w:tabs>
          <w:tab w:val="left" w:pos="360"/>
        </w:tabs>
        <w:rPr>
          <w:rFonts w:ascii="Calibri" w:hAnsi="Calibri" w:cs="Arial"/>
          <w:szCs w:val="20"/>
        </w:rPr>
      </w:pPr>
    </w:p>
    <w:p w:rsidR="00450EB7" w:rsidRPr="009A594F" w:rsidRDefault="009A594F" w:rsidP="00B21D34">
      <w:pPr>
        <w:tabs>
          <w:tab w:val="left" w:pos="360"/>
        </w:tabs>
        <w:rPr>
          <w:rFonts w:ascii="Calibri" w:hAnsi="Calibri" w:cs="Arial"/>
          <w:szCs w:val="20"/>
        </w:rPr>
      </w:pPr>
      <w:r>
        <w:rPr>
          <w:rFonts w:ascii="Calibri" w:hAnsi="Calibri" w:cs="Arial"/>
          <w:b/>
          <w:szCs w:val="20"/>
        </w:rPr>
        <w:t xml:space="preserve">COURSE SUBJECT OUTLINE </w:t>
      </w:r>
      <w:r>
        <w:rPr>
          <w:rFonts w:ascii="Calibri" w:hAnsi="Calibri" w:cs="Arial"/>
          <w:szCs w:val="20"/>
        </w:rPr>
        <w:t>(Major Assignments, Due Dates, and Grading Criteria)</w:t>
      </w:r>
    </w:p>
    <w:p w:rsidR="009A594F" w:rsidRDefault="009A594F" w:rsidP="00B21D34">
      <w:pPr>
        <w:tabs>
          <w:tab w:val="left" w:pos="360"/>
        </w:tabs>
        <w:rPr>
          <w:rFonts w:ascii="Calibri" w:hAnsi="Calibri" w:cs="Arial"/>
          <w:b/>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8"/>
        <w:gridCol w:w="4076"/>
        <w:gridCol w:w="3302"/>
      </w:tblGrid>
      <w:tr w:rsidR="0008143C" w:rsidRPr="000D4A17" w:rsidTr="00BF746D">
        <w:tc>
          <w:tcPr>
            <w:tcW w:w="2088" w:type="dxa"/>
          </w:tcPr>
          <w:p w:rsidR="0008143C" w:rsidRPr="00FD7FB6" w:rsidRDefault="0008143C" w:rsidP="00BF746D">
            <w:pPr>
              <w:rPr>
                <w:b/>
              </w:rPr>
            </w:pPr>
            <w:r>
              <w:rPr>
                <w:b/>
              </w:rPr>
              <w:t>Week</w:t>
            </w:r>
          </w:p>
        </w:tc>
        <w:tc>
          <w:tcPr>
            <w:tcW w:w="4140" w:type="dxa"/>
          </w:tcPr>
          <w:p w:rsidR="0008143C" w:rsidRPr="00FD7FB6" w:rsidRDefault="0008143C" w:rsidP="00BF746D">
            <w:pPr>
              <w:rPr>
                <w:b/>
              </w:rPr>
            </w:pPr>
            <w:r>
              <w:rPr>
                <w:b/>
              </w:rPr>
              <w:t xml:space="preserve">Topic </w:t>
            </w:r>
          </w:p>
        </w:tc>
        <w:tc>
          <w:tcPr>
            <w:tcW w:w="3348" w:type="dxa"/>
          </w:tcPr>
          <w:p w:rsidR="0008143C" w:rsidRPr="000D4A17" w:rsidRDefault="0008143C" w:rsidP="00BF746D">
            <w:r>
              <w:rPr>
                <w:b/>
              </w:rPr>
              <w:t>Assignments</w:t>
            </w:r>
          </w:p>
        </w:tc>
      </w:tr>
      <w:tr w:rsidR="0008143C" w:rsidRPr="000D4A17" w:rsidTr="00BF746D">
        <w:tc>
          <w:tcPr>
            <w:tcW w:w="2088" w:type="dxa"/>
          </w:tcPr>
          <w:p w:rsidR="0008143C" w:rsidRPr="00FD7FB6" w:rsidRDefault="0008143C" w:rsidP="00BF746D">
            <w:pPr>
              <w:rPr>
                <w:b/>
              </w:rPr>
            </w:pPr>
            <w:r>
              <w:rPr>
                <w:b/>
              </w:rPr>
              <w:t>1: Aug 26, 28</w:t>
            </w:r>
          </w:p>
        </w:tc>
        <w:tc>
          <w:tcPr>
            <w:tcW w:w="4140" w:type="dxa"/>
          </w:tcPr>
          <w:p w:rsidR="0008143C" w:rsidRPr="00FD7FB6" w:rsidRDefault="0008143C" w:rsidP="00BF746D">
            <w:pPr>
              <w:rPr>
                <w:b/>
              </w:rPr>
            </w:pPr>
            <w:r>
              <w:rPr>
                <w:b/>
              </w:rPr>
              <w:t>Ch. 1 Introduction to Texas</w:t>
            </w:r>
          </w:p>
        </w:tc>
        <w:tc>
          <w:tcPr>
            <w:tcW w:w="3348" w:type="dxa"/>
          </w:tcPr>
          <w:p w:rsidR="0008143C" w:rsidRDefault="0008143C" w:rsidP="00BF746D">
            <w:r w:rsidRPr="00055B91">
              <w:t>Pre-Test</w:t>
            </w:r>
          </w:p>
          <w:p w:rsidR="0008143C" w:rsidRPr="000D4A17" w:rsidRDefault="0008143C" w:rsidP="00BF746D">
            <w:r>
              <w:t>Ch. 1 Quiz</w:t>
            </w:r>
          </w:p>
        </w:tc>
      </w:tr>
      <w:tr w:rsidR="0008143C" w:rsidRPr="00C5101F" w:rsidTr="00BF746D">
        <w:trPr>
          <w:trHeight w:val="260"/>
        </w:trPr>
        <w:tc>
          <w:tcPr>
            <w:tcW w:w="2088" w:type="dxa"/>
          </w:tcPr>
          <w:p w:rsidR="0008143C" w:rsidRDefault="0008143C" w:rsidP="00BF746D">
            <w:pPr>
              <w:rPr>
                <w:b/>
              </w:rPr>
            </w:pPr>
            <w:r>
              <w:rPr>
                <w:b/>
              </w:rPr>
              <w:t>2: Sep 4</w:t>
            </w:r>
          </w:p>
          <w:p w:rsidR="0008143C" w:rsidRPr="00FD7FB6" w:rsidRDefault="0008143C" w:rsidP="00BF746D">
            <w:r>
              <w:rPr>
                <w:b/>
              </w:rPr>
              <w:t>Sep 2 Labor Day</w:t>
            </w:r>
          </w:p>
        </w:tc>
        <w:tc>
          <w:tcPr>
            <w:tcW w:w="4140" w:type="dxa"/>
          </w:tcPr>
          <w:p w:rsidR="0008143C" w:rsidRPr="002414B7" w:rsidRDefault="0008143C" w:rsidP="00BF746D">
            <w:pPr>
              <w:rPr>
                <w:b/>
              </w:rPr>
            </w:pPr>
            <w:r>
              <w:rPr>
                <w:b/>
              </w:rPr>
              <w:t>Ch. 2 Texas Constitution</w:t>
            </w:r>
          </w:p>
        </w:tc>
        <w:tc>
          <w:tcPr>
            <w:tcW w:w="3348" w:type="dxa"/>
          </w:tcPr>
          <w:p w:rsidR="0008143C" w:rsidRDefault="0008143C" w:rsidP="00BF746D">
            <w:r>
              <w:t>Ch. 2 Quiz</w:t>
            </w:r>
          </w:p>
          <w:p w:rsidR="0008143C" w:rsidRPr="00C5101F" w:rsidRDefault="0008143C" w:rsidP="00BF746D"/>
        </w:tc>
      </w:tr>
      <w:tr w:rsidR="0008143C" w:rsidRPr="00FD7FB6" w:rsidTr="00BF746D">
        <w:tc>
          <w:tcPr>
            <w:tcW w:w="2088" w:type="dxa"/>
          </w:tcPr>
          <w:p w:rsidR="0008143C" w:rsidRPr="00FD7FB6" w:rsidRDefault="0008143C" w:rsidP="00BF746D">
            <w:pPr>
              <w:rPr>
                <w:b/>
              </w:rPr>
            </w:pPr>
            <w:r>
              <w:rPr>
                <w:b/>
              </w:rPr>
              <w:t>3: Sep 9, 11</w:t>
            </w:r>
          </w:p>
        </w:tc>
        <w:tc>
          <w:tcPr>
            <w:tcW w:w="4140" w:type="dxa"/>
          </w:tcPr>
          <w:p w:rsidR="0008143C" w:rsidRPr="002414B7" w:rsidRDefault="0008143C" w:rsidP="00BF746D">
            <w:pPr>
              <w:rPr>
                <w:b/>
              </w:rPr>
            </w:pPr>
            <w:r>
              <w:rPr>
                <w:b/>
              </w:rPr>
              <w:t>Constitution Project &amp; Federalism</w:t>
            </w:r>
          </w:p>
        </w:tc>
        <w:tc>
          <w:tcPr>
            <w:tcW w:w="3348" w:type="dxa"/>
          </w:tcPr>
          <w:p w:rsidR="0008143C" w:rsidRPr="00FD7FB6" w:rsidRDefault="0008143C" w:rsidP="00BF746D">
            <w:r>
              <w:t>Constitution Project (in-class)</w:t>
            </w:r>
          </w:p>
        </w:tc>
      </w:tr>
      <w:tr w:rsidR="0008143C" w:rsidRPr="00FD7FB6" w:rsidTr="00BF746D">
        <w:tc>
          <w:tcPr>
            <w:tcW w:w="2088" w:type="dxa"/>
          </w:tcPr>
          <w:p w:rsidR="0008143C" w:rsidRPr="004034FC" w:rsidRDefault="0008143C" w:rsidP="00BF746D">
            <w:pPr>
              <w:rPr>
                <w:b/>
              </w:rPr>
            </w:pPr>
            <w:r>
              <w:rPr>
                <w:b/>
              </w:rPr>
              <w:t>4: Sep 16, 18</w:t>
            </w:r>
          </w:p>
        </w:tc>
        <w:tc>
          <w:tcPr>
            <w:tcW w:w="4140" w:type="dxa"/>
          </w:tcPr>
          <w:p w:rsidR="0008143C" w:rsidRPr="002414B7" w:rsidRDefault="0008143C" w:rsidP="00BF746D">
            <w:pPr>
              <w:rPr>
                <w:b/>
              </w:rPr>
            </w:pPr>
            <w:r>
              <w:rPr>
                <w:b/>
              </w:rPr>
              <w:t>Ch. 3 Texas Legislature</w:t>
            </w:r>
          </w:p>
        </w:tc>
        <w:tc>
          <w:tcPr>
            <w:tcW w:w="3348" w:type="dxa"/>
          </w:tcPr>
          <w:p w:rsidR="0008143C" w:rsidRDefault="0008143C" w:rsidP="00BF746D">
            <w:r>
              <w:t>Ch. 3 Quiz</w:t>
            </w:r>
          </w:p>
          <w:p w:rsidR="0008143C" w:rsidRPr="00FD7FB6" w:rsidRDefault="0008143C" w:rsidP="00BF746D">
            <w:r>
              <w:t>Leg. Simulation</w:t>
            </w:r>
            <w:r w:rsidRPr="006C172B">
              <w:t xml:space="preserve"> (in-class)</w:t>
            </w:r>
          </w:p>
        </w:tc>
      </w:tr>
      <w:tr w:rsidR="0008143C" w:rsidRPr="000D4A17" w:rsidTr="00BF746D">
        <w:tc>
          <w:tcPr>
            <w:tcW w:w="2088" w:type="dxa"/>
          </w:tcPr>
          <w:p w:rsidR="0008143C" w:rsidRPr="004034FC" w:rsidRDefault="0008143C" w:rsidP="00BF746D">
            <w:pPr>
              <w:rPr>
                <w:b/>
              </w:rPr>
            </w:pPr>
            <w:r>
              <w:rPr>
                <w:b/>
              </w:rPr>
              <w:t>5: Sep 23, 25</w:t>
            </w:r>
          </w:p>
        </w:tc>
        <w:tc>
          <w:tcPr>
            <w:tcW w:w="4140" w:type="dxa"/>
          </w:tcPr>
          <w:p w:rsidR="0008143C" w:rsidRPr="00A74E2A" w:rsidRDefault="0008143C" w:rsidP="00BF746D">
            <w:pPr>
              <w:rPr>
                <w:b/>
              </w:rPr>
            </w:pPr>
            <w:r>
              <w:rPr>
                <w:b/>
              </w:rPr>
              <w:t>Ch. 4 Texas Executive</w:t>
            </w:r>
          </w:p>
        </w:tc>
        <w:tc>
          <w:tcPr>
            <w:tcW w:w="3348" w:type="dxa"/>
          </w:tcPr>
          <w:p w:rsidR="0008143C" w:rsidRPr="000D4A17" w:rsidRDefault="0008143C" w:rsidP="00BF746D">
            <w:r>
              <w:t>Ch. 4 Quiz</w:t>
            </w:r>
          </w:p>
        </w:tc>
      </w:tr>
      <w:tr w:rsidR="0008143C" w:rsidRPr="006C172B" w:rsidTr="00BF746D">
        <w:tc>
          <w:tcPr>
            <w:tcW w:w="2088" w:type="dxa"/>
          </w:tcPr>
          <w:p w:rsidR="0008143C" w:rsidRPr="00AF210E" w:rsidRDefault="0008143C" w:rsidP="00BF746D">
            <w:pPr>
              <w:rPr>
                <w:b/>
              </w:rPr>
            </w:pPr>
            <w:r w:rsidRPr="00AF210E">
              <w:rPr>
                <w:b/>
              </w:rPr>
              <w:t>6:</w:t>
            </w:r>
            <w:r>
              <w:rPr>
                <w:b/>
              </w:rPr>
              <w:t xml:space="preserve"> Sep 30, Oct 2</w:t>
            </w:r>
          </w:p>
        </w:tc>
        <w:tc>
          <w:tcPr>
            <w:tcW w:w="4140" w:type="dxa"/>
          </w:tcPr>
          <w:p w:rsidR="0008143C" w:rsidRPr="002414B7" w:rsidRDefault="0008143C" w:rsidP="00BF746D">
            <w:pPr>
              <w:rPr>
                <w:b/>
              </w:rPr>
            </w:pPr>
            <w:r>
              <w:rPr>
                <w:b/>
              </w:rPr>
              <w:t>Ch. 5 Texas Judiciary</w:t>
            </w:r>
          </w:p>
        </w:tc>
        <w:tc>
          <w:tcPr>
            <w:tcW w:w="3348" w:type="dxa"/>
          </w:tcPr>
          <w:p w:rsidR="0008143C" w:rsidRDefault="0008143C" w:rsidP="00BF746D">
            <w:r>
              <w:t>Ch. 5 Quiz</w:t>
            </w:r>
          </w:p>
          <w:p w:rsidR="0008143C" w:rsidRPr="006C172B" w:rsidRDefault="0008143C" w:rsidP="00BF746D"/>
        </w:tc>
      </w:tr>
      <w:tr w:rsidR="0008143C" w:rsidRPr="001E783D" w:rsidTr="00BF746D">
        <w:tc>
          <w:tcPr>
            <w:tcW w:w="2088" w:type="dxa"/>
          </w:tcPr>
          <w:p w:rsidR="0008143C" w:rsidRPr="00AF210E" w:rsidRDefault="0008143C" w:rsidP="00BF746D">
            <w:pPr>
              <w:rPr>
                <w:b/>
              </w:rPr>
            </w:pPr>
            <w:r w:rsidRPr="00AF210E">
              <w:rPr>
                <w:b/>
              </w:rPr>
              <w:t>7:</w:t>
            </w:r>
            <w:r>
              <w:rPr>
                <w:b/>
              </w:rPr>
              <w:t xml:space="preserve"> Oct 7, 9</w:t>
            </w:r>
          </w:p>
        </w:tc>
        <w:tc>
          <w:tcPr>
            <w:tcW w:w="4140" w:type="dxa"/>
          </w:tcPr>
          <w:p w:rsidR="0008143C" w:rsidRPr="002414B7" w:rsidRDefault="0008143C" w:rsidP="00BF746D">
            <w:pPr>
              <w:rPr>
                <w:b/>
              </w:rPr>
            </w:pPr>
            <w:r>
              <w:rPr>
                <w:b/>
              </w:rPr>
              <w:t>Ch. 6 Texas Criminal Justice System</w:t>
            </w:r>
          </w:p>
        </w:tc>
        <w:tc>
          <w:tcPr>
            <w:tcW w:w="3348" w:type="dxa"/>
          </w:tcPr>
          <w:p w:rsidR="0008143C" w:rsidRDefault="0008143C" w:rsidP="00BF746D">
            <w:r>
              <w:t>Ch. 6 Quiz</w:t>
            </w:r>
          </w:p>
          <w:p w:rsidR="0008143C" w:rsidRPr="001E783D" w:rsidRDefault="0008143C" w:rsidP="00BF746D">
            <w:r>
              <w:t>Exam 1</w:t>
            </w:r>
          </w:p>
        </w:tc>
      </w:tr>
      <w:tr w:rsidR="0008143C" w:rsidRPr="00FD7FB6" w:rsidTr="00BF746D">
        <w:trPr>
          <w:trHeight w:val="233"/>
        </w:trPr>
        <w:tc>
          <w:tcPr>
            <w:tcW w:w="2088" w:type="dxa"/>
          </w:tcPr>
          <w:p w:rsidR="0008143C" w:rsidRPr="00AF210E" w:rsidRDefault="0008143C" w:rsidP="00BF746D">
            <w:pPr>
              <w:rPr>
                <w:b/>
              </w:rPr>
            </w:pPr>
            <w:r w:rsidRPr="00AF210E">
              <w:rPr>
                <w:b/>
              </w:rPr>
              <w:t>8:</w:t>
            </w:r>
            <w:r>
              <w:rPr>
                <w:b/>
              </w:rPr>
              <w:t xml:space="preserve"> Oct 14, 16</w:t>
            </w:r>
          </w:p>
        </w:tc>
        <w:tc>
          <w:tcPr>
            <w:tcW w:w="4140" w:type="dxa"/>
          </w:tcPr>
          <w:p w:rsidR="0008143C" w:rsidRPr="005868FC" w:rsidRDefault="0008143C" w:rsidP="00BF746D">
            <w:r>
              <w:rPr>
                <w:b/>
              </w:rPr>
              <w:t>Ch. 8 Public Opinion &amp; Media</w:t>
            </w:r>
          </w:p>
        </w:tc>
        <w:tc>
          <w:tcPr>
            <w:tcW w:w="3348" w:type="dxa"/>
          </w:tcPr>
          <w:p w:rsidR="0008143C" w:rsidRDefault="0008143C" w:rsidP="00BF746D">
            <w:r>
              <w:t>Ch. 8 Quiz</w:t>
            </w:r>
          </w:p>
          <w:p w:rsidR="0008143C" w:rsidRPr="00FD7FB6" w:rsidRDefault="0008143C" w:rsidP="00BF746D">
            <w:r>
              <w:t>Debate (in-class)</w:t>
            </w:r>
          </w:p>
        </w:tc>
      </w:tr>
      <w:tr w:rsidR="0008143C" w:rsidRPr="000D4A17" w:rsidTr="00BF746D">
        <w:tc>
          <w:tcPr>
            <w:tcW w:w="2088" w:type="dxa"/>
          </w:tcPr>
          <w:p w:rsidR="0008143C" w:rsidRPr="00AF210E" w:rsidRDefault="0008143C" w:rsidP="00BF746D">
            <w:pPr>
              <w:rPr>
                <w:b/>
              </w:rPr>
            </w:pPr>
            <w:r>
              <w:rPr>
                <w:b/>
              </w:rPr>
              <w:t>9</w:t>
            </w:r>
            <w:r w:rsidRPr="00AF210E">
              <w:rPr>
                <w:b/>
              </w:rPr>
              <w:t>:</w:t>
            </w:r>
            <w:r>
              <w:rPr>
                <w:b/>
              </w:rPr>
              <w:t xml:space="preserve"> Oct 21, 23</w:t>
            </w:r>
          </w:p>
        </w:tc>
        <w:tc>
          <w:tcPr>
            <w:tcW w:w="4140" w:type="dxa"/>
          </w:tcPr>
          <w:p w:rsidR="0008143C" w:rsidRPr="00AB1473" w:rsidRDefault="0008143C" w:rsidP="00BF746D">
            <w:pPr>
              <w:rPr>
                <w:b/>
              </w:rPr>
            </w:pPr>
            <w:r>
              <w:rPr>
                <w:b/>
              </w:rPr>
              <w:t>Ch. 9 Voting and Participation</w:t>
            </w:r>
          </w:p>
        </w:tc>
        <w:tc>
          <w:tcPr>
            <w:tcW w:w="3348" w:type="dxa"/>
          </w:tcPr>
          <w:p w:rsidR="0008143C" w:rsidRPr="000D4A17" w:rsidRDefault="0008143C" w:rsidP="00BF746D">
            <w:r>
              <w:t>Ch. 9 Quiz</w:t>
            </w:r>
          </w:p>
        </w:tc>
      </w:tr>
      <w:tr w:rsidR="0008143C" w:rsidRPr="00FD7FB6" w:rsidTr="00BF746D">
        <w:tc>
          <w:tcPr>
            <w:tcW w:w="2088" w:type="dxa"/>
          </w:tcPr>
          <w:p w:rsidR="0008143C" w:rsidRPr="00AF210E" w:rsidRDefault="0008143C" w:rsidP="00BF746D">
            <w:pPr>
              <w:rPr>
                <w:b/>
              </w:rPr>
            </w:pPr>
            <w:r>
              <w:rPr>
                <w:b/>
              </w:rPr>
              <w:t>10</w:t>
            </w:r>
            <w:r w:rsidRPr="00AF210E">
              <w:rPr>
                <w:b/>
              </w:rPr>
              <w:t>:</w:t>
            </w:r>
            <w:r>
              <w:rPr>
                <w:b/>
              </w:rPr>
              <w:t xml:space="preserve"> Oct 28, 30</w:t>
            </w:r>
          </w:p>
        </w:tc>
        <w:tc>
          <w:tcPr>
            <w:tcW w:w="4140" w:type="dxa"/>
          </w:tcPr>
          <w:p w:rsidR="0008143C" w:rsidRPr="00AB1473" w:rsidRDefault="0008143C" w:rsidP="00BF746D">
            <w:pPr>
              <w:rPr>
                <w:b/>
              </w:rPr>
            </w:pPr>
            <w:r>
              <w:rPr>
                <w:b/>
              </w:rPr>
              <w:t>Ch. 11 Texas Political Parties</w:t>
            </w:r>
          </w:p>
        </w:tc>
        <w:tc>
          <w:tcPr>
            <w:tcW w:w="3348" w:type="dxa"/>
          </w:tcPr>
          <w:p w:rsidR="0008143C" w:rsidRPr="00FD7FB6" w:rsidRDefault="0008143C" w:rsidP="00BF746D">
            <w:r>
              <w:t>Ch. 11 Quiz</w:t>
            </w:r>
          </w:p>
        </w:tc>
      </w:tr>
      <w:tr w:rsidR="0008143C" w:rsidRPr="000D4A17" w:rsidTr="00BF746D">
        <w:tc>
          <w:tcPr>
            <w:tcW w:w="2088" w:type="dxa"/>
          </w:tcPr>
          <w:p w:rsidR="0008143C" w:rsidRPr="00AF210E" w:rsidRDefault="0008143C" w:rsidP="00BF746D">
            <w:pPr>
              <w:rPr>
                <w:b/>
              </w:rPr>
            </w:pPr>
            <w:r>
              <w:rPr>
                <w:b/>
              </w:rPr>
              <w:t>11: Nov 4, 6</w:t>
            </w:r>
          </w:p>
        </w:tc>
        <w:tc>
          <w:tcPr>
            <w:tcW w:w="4140" w:type="dxa"/>
          </w:tcPr>
          <w:p w:rsidR="0008143C" w:rsidRPr="00AB1473" w:rsidRDefault="0008143C" w:rsidP="00BF746D">
            <w:pPr>
              <w:rPr>
                <w:b/>
              </w:rPr>
            </w:pPr>
            <w:r>
              <w:rPr>
                <w:b/>
              </w:rPr>
              <w:t>Ch. 10 Texas Elections</w:t>
            </w:r>
          </w:p>
        </w:tc>
        <w:tc>
          <w:tcPr>
            <w:tcW w:w="3348" w:type="dxa"/>
          </w:tcPr>
          <w:p w:rsidR="0008143C" w:rsidRDefault="0008143C" w:rsidP="00BF746D">
            <w:r>
              <w:t>Ch. 10 Quiz</w:t>
            </w:r>
          </w:p>
          <w:p w:rsidR="0008143C" w:rsidRPr="000D4A17" w:rsidRDefault="0008143C" w:rsidP="00BF746D">
            <w:r>
              <w:t>Papers Due</w:t>
            </w:r>
          </w:p>
        </w:tc>
      </w:tr>
      <w:tr w:rsidR="0008143C" w:rsidRPr="00FD7FB6" w:rsidTr="00BF746D">
        <w:tc>
          <w:tcPr>
            <w:tcW w:w="2088" w:type="dxa"/>
          </w:tcPr>
          <w:p w:rsidR="0008143C" w:rsidRPr="00AF210E" w:rsidRDefault="0008143C" w:rsidP="00BF746D">
            <w:pPr>
              <w:rPr>
                <w:b/>
              </w:rPr>
            </w:pPr>
            <w:r>
              <w:rPr>
                <w:b/>
              </w:rPr>
              <w:t>12: Nov 11, 13</w:t>
            </w:r>
          </w:p>
        </w:tc>
        <w:tc>
          <w:tcPr>
            <w:tcW w:w="4140" w:type="dxa"/>
          </w:tcPr>
          <w:p w:rsidR="0008143C" w:rsidRPr="00AB1473" w:rsidRDefault="0008143C" w:rsidP="00BF746D">
            <w:pPr>
              <w:rPr>
                <w:b/>
              </w:rPr>
            </w:pPr>
            <w:r>
              <w:rPr>
                <w:b/>
              </w:rPr>
              <w:t>Ch. 12 Interest Groups</w:t>
            </w:r>
          </w:p>
        </w:tc>
        <w:tc>
          <w:tcPr>
            <w:tcW w:w="3348" w:type="dxa"/>
          </w:tcPr>
          <w:p w:rsidR="0008143C" w:rsidRPr="00FD7FB6" w:rsidRDefault="0008143C" w:rsidP="00BF746D">
            <w:r>
              <w:t>Ch. 12 Quiz</w:t>
            </w:r>
          </w:p>
        </w:tc>
      </w:tr>
      <w:tr w:rsidR="0008143C" w:rsidRPr="00FD7FB6" w:rsidTr="00BF746D">
        <w:tc>
          <w:tcPr>
            <w:tcW w:w="2088" w:type="dxa"/>
          </w:tcPr>
          <w:p w:rsidR="0008143C" w:rsidRPr="00AF210E" w:rsidRDefault="0008143C" w:rsidP="00BF746D">
            <w:pPr>
              <w:rPr>
                <w:b/>
              </w:rPr>
            </w:pPr>
            <w:r w:rsidRPr="00AF210E">
              <w:rPr>
                <w:b/>
              </w:rPr>
              <w:t>1</w:t>
            </w:r>
            <w:r>
              <w:rPr>
                <w:b/>
              </w:rPr>
              <w:t>3: Nov 18, 20</w:t>
            </w:r>
          </w:p>
        </w:tc>
        <w:tc>
          <w:tcPr>
            <w:tcW w:w="4140" w:type="dxa"/>
          </w:tcPr>
          <w:p w:rsidR="0008143C" w:rsidRPr="00C5101F" w:rsidRDefault="0008143C" w:rsidP="00BF746D">
            <w:pPr>
              <w:rPr>
                <w:b/>
              </w:rPr>
            </w:pPr>
            <w:r>
              <w:rPr>
                <w:b/>
              </w:rPr>
              <w:t>Ch. 14 Public Finance</w:t>
            </w:r>
          </w:p>
        </w:tc>
        <w:tc>
          <w:tcPr>
            <w:tcW w:w="3348" w:type="dxa"/>
          </w:tcPr>
          <w:p w:rsidR="0008143C" w:rsidRPr="00FD7FB6" w:rsidRDefault="0008143C" w:rsidP="00BF746D">
            <w:r>
              <w:t>Ch. 14 Quiz</w:t>
            </w:r>
          </w:p>
        </w:tc>
      </w:tr>
      <w:tr w:rsidR="0008143C" w:rsidRPr="000D4A17" w:rsidTr="00BF746D">
        <w:tc>
          <w:tcPr>
            <w:tcW w:w="2088" w:type="dxa"/>
          </w:tcPr>
          <w:p w:rsidR="0008143C" w:rsidRPr="00AF210E" w:rsidRDefault="0008143C" w:rsidP="00BF746D">
            <w:pPr>
              <w:rPr>
                <w:b/>
              </w:rPr>
            </w:pPr>
            <w:r>
              <w:rPr>
                <w:b/>
              </w:rPr>
              <w:t>14: Nov 25</w:t>
            </w:r>
          </w:p>
        </w:tc>
        <w:tc>
          <w:tcPr>
            <w:tcW w:w="4140" w:type="dxa"/>
          </w:tcPr>
          <w:p w:rsidR="0008143C" w:rsidRPr="00FD7FB6" w:rsidRDefault="0008143C" w:rsidP="00BF746D">
            <w:pPr>
              <w:rPr>
                <w:b/>
              </w:rPr>
            </w:pPr>
            <w:r>
              <w:rPr>
                <w:b/>
              </w:rPr>
              <w:t>Ch. 13 Public Policy</w:t>
            </w:r>
          </w:p>
        </w:tc>
        <w:tc>
          <w:tcPr>
            <w:tcW w:w="3348" w:type="dxa"/>
          </w:tcPr>
          <w:p w:rsidR="0008143C" w:rsidRPr="000D4A17" w:rsidRDefault="0008143C" w:rsidP="00BF746D">
            <w:r>
              <w:t>Ch. 13 Quiz</w:t>
            </w:r>
          </w:p>
        </w:tc>
      </w:tr>
      <w:tr w:rsidR="0008143C" w:rsidRPr="00511DDA" w:rsidTr="00BF746D">
        <w:tc>
          <w:tcPr>
            <w:tcW w:w="2088" w:type="dxa"/>
          </w:tcPr>
          <w:p w:rsidR="0008143C" w:rsidRPr="00FD7FB6" w:rsidRDefault="0008143C" w:rsidP="00BF746D">
            <w:pPr>
              <w:rPr>
                <w:b/>
              </w:rPr>
            </w:pPr>
            <w:r>
              <w:rPr>
                <w:b/>
              </w:rPr>
              <w:t>15: Dec 2, 4</w:t>
            </w:r>
          </w:p>
        </w:tc>
        <w:tc>
          <w:tcPr>
            <w:tcW w:w="4140" w:type="dxa"/>
          </w:tcPr>
          <w:p w:rsidR="0008143C" w:rsidRPr="00511DDA" w:rsidRDefault="0008143C" w:rsidP="00BF746D">
            <w:r>
              <w:rPr>
                <w:b/>
              </w:rPr>
              <w:t>Ch. 7 Local Government</w:t>
            </w:r>
          </w:p>
        </w:tc>
        <w:tc>
          <w:tcPr>
            <w:tcW w:w="3348" w:type="dxa"/>
          </w:tcPr>
          <w:p w:rsidR="0008143C" w:rsidRPr="00784EE2" w:rsidRDefault="0008143C" w:rsidP="00BF746D">
            <w:r>
              <w:t>Ch. 7 Quiz</w:t>
            </w:r>
          </w:p>
          <w:p w:rsidR="0008143C" w:rsidRDefault="0008143C" w:rsidP="00BF746D">
            <w:r w:rsidRPr="00055B91">
              <w:t>Post-Test</w:t>
            </w:r>
          </w:p>
          <w:p w:rsidR="0008143C" w:rsidRPr="00511DDA" w:rsidRDefault="0008143C" w:rsidP="00BF746D">
            <w:pPr>
              <w:rPr>
                <w:b/>
              </w:rPr>
            </w:pPr>
            <w:r w:rsidRPr="00055B91">
              <w:t>Exam 2</w:t>
            </w:r>
          </w:p>
        </w:tc>
      </w:tr>
      <w:tr w:rsidR="0008143C" w:rsidRPr="000D4A17" w:rsidTr="00BF746D">
        <w:tc>
          <w:tcPr>
            <w:tcW w:w="2088" w:type="dxa"/>
          </w:tcPr>
          <w:p w:rsidR="0008143C" w:rsidRDefault="0008143C" w:rsidP="00BF746D">
            <w:pPr>
              <w:rPr>
                <w:b/>
              </w:rPr>
            </w:pPr>
            <w:r>
              <w:rPr>
                <w:b/>
              </w:rPr>
              <w:t>16: Dec 9-14</w:t>
            </w:r>
          </w:p>
        </w:tc>
        <w:tc>
          <w:tcPr>
            <w:tcW w:w="4140" w:type="dxa"/>
          </w:tcPr>
          <w:p w:rsidR="0008143C" w:rsidRPr="00483811" w:rsidRDefault="0008143C" w:rsidP="00BF746D">
            <w:r>
              <w:rPr>
                <w:b/>
              </w:rPr>
              <w:t>Finals Week</w:t>
            </w:r>
          </w:p>
        </w:tc>
        <w:tc>
          <w:tcPr>
            <w:tcW w:w="3348" w:type="dxa"/>
          </w:tcPr>
          <w:p w:rsidR="0008143C" w:rsidRPr="000D4A17" w:rsidRDefault="0008143C" w:rsidP="00BF746D">
            <w:r w:rsidRPr="00055B91">
              <w:t>Final Project</w:t>
            </w:r>
            <w:r>
              <w:t xml:space="preserve"> (in-class)</w:t>
            </w:r>
          </w:p>
        </w:tc>
      </w:tr>
    </w:tbl>
    <w:p w:rsidR="00450EB7" w:rsidRDefault="00450EB7" w:rsidP="00B21D34">
      <w:pPr>
        <w:tabs>
          <w:tab w:val="left" w:pos="360"/>
        </w:tabs>
        <w:rPr>
          <w:rFonts w:ascii="Calibri" w:hAnsi="Calibri" w:cs="Arial"/>
          <w:szCs w:val="20"/>
        </w:rPr>
      </w:pPr>
    </w:p>
    <w:p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rsidR="00315A03" w:rsidRDefault="00315A03" w:rsidP="00315A03">
      <w:pPr>
        <w:spacing w:after="200" w:line="252" w:lineRule="auto"/>
        <w:rPr>
          <w:rFonts w:asciiTheme="minorHAnsi" w:hAnsiTheme="minorHAnsi"/>
        </w:rPr>
      </w:pPr>
      <w:r w:rsidRPr="00315A03">
        <w:rPr>
          <w:rFonts w:asciiTheme="minorHAnsi" w:hAnsiTheme="minorHAnsi"/>
        </w:rPr>
        <w:t>Regular and punctual attendance is expected of all students in all classes for which they have registered.</w:t>
      </w:r>
      <w:r>
        <w:rPr>
          <w:rFonts w:asciiTheme="minorHAnsi" w:hAnsiTheme="minorHAnsi"/>
        </w:rPr>
        <w:t xml:space="preserve">  </w:t>
      </w:r>
      <w:r w:rsidRPr="00315A03">
        <w:rPr>
          <w:rFonts w:asciiTheme="minorHAnsi" w:hAnsiTheme="minorHAnsi"/>
        </w:rPr>
        <w:t>All absences are considered to be unauthorized unless the student is absent due to illness or emergencies</w:t>
      </w:r>
      <w:r w:rsidR="002E5DA0">
        <w:rPr>
          <w:rFonts w:asciiTheme="minorHAnsi" w:hAnsiTheme="minorHAnsi"/>
        </w:rPr>
        <w:t xml:space="preserve"> as determined by the instructor</w:t>
      </w:r>
      <w:r w:rsidRPr="00315A03">
        <w:rPr>
          <w:rFonts w:asciiTheme="minorHAnsi" w:hAnsiTheme="minorHAnsi"/>
        </w:rPr>
        <w:t xml:space="preserve">.  It is the student responsibility to provide documentation as to the emergency for approval </w:t>
      </w:r>
      <w:r w:rsidR="002E5DA0">
        <w:rPr>
          <w:rFonts w:asciiTheme="minorHAnsi" w:hAnsiTheme="minorHAnsi"/>
        </w:rPr>
        <w:t xml:space="preserve">and judgement </w:t>
      </w:r>
      <w:r w:rsidRPr="00315A03">
        <w:rPr>
          <w:rFonts w:asciiTheme="minorHAnsi" w:hAnsiTheme="minorHAnsi"/>
        </w:rPr>
        <w:t xml:space="preserve">by the faculty member.  Approved college sponsored activities are </w:t>
      </w:r>
      <w:r w:rsidR="002E5DA0">
        <w:rPr>
          <w:rFonts w:asciiTheme="minorHAnsi" w:hAnsiTheme="minorHAnsi"/>
        </w:rPr>
        <w:t>the only absences for which a student should not be held liable and only when provided by a college official ahead of the absence</w:t>
      </w:r>
      <w:r w:rsidRPr="00315A03">
        <w:rPr>
          <w:rFonts w:asciiTheme="minorHAnsi" w:hAnsiTheme="minorHAnsi"/>
        </w:rPr>
        <w:t>.  Valid reasons for absence, however, do not relieve the student of the responsibility for making up required work.</w:t>
      </w:r>
      <w:r>
        <w:rPr>
          <w:rFonts w:asciiTheme="minorHAnsi" w:hAnsiTheme="minorHAnsi"/>
        </w:rPr>
        <w:t xml:space="preserve">  </w:t>
      </w:r>
      <w:r w:rsidRPr="00315A03">
        <w:rPr>
          <w:rFonts w:asciiTheme="minorHAnsi" w:hAnsiTheme="minorHAnsi"/>
        </w:rPr>
        <w:t xml:space="preserve">Students will not be allowed to make up an examination missed due to absence unless they have </w:t>
      </w:r>
      <w:r w:rsidRPr="00315A03">
        <w:rPr>
          <w:rFonts w:asciiTheme="minorHAnsi" w:hAnsiTheme="minorHAnsi"/>
        </w:rPr>
        <w:lastRenderedPageBreak/>
        <w:t>reasons acceptable to the instructor.  A student who is compelled to be absent when a test is given should petition the instructor, in advance if possible, for permission to postpone the exam.</w:t>
      </w:r>
      <w:r>
        <w:rPr>
          <w:rFonts w:asciiTheme="minorHAnsi" w:hAnsiTheme="minorHAnsi"/>
        </w:rPr>
        <w:t xml:space="preserve">  </w:t>
      </w:r>
      <w:r w:rsidRPr="00315A03">
        <w:rPr>
          <w:rFonts w:asciiTheme="minorHAnsi" w:hAnsiTheme="minorHAnsi"/>
        </w:rPr>
        <w:t xml:space="preserve">Student will be dropped from a class by the Registrar upon recommendation of the instructor who feels the student has been justifiably absent or tardy a sufficient number of times to preclude meeting the course’s objectives.  </w:t>
      </w:r>
      <w:r>
        <w:rPr>
          <w:rFonts w:asciiTheme="minorHAnsi" w:hAnsiTheme="minorHAnsi"/>
        </w:rPr>
        <w:t xml:space="preserve">  </w:t>
      </w:r>
      <w:r w:rsidRPr="00315A03">
        <w:rPr>
          <w:rFonts w:asciiTheme="minorHAnsi" w:hAnsiTheme="minorHAnsi"/>
        </w:rPr>
        <w:t>Persistent, unjustified absences from classes or laboratories will be considered sufficient cause for College officials to drop a student from the rolls of the College.</w:t>
      </w:r>
      <w:r>
        <w:rPr>
          <w:rFonts w:asciiTheme="minorHAnsi" w:hAnsiTheme="minorHAnsi"/>
        </w:rPr>
        <w:t xml:space="preserve"> From Board Policy FC (LOCAL)</w:t>
      </w:r>
    </w:p>
    <w:p w:rsidR="004D6B65" w:rsidRPr="00315A03" w:rsidRDefault="004D6B65" w:rsidP="00315A03">
      <w:pPr>
        <w:spacing w:after="200" w:line="252" w:lineRule="auto"/>
        <w:rPr>
          <w:rFonts w:asciiTheme="minorHAnsi" w:hAnsiTheme="minorHAnsi"/>
        </w:rPr>
      </w:pPr>
      <w:r w:rsidRPr="00105C1E">
        <w:rPr>
          <w:rFonts w:asciiTheme="minorHAnsi" w:hAnsiTheme="minorHAnsi"/>
        </w:rPr>
        <w:t>Additional Instructor-specific Absence Policy:</w:t>
      </w:r>
    </w:p>
    <w:p w:rsidR="00FA0CC9" w:rsidRPr="00EC6A8E" w:rsidRDefault="00EC6A8E">
      <w:pPr>
        <w:rPr>
          <w:rFonts w:ascii="Calibri" w:hAnsi="Calibri"/>
        </w:rPr>
      </w:pPr>
      <w:r w:rsidRPr="00EC6A8E">
        <w:rPr>
          <w:rFonts w:asciiTheme="minorHAnsi" w:hAnsiTheme="minorHAnsi"/>
        </w:rPr>
        <w:t>Last day to withdraw from a course with a “W”</w:t>
      </w:r>
      <w:r>
        <w:rPr>
          <w:rFonts w:ascii="Calibri" w:hAnsi="Calibri"/>
        </w:rPr>
        <w:t xml:space="preserve"> is _____</w:t>
      </w:r>
      <w:r w:rsidR="006B03F5" w:rsidRPr="006B03F5">
        <w:rPr>
          <w:rFonts w:ascii="Calibri" w:hAnsi="Calibri"/>
          <w:u w:val="single"/>
        </w:rPr>
        <w:t>Nov 4, 2019</w:t>
      </w:r>
      <w:r>
        <w:rPr>
          <w:rFonts w:ascii="Calibri" w:hAnsi="Calibri"/>
        </w:rPr>
        <w:t>________.</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Tr="000B6F8E">
        <w:trPr>
          <w:trHeight w:val="280"/>
        </w:trPr>
        <w:tc>
          <w:tcPr>
            <w:tcW w:w="9554" w:type="dxa"/>
            <w:shd w:val="clear" w:color="auto" w:fill="auto"/>
          </w:tcPr>
          <w:p w:rsidR="00C322F8" w:rsidRDefault="00C322F8" w:rsidP="00DB7999">
            <w:pPr>
              <w:rPr>
                <w:rFonts w:ascii="Calibri" w:hAnsi="Calibri"/>
              </w:rPr>
            </w:pPr>
          </w:p>
        </w:tc>
      </w:tr>
    </w:tbl>
    <w:p w:rsidR="00D0626A" w:rsidRDefault="00450EB7" w:rsidP="00D0626A">
      <w:pPr>
        <w:pBdr>
          <w:bottom w:val="single" w:sz="8" w:space="1" w:color="auto"/>
        </w:pBdr>
        <w:rPr>
          <w:rFonts w:ascii="Calibri" w:hAnsi="Calibri"/>
          <w:b/>
        </w:rPr>
      </w:pPr>
      <w:r>
        <w:rPr>
          <w:rFonts w:ascii="Calibri" w:hAnsi="Calibri"/>
          <w:b/>
        </w:rPr>
        <w:t xml:space="preserve">DISABILITY SERVICES </w:t>
      </w:r>
      <w:r w:rsidRPr="00315A03">
        <w:rPr>
          <w:rFonts w:ascii="Calibri" w:hAnsi="Calibri"/>
        </w:rPr>
        <w:t>(O</w:t>
      </w:r>
      <w:r w:rsidR="00315A03" w:rsidRPr="00315A03">
        <w:rPr>
          <w:rFonts w:ascii="Calibri" w:hAnsi="Calibri"/>
        </w:rPr>
        <w:t xml:space="preserve">ffice for </w:t>
      </w:r>
      <w:r w:rsidRPr="00315A03">
        <w:rPr>
          <w:rFonts w:ascii="Calibri" w:hAnsi="Calibri"/>
        </w:rPr>
        <w:t>S</w:t>
      </w:r>
      <w:r w:rsidR="00315A03" w:rsidRPr="00315A03">
        <w:rPr>
          <w:rFonts w:ascii="Calibri" w:hAnsi="Calibri"/>
        </w:rPr>
        <w:t xml:space="preserve">tudents with </w:t>
      </w:r>
      <w:r w:rsidR="001258D0" w:rsidRPr="00315A03">
        <w:rPr>
          <w:rFonts w:ascii="Calibri" w:hAnsi="Calibri"/>
        </w:rPr>
        <w:t>Disabilities</w:t>
      </w:r>
      <w:r w:rsidRPr="00315A03">
        <w:rPr>
          <w:rFonts w:ascii="Calibri" w:hAnsi="Calibri"/>
        </w:rPr>
        <w:t>)</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315A03" w:rsidRDefault="00542067" w:rsidP="00315A03">
      <w:pPr>
        <w:pStyle w:val="sc-bodytext"/>
        <w:shd w:val="clear" w:color="auto" w:fill="FFFFFF"/>
        <w:rPr>
          <w:rFonts w:asciiTheme="minorHAnsi" w:hAnsiTheme="minorHAnsi" w:cs="Times New Roman"/>
          <w:color w:val="auto"/>
          <w:sz w:val="24"/>
          <w:szCs w:val="24"/>
          <w:lang w:val="en"/>
        </w:rPr>
      </w:pPr>
      <w:r>
        <w:rPr>
          <w:rFonts w:asciiTheme="minorHAnsi" w:hAnsiTheme="minorHAnsi" w:cs="Times New Roman"/>
          <w:color w:val="auto"/>
          <w:sz w:val="24"/>
          <w:szCs w:val="24"/>
          <w:lang w:val="en"/>
        </w:rPr>
        <w:t xml:space="preserve">For support, please contact the counselors at </w:t>
      </w:r>
      <w:r w:rsidR="00315A03" w:rsidRPr="00315A03">
        <w:rPr>
          <w:rFonts w:asciiTheme="minorHAnsi" w:hAnsiTheme="minorHAnsi" w:cs="Times New Roman"/>
          <w:color w:val="auto"/>
          <w:sz w:val="24"/>
          <w:szCs w:val="24"/>
          <w:lang w:val="en"/>
        </w:rPr>
        <w:t xml:space="preserve">(940) 498-6207 or (940) 668-4321.  </w:t>
      </w:r>
      <w:r w:rsidR="00315A03" w:rsidRPr="00105C1E">
        <w:rPr>
          <w:rFonts w:asciiTheme="minorHAnsi" w:hAnsiTheme="minorHAnsi" w:cs="Times New Roman"/>
          <w:color w:val="auto"/>
          <w:sz w:val="24"/>
          <w:szCs w:val="24"/>
          <w:lang w:val="en"/>
        </w:rPr>
        <w:t>Alternative</w:t>
      </w:r>
      <w:r w:rsidR="004D6B65" w:rsidRPr="00105C1E">
        <w:rPr>
          <w:rFonts w:asciiTheme="minorHAnsi" w:hAnsiTheme="minorHAnsi" w:cs="Times New Roman"/>
          <w:color w:val="auto"/>
          <w:sz w:val="24"/>
          <w:szCs w:val="24"/>
          <w:lang w:val="en"/>
        </w:rPr>
        <w:t>ly,</w:t>
      </w:r>
      <w:r w:rsidR="00315A03" w:rsidRPr="00315A03">
        <w:rPr>
          <w:rFonts w:asciiTheme="minorHAnsi" w:hAnsiTheme="minorHAnsi" w:cs="Times New Roman"/>
          <w:color w:val="auto"/>
          <w:sz w:val="24"/>
          <w:szCs w:val="24"/>
          <w:lang w:val="en"/>
        </w:rPr>
        <w:t xml:space="preserve"> </w:t>
      </w:r>
      <w:r w:rsidR="00315A03" w:rsidRPr="00542067">
        <w:rPr>
          <w:rFonts w:asciiTheme="minorHAnsi" w:hAnsiTheme="minorHAnsi" w:cs="Times New Roman"/>
          <w:color w:val="auto"/>
          <w:sz w:val="24"/>
          <w:szCs w:val="24"/>
          <w:lang w:val="en"/>
        </w:rPr>
        <w:t xml:space="preserve">students </w:t>
      </w:r>
      <w:r w:rsidR="00315A03" w:rsidRPr="00315A03">
        <w:rPr>
          <w:rFonts w:asciiTheme="minorHAnsi" w:hAnsiTheme="minorHAnsi" w:cs="Times New Roman"/>
          <w:color w:val="auto"/>
          <w:sz w:val="24"/>
          <w:szCs w:val="24"/>
          <w:lang w:val="en"/>
        </w:rPr>
        <w:t>may stop by Room 170 in Corinth or Room 110 in Gainesville.</w:t>
      </w:r>
    </w:p>
    <w:p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00315A03">
        <w:rPr>
          <w:rFonts w:asciiTheme="minorHAnsi" w:hAnsiTheme="minorHAnsi"/>
          <w:b/>
          <w:u w:val="single"/>
        </w:rPr>
        <w:t xml:space="preserve"> </w:t>
      </w:r>
      <w:r w:rsidR="00105C1E">
        <w:rPr>
          <w:rFonts w:asciiTheme="minorHAnsi" w:hAnsiTheme="minorHAnsi"/>
          <w:u w:val="single"/>
        </w:rPr>
        <w:t>(For classes in the Core)</w:t>
      </w:r>
      <w:r w:rsidRPr="00B21D34">
        <w:rPr>
          <w:rFonts w:asciiTheme="minorHAnsi" w:hAnsiTheme="minorHAnsi"/>
          <w:u w:val="single"/>
        </w:rPr>
        <w:t>_______</w:t>
      </w:r>
      <w:r w:rsidRPr="00B21D34">
        <w:tab/>
      </w:r>
    </w:p>
    <w:p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rsidR="008E4BF5" w:rsidRPr="00A76CB5" w:rsidRDefault="00450EB7" w:rsidP="008E4BF5">
      <w:pPr>
        <w:pStyle w:val="NoSpacing"/>
        <w:rPr>
          <w:rFonts w:asciiTheme="minorHAnsi" w:hAnsiTheme="minorHAnsi"/>
        </w:rPr>
      </w:pPr>
      <w:r w:rsidRPr="008C42CC">
        <w:rPr>
          <w:rFonts w:ascii="Wingdings" w:hAnsi="Wingdings"/>
        </w:rPr>
        <w:lastRenderedPageBreak/>
        <w:t></w:t>
      </w:r>
      <w:r w:rsidR="008E4BF5" w:rsidRPr="00B21D34">
        <w:tab/>
      </w:r>
      <w:r w:rsidR="008E4BF5" w:rsidRPr="00A76CB5">
        <w:rPr>
          <w:rFonts w:asciiTheme="minorHAnsi" w:hAnsiTheme="minorHAnsi"/>
        </w:rPr>
        <w:t>Communication</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rsidR="008E4BF5"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rsidR="00315A03" w:rsidRPr="00B21D34" w:rsidRDefault="00315A03" w:rsidP="008E4BF5">
      <w:pPr>
        <w:pStyle w:val="NoSpacing"/>
      </w:pPr>
    </w:p>
    <w:p w:rsidR="008E4BF5" w:rsidRPr="00B21D34" w:rsidRDefault="00BC0F7D" w:rsidP="008E4BF5">
      <w:pPr>
        <w:pStyle w:val="NoSpacing"/>
      </w:pPr>
      <w:r>
        <w:t>X</w:t>
      </w:r>
      <w:r w:rsidR="008E4BF5" w:rsidRPr="00B21D34">
        <w:tab/>
      </w:r>
      <w:r w:rsidR="008E4BF5" w:rsidRPr="00A76CB5">
        <w:rPr>
          <w:rFonts w:asciiTheme="minorHAnsi" w:hAnsiTheme="minorHAnsi"/>
        </w:rPr>
        <w:t>Government/Political Science</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Component Area Option</w:t>
      </w:r>
    </w:p>
    <w:p w:rsidR="004D6B65" w:rsidRDefault="004D6B65" w:rsidP="004D6B65">
      <w:pPr>
        <w:pStyle w:val="NoSpacing"/>
        <w:rPr>
          <w:rFonts w:asciiTheme="minorHAnsi" w:hAnsiTheme="minorHAnsi"/>
        </w:rPr>
      </w:pPr>
      <w:r w:rsidRPr="008C42CC">
        <w:rPr>
          <w:rFonts w:ascii="Wingdings" w:hAnsi="Wingdings"/>
        </w:rPr>
        <w:t></w:t>
      </w:r>
      <w:r w:rsidRPr="00B21D34">
        <w:tab/>
      </w:r>
      <w:r w:rsidRPr="00A76CB5">
        <w:rPr>
          <w:rFonts w:asciiTheme="minorHAnsi" w:hAnsiTheme="minorHAnsi"/>
        </w:rPr>
        <w:t>American History</w:t>
      </w:r>
    </w:p>
    <w:p w:rsidR="004D6B65" w:rsidRDefault="004D6B65" w:rsidP="004D6B65">
      <w:pPr>
        <w:pBdr>
          <w:bottom w:val="single" w:sz="8" w:space="1" w:color="auto"/>
        </w:pBdr>
        <w:rPr>
          <w:rFonts w:ascii="Calibri" w:hAnsi="Calibri" w:cs="Arial"/>
          <w:b/>
          <w:szCs w:val="20"/>
        </w:rPr>
        <w:sectPr w:rsidR="004D6B65" w:rsidSect="00B21D34">
          <w:type w:val="continuous"/>
          <w:pgSz w:w="12240" w:h="15840"/>
          <w:pgMar w:top="1440" w:right="1440" w:bottom="1440" w:left="1440" w:header="720" w:footer="720" w:gutter="0"/>
          <w:cols w:num="2" w:space="720"/>
          <w:docGrid w:linePitch="360"/>
        </w:sectPr>
      </w:pPr>
    </w:p>
    <w:p w:rsidR="008E4BF5" w:rsidRDefault="008E4BF5" w:rsidP="008E4BF5">
      <w:pPr>
        <w:rPr>
          <w:rFonts w:ascii="Calibri" w:hAnsi="Calibri" w:cs="Arial"/>
          <w:szCs w:val="20"/>
        </w:rPr>
      </w:pPr>
    </w:p>
    <w:p w:rsidR="008E4BF5" w:rsidRPr="00315A03" w:rsidRDefault="008E4BF5" w:rsidP="00A76CB5">
      <w:pPr>
        <w:pBdr>
          <w:bottom w:val="single" w:sz="8" w:space="1" w:color="auto"/>
        </w:pBdr>
        <w:rPr>
          <w:rFonts w:ascii="Calibri" w:hAnsi="Calibri" w:cs="Arial"/>
          <w:i/>
          <w:szCs w:val="20"/>
        </w:rPr>
      </w:pPr>
      <w:r>
        <w:rPr>
          <w:rFonts w:ascii="Calibri" w:hAnsi="Calibri" w:cs="Arial"/>
          <w:b/>
          <w:szCs w:val="20"/>
        </w:rPr>
        <w:t>REQUIRED CORE OBJECTIVES</w:t>
      </w:r>
      <w:r w:rsidR="00315A03">
        <w:rPr>
          <w:rFonts w:ascii="Calibri" w:hAnsi="Calibri" w:cs="Arial"/>
          <w:b/>
          <w:szCs w:val="20"/>
        </w:rPr>
        <w:t xml:space="preserve"> </w:t>
      </w:r>
      <w:r w:rsidR="00315A03">
        <w:rPr>
          <w:rFonts w:ascii="Calibri" w:hAnsi="Calibri" w:cs="Arial"/>
          <w:szCs w:val="20"/>
        </w:rPr>
        <w:t>(For classes in the Core)</w:t>
      </w:r>
    </w:p>
    <w:p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rsidR="008E4BF5" w:rsidRPr="00A76CB5" w:rsidRDefault="00BC0F7D" w:rsidP="00450EB7">
      <w:pPr>
        <w:tabs>
          <w:tab w:val="left" w:pos="360"/>
        </w:tabs>
        <w:ind w:left="360" w:hanging="360"/>
      </w:pPr>
      <w:r>
        <w:rPr>
          <w:rFonts w:asciiTheme="minorHAnsi" w:hAnsiTheme="minorHAnsi" w:cs="Calibri"/>
          <w:sz w:val="22"/>
          <w:szCs w:val="22"/>
        </w:rPr>
        <w:lastRenderedPageBreak/>
        <w:t>X</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rsidR="008E4BF5" w:rsidRPr="008C42CC" w:rsidRDefault="00A466FB" w:rsidP="00A466FB">
      <w:r>
        <w:rPr>
          <w:sz w:val="20"/>
          <w:szCs w:val="20"/>
        </w:rPr>
        <w:t>X</w:t>
      </w:r>
      <w:r w:rsidR="008E4BF5" w:rsidRPr="008C42CC">
        <w:rPr>
          <w:sz w:val="20"/>
          <w:szCs w:val="20"/>
        </w:rPr>
        <w:tab/>
      </w:r>
      <w:r w:rsidR="008E4BF5" w:rsidRPr="008C42CC">
        <w:t>C</w:t>
      </w:r>
      <w:r w:rsidR="008E4BF5">
        <w:t>ommunication</w:t>
      </w:r>
      <w:r w:rsidR="008E4BF5" w:rsidRPr="008C42CC">
        <w:t xml:space="preserve"> </w:t>
      </w:r>
    </w:p>
    <w:p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rsidR="00B15A52" w:rsidRDefault="00B15A52" w:rsidP="008E4BF5">
      <w:pPr>
        <w:tabs>
          <w:tab w:val="left" w:pos="360"/>
        </w:tabs>
        <w:ind w:left="360" w:hanging="360"/>
        <w:rPr>
          <w:rFonts w:ascii="Calibri" w:hAnsi="Calibri" w:cs="Calibri"/>
        </w:rPr>
      </w:pPr>
    </w:p>
    <w:p w:rsidR="008E4BF5" w:rsidRDefault="008E4BF5" w:rsidP="008E4BF5">
      <w:pPr>
        <w:tabs>
          <w:tab w:val="left" w:pos="360"/>
        </w:tabs>
        <w:ind w:left="360" w:hanging="360"/>
        <w:rPr>
          <w:rFonts w:ascii="Calibri" w:hAnsi="Calibri" w:cs="Calibri"/>
        </w:rPr>
      </w:pPr>
      <w:r>
        <w:rPr>
          <w:rFonts w:ascii="Wingdings" w:hAnsi="Wingdings"/>
        </w:rPr>
        <w:lastRenderedPageBreak/>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rsidR="008E4BF5" w:rsidRPr="00B21D34" w:rsidRDefault="00BC0F7D" w:rsidP="008E4BF5">
      <w:pPr>
        <w:tabs>
          <w:tab w:val="left" w:pos="360"/>
        </w:tabs>
        <w:ind w:left="360" w:hanging="360"/>
        <w:rPr>
          <w:rFonts w:ascii="Calibri" w:hAnsi="Calibri" w:cs="Calibri"/>
        </w:r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rsidR="008E4BF5" w:rsidRPr="00CC1D05" w:rsidRDefault="00BC0F7D"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lastRenderedPageBreak/>
        <w:t>COURSE TYPE</w:t>
      </w:r>
    </w:p>
    <w:p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rsidR="00A76CB5" w:rsidRPr="00A76CB5" w:rsidRDefault="00BC0F7D" w:rsidP="00A76CB5">
      <w:pPr>
        <w:rPr>
          <w:rFonts w:ascii="Calibri" w:hAnsi="Calibri"/>
          <w:b/>
          <w:sz w:val="20"/>
          <w:szCs w:val="20"/>
        </w:rPr>
      </w:pPr>
      <w:r>
        <w:rPr>
          <w:rFonts w:ascii="Calibri" w:hAnsi="Calibri"/>
          <w:b/>
        </w:rPr>
        <w:t>X</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rsidR="001968E4" w:rsidRDefault="001968E4" w:rsidP="00A76CB5">
      <w:pPr>
        <w:rPr>
          <w:rFonts w:ascii="Calibri" w:hAnsi="Calibri"/>
        </w:rPr>
      </w:pPr>
    </w:p>
    <w:p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rsidR="00304189" w:rsidRDefault="00304189" w:rsidP="00304189">
      <w:pPr>
        <w:rPr>
          <w:rFonts w:ascii="Calibri" w:hAnsi="Calibri"/>
        </w:rPr>
      </w:pPr>
      <w:r>
        <w:rPr>
          <w:rFonts w:ascii="Calibri" w:hAnsi="Calibri"/>
        </w:rPr>
        <w:t>Students are expected to follow all rules and regulation</w:t>
      </w:r>
      <w:r w:rsidR="00315A03">
        <w:rPr>
          <w:rFonts w:ascii="Calibri" w:hAnsi="Calibri"/>
        </w:rPr>
        <w:t>s found in the student handbook and published online.</w:t>
      </w:r>
    </w:p>
    <w:p w:rsidR="005833BD" w:rsidRDefault="005833BD" w:rsidP="00304189">
      <w:pPr>
        <w:rPr>
          <w:rFonts w:ascii="Calibri" w:hAnsi="Calibri"/>
        </w:rPr>
      </w:pPr>
    </w:p>
    <w:p w:rsidR="005833BD" w:rsidRPr="004F5FBB" w:rsidRDefault="00315A03" w:rsidP="005833BD">
      <w:pPr>
        <w:pBdr>
          <w:bottom w:val="single" w:sz="8" w:space="1" w:color="auto"/>
        </w:pBdr>
        <w:rPr>
          <w:rFonts w:ascii="Calibri" w:hAnsi="Calibri" w:cs="Arial"/>
          <w:b/>
          <w:i/>
          <w:szCs w:val="20"/>
        </w:rPr>
      </w:pPr>
      <w:r>
        <w:rPr>
          <w:rFonts w:ascii="Calibri" w:hAnsi="Calibri" w:cs="Arial"/>
          <w:b/>
          <w:szCs w:val="20"/>
        </w:rPr>
        <w:t>ACADEMIC DISHONESTY</w:t>
      </w:r>
    </w:p>
    <w:p w:rsidR="005833BD" w:rsidRDefault="005833BD" w:rsidP="005833BD">
      <w:pPr>
        <w:rPr>
          <w:rFonts w:ascii="Calibri" w:hAnsi="Calibri"/>
        </w:rPr>
      </w:pPr>
      <w:r>
        <w:rPr>
          <w:rFonts w:ascii="Calibri" w:hAnsi="Calibri"/>
        </w:rPr>
        <w:lastRenderedPageBreak/>
        <w:t xml:space="preserve">Scholastic dishonesty shall include, but </w:t>
      </w:r>
      <w:r w:rsidR="001258D0">
        <w:rPr>
          <w:rFonts w:ascii="Calibri" w:hAnsi="Calibri"/>
        </w:rPr>
        <w:t>is not</w:t>
      </w:r>
      <w:r w:rsidR="00315A03">
        <w:rPr>
          <w:rFonts w:ascii="Calibri" w:hAnsi="Calibri"/>
        </w:rPr>
        <w:t xml:space="preserve"> limited to cheating</w:t>
      </w:r>
      <w:r>
        <w:rPr>
          <w:rFonts w:ascii="Calibri" w:hAnsi="Calibri"/>
        </w:rPr>
        <w:t xml:space="preserve">, plagiarism, </w:t>
      </w:r>
      <w:r w:rsidR="00315A03">
        <w:rPr>
          <w:rFonts w:ascii="Calibri" w:hAnsi="Calibri"/>
        </w:rPr>
        <w:t xml:space="preserve">academic falsification, </w:t>
      </w:r>
      <w:r w:rsidR="001258D0">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Pr>
          <w:rFonts w:ascii="Calibri" w:hAnsi="Calibri"/>
        </w:rPr>
        <w:t>See Student Handbook, “Student Rights &amp; Responsibilities:</w:t>
      </w:r>
      <w:r w:rsidR="001258D0">
        <w:rPr>
          <w:rFonts w:ascii="Calibri" w:hAnsi="Calibri"/>
        </w:rPr>
        <w:t xml:space="preserve"> Student Conduct ([FLB(LOCAL)]”.  </w:t>
      </w:r>
    </w:p>
    <w:p w:rsidR="00304189" w:rsidRDefault="00304189" w:rsidP="00A76CB5">
      <w:pPr>
        <w:rPr>
          <w:rFonts w:ascii="Calibri" w:hAnsi="Calibri"/>
        </w:rPr>
      </w:pPr>
    </w:p>
    <w:p w:rsidR="004D6B65" w:rsidRDefault="004D6B65" w:rsidP="00A76CB5">
      <w:pPr>
        <w:rPr>
          <w:rFonts w:ascii="Calibri" w:hAnsi="Calibri"/>
          <w:b/>
        </w:rPr>
      </w:pPr>
    </w:p>
    <w:p w:rsidR="00304189" w:rsidRPr="00A76CB5" w:rsidRDefault="001258D0" w:rsidP="00A76CB5">
      <w:pPr>
        <w:rPr>
          <w:rFonts w:ascii="Calibri" w:hAnsi="Calibri"/>
          <w:b/>
        </w:rPr>
      </w:pPr>
      <w:r>
        <w:rPr>
          <w:rFonts w:ascii="Calibri" w:hAnsi="Calibri"/>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rsidR="00A76CB5" w:rsidRPr="00E56E0C" w:rsidRDefault="00BC0F7D" w:rsidP="00A76CB5">
            <w:pPr>
              <w:spacing w:line="276" w:lineRule="auto"/>
              <w:jc w:val="both"/>
              <w:rPr>
                <w:rFonts w:ascii="Calibri" w:hAnsi="Calibri"/>
              </w:rPr>
            </w:pPr>
            <w:r>
              <w:rPr>
                <w:rFonts w:ascii="Calibri" w:hAnsi="Calibri"/>
              </w:rPr>
              <w:t>Crystal R.M. Wright</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BC0F7D" w:rsidP="00A76CB5">
            <w:pPr>
              <w:spacing w:line="276" w:lineRule="auto"/>
              <w:jc w:val="both"/>
              <w:rPr>
                <w:rFonts w:ascii="Calibri" w:hAnsi="Calibri"/>
              </w:rPr>
            </w:pPr>
            <w:r>
              <w:rPr>
                <w:rFonts w:ascii="Calibri" w:hAnsi="Calibri"/>
              </w:rPr>
              <w:t>Gainesville Campus, Room 824</w:t>
            </w:r>
          </w:p>
        </w:tc>
      </w:tr>
      <w:tr w:rsidR="00A76CB5" w:rsidRPr="00334059" w:rsidTr="00A76CB5">
        <w:trPr>
          <w:trHeight w:val="252"/>
        </w:trPr>
        <w:tc>
          <w:tcPr>
            <w:tcW w:w="3447" w:type="dxa"/>
            <w:tcBorders>
              <w:bottom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rsidR="00A76CB5" w:rsidRPr="00E56E0C" w:rsidRDefault="00BC0F7D" w:rsidP="00A76CB5">
            <w:pPr>
              <w:spacing w:line="276" w:lineRule="auto"/>
              <w:jc w:val="both"/>
              <w:rPr>
                <w:rFonts w:ascii="Calibri" w:hAnsi="Calibri"/>
              </w:rPr>
            </w:pPr>
            <w:r>
              <w:rPr>
                <w:rFonts w:ascii="Calibri" w:hAnsi="Calibri"/>
              </w:rPr>
              <w:t>940-668-7731, ext. 4320</w:t>
            </w:r>
          </w:p>
        </w:tc>
      </w:tr>
      <w:tr w:rsidR="00A76CB5" w:rsidRPr="00334059" w:rsidTr="00A76CB5">
        <w:trPr>
          <w:trHeight w:val="150"/>
        </w:trPr>
        <w:tc>
          <w:tcPr>
            <w:tcW w:w="3447" w:type="dxa"/>
            <w:tcBorders>
              <w:bottom w:val="thickThinSmallGap" w:sz="24" w:space="0" w:color="auto"/>
            </w:tcBorders>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rsidR="00A76CB5" w:rsidRPr="00E56E0C" w:rsidRDefault="00BC0F7D" w:rsidP="00A76CB5">
            <w:pPr>
              <w:spacing w:line="276" w:lineRule="auto"/>
              <w:jc w:val="both"/>
              <w:rPr>
                <w:rFonts w:ascii="Calibri" w:hAnsi="Calibri"/>
              </w:rPr>
            </w:pPr>
            <w:r>
              <w:rPr>
                <w:rFonts w:ascii="Calibri" w:hAnsi="Calibri"/>
              </w:rPr>
              <w:t>cwright@nctc.edu</w:t>
            </w:r>
          </w:p>
        </w:tc>
      </w:tr>
      <w:tr w:rsidR="00A76CB5" w:rsidRPr="00334059" w:rsidTr="00A76CB5">
        <w:trPr>
          <w:trHeight w:val="252"/>
        </w:trPr>
        <w:tc>
          <w:tcPr>
            <w:tcW w:w="3447" w:type="dxa"/>
            <w:tcBorders>
              <w:top w:val="single" w:sz="4" w:space="0" w:color="auto"/>
            </w:tcBorders>
          </w:tcPr>
          <w:p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rsidR="00A76CB5" w:rsidRPr="00E56E0C" w:rsidRDefault="00BC0F7D" w:rsidP="00443F41">
            <w:pPr>
              <w:spacing w:line="276" w:lineRule="auto"/>
              <w:jc w:val="both"/>
              <w:rPr>
                <w:rFonts w:ascii="Calibri" w:hAnsi="Calibri"/>
              </w:rPr>
            </w:pPr>
            <w:r>
              <w:rPr>
                <w:rFonts w:ascii="Calibri" w:hAnsi="Calibri"/>
              </w:rPr>
              <w:t xml:space="preserve">Dr. </w:t>
            </w:r>
            <w:r w:rsidR="00443F41">
              <w:rPr>
                <w:rFonts w:ascii="Calibri" w:hAnsi="Calibri"/>
              </w:rPr>
              <w:t>Bruce King</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rsidR="00A76CB5" w:rsidRPr="00E56E0C" w:rsidRDefault="00400362" w:rsidP="00A76CB5">
            <w:pPr>
              <w:spacing w:line="276" w:lineRule="auto"/>
              <w:jc w:val="both"/>
              <w:rPr>
                <w:rFonts w:ascii="Calibri" w:hAnsi="Calibri"/>
              </w:rPr>
            </w:pPr>
            <w:r>
              <w:rPr>
                <w:rFonts w:ascii="Calibri" w:hAnsi="Calibri"/>
              </w:rPr>
              <w:t>1500 North Corinth St, Corinth, TX 76208-5408</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rsidR="00A76CB5" w:rsidRPr="00E56E0C" w:rsidRDefault="00BC0F7D" w:rsidP="00443F41">
            <w:pPr>
              <w:spacing w:line="276" w:lineRule="auto"/>
              <w:jc w:val="both"/>
              <w:rPr>
                <w:rFonts w:ascii="Calibri" w:hAnsi="Calibri"/>
              </w:rPr>
            </w:pPr>
            <w:r>
              <w:rPr>
                <w:rFonts w:ascii="Calibri" w:hAnsi="Calibri"/>
              </w:rPr>
              <w:t>940-</w:t>
            </w:r>
            <w:r w:rsidR="00400362">
              <w:rPr>
                <w:rFonts w:ascii="Calibri" w:hAnsi="Calibri"/>
              </w:rPr>
              <w:t>498-6464</w:t>
            </w:r>
          </w:p>
        </w:tc>
      </w:tr>
      <w:tr w:rsidR="00A76CB5" w:rsidRPr="00334059" w:rsidTr="00A76CB5">
        <w:trPr>
          <w:trHeight w:val="252"/>
        </w:trPr>
        <w:tc>
          <w:tcPr>
            <w:tcW w:w="3447" w:type="dxa"/>
          </w:tcPr>
          <w:p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rsidR="00A76CB5" w:rsidRPr="00E56E0C" w:rsidRDefault="00443F41" w:rsidP="00A76CB5">
            <w:pPr>
              <w:spacing w:line="276" w:lineRule="auto"/>
              <w:jc w:val="both"/>
              <w:rPr>
                <w:rFonts w:ascii="Calibri" w:hAnsi="Calibri"/>
              </w:rPr>
            </w:pPr>
            <w:r>
              <w:rPr>
                <w:rFonts w:ascii="Calibri" w:hAnsi="Calibri"/>
              </w:rPr>
              <w:t>bking</w:t>
            </w:r>
            <w:r w:rsidR="00BC0F7D">
              <w:rPr>
                <w:rFonts w:ascii="Calibri" w:hAnsi="Calibri"/>
              </w:rPr>
              <w:t>@nctc.edu</w:t>
            </w:r>
          </w:p>
        </w:tc>
      </w:tr>
    </w:tbl>
    <w:p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3C" w:rsidRDefault="00D25B3C" w:rsidP="002C499B">
      <w:r>
        <w:separator/>
      </w:r>
    </w:p>
  </w:endnote>
  <w:endnote w:type="continuationSeparator" w:id="0">
    <w:p w:rsidR="00D25B3C" w:rsidRDefault="00D25B3C"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3C" w:rsidRDefault="00D25B3C" w:rsidP="002C499B">
      <w:r>
        <w:separator/>
      </w:r>
    </w:p>
  </w:footnote>
  <w:footnote w:type="continuationSeparator" w:id="0">
    <w:p w:rsidR="00D25B3C" w:rsidRDefault="00D25B3C" w:rsidP="002C49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8"/>
  </w:num>
  <w:num w:numId="5">
    <w:abstractNumId w:val="7"/>
  </w:num>
  <w:num w:numId="6">
    <w:abstractNumId w:val="2"/>
  </w:num>
  <w:num w:numId="7">
    <w:abstractNumId w:val="10"/>
  </w:num>
  <w:num w:numId="8">
    <w:abstractNumId w:val="0"/>
  </w:num>
  <w:num w:numId="9">
    <w:abstractNumId w:val="12"/>
  </w:num>
  <w:num w:numId="10">
    <w:abstractNumId w:val="6"/>
  </w:num>
  <w:num w:numId="11">
    <w:abstractNumId w:val="5"/>
  </w:num>
  <w:num w:numId="12">
    <w:abstractNumId w:val="1"/>
  </w:num>
  <w:num w:numId="13">
    <w:abstractNumId w:val="3"/>
  </w:num>
  <w:num w:numId="14">
    <w:abstractNumId w:val="14"/>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40F07"/>
    <w:rsid w:val="00046AD2"/>
    <w:rsid w:val="00075651"/>
    <w:rsid w:val="0008143C"/>
    <w:rsid w:val="00082A9D"/>
    <w:rsid w:val="00085916"/>
    <w:rsid w:val="000B6860"/>
    <w:rsid w:val="000B6F8E"/>
    <w:rsid w:val="000E0450"/>
    <w:rsid w:val="000E2577"/>
    <w:rsid w:val="000F0AB9"/>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44841"/>
    <w:rsid w:val="00263C12"/>
    <w:rsid w:val="00267FED"/>
    <w:rsid w:val="00271476"/>
    <w:rsid w:val="00273EB7"/>
    <w:rsid w:val="00274477"/>
    <w:rsid w:val="002807CC"/>
    <w:rsid w:val="002A551D"/>
    <w:rsid w:val="002B1009"/>
    <w:rsid w:val="002B1908"/>
    <w:rsid w:val="002B57D6"/>
    <w:rsid w:val="002B5AF8"/>
    <w:rsid w:val="002C499B"/>
    <w:rsid w:val="002C7416"/>
    <w:rsid w:val="002D1A02"/>
    <w:rsid w:val="002D4ED9"/>
    <w:rsid w:val="002E0C9B"/>
    <w:rsid w:val="002E5359"/>
    <w:rsid w:val="002E5DA0"/>
    <w:rsid w:val="002F0B4C"/>
    <w:rsid w:val="002F2D60"/>
    <w:rsid w:val="00304189"/>
    <w:rsid w:val="00315A03"/>
    <w:rsid w:val="00315AA9"/>
    <w:rsid w:val="0032261A"/>
    <w:rsid w:val="003269AB"/>
    <w:rsid w:val="00334059"/>
    <w:rsid w:val="00341827"/>
    <w:rsid w:val="003422C1"/>
    <w:rsid w:val="00346482"/>
    <w:rsid w:val="00346E0C"/>
    <w:rsid w:val="00364361"/>
    <w:rsid w:val="003673B0"/>
    <w:rsid w:val="00367A59"/>
    <w:rsid w:val="00372663"/>
    <w:rsid w:val="003837DB"/>
    <w:rsid w:val="00385372"/>
    <w:rsid w:val="00392B84"/>
    <w:rsid w:val="003B1EAE"/>
    <w:rsid w:val="003C5EB1"/>
    <w:rsid w:val="003D0047"/>
    <w:rsid w:val="003F651D"/>
    <w:rsid w:val="00400362"/>
    <w:rsid w:val="004127E4"/>
    <w:rsid w:val="00417F04"/>
    <w:rsid w:val="00427C39"/>
    <w:rsid w:val="004350C4"/>
    <w:rsid w:val="00443F41"/>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7F83"/>
    <w:rsid w:val="00542067"/>
    <w:rsid w:val="00562831"/>
    <w:rsid w:val="00576133"/>
    <w:rsid w:val="0058103C"/>
    <w:rsid w:val="005833BD"/>
    <w:rsid w:val="00584C44"/>
    <w:rsid w:val="0059012B"/>
    <w:rsid w:val="00590F7A"/>
    <w:rsid w:val="005B7D66"/>
    <w:rsid w:val="005E3A03"/>
    <w:rsid w:val="005E6A61"/>
    <w:rsid w:val="00600E4D"/>
    <w:rsid w:val="00613744"/>
    <w:rsid w:val="00621456"/>
    <w:rsid w:val="00645464"/>
    <w:rsid w:val="0064675C"/>
    <w:rsid w:val="00651D38"/>
    <w:rsid w:val="00657285"/>
    <w:rsid w:val="0066573A"/>
    <w:rsid w:val="00690072"/>
    <w:rsid w:val="006A1873"/>
    <w:rsid w:val="006A2EF7"/>
    <w:rsid w:val="006B03D8"/>
    <w:rsid w:val="006B03F5"/>
    <w:rsid w:val="006C0ED0"/>
    <w:rsid w:val="006C6BB6"/>
    <w:rsid w:val="006F567F"/>
    <w:rsid w:val="006F7C54"/>
    <w:rsid w:val="00712B82"/>
    <w:rsid w:val="00721B24"/>
    <w:rsid w:val="007353FC"/>
    <w:rsid w:val="00745430"/>
    <w:rsid w:val="007679E6"/>
    <w:rsid w:val="007912FD"/>
    <w:rsid w:val="00793352"/>
    <w:rsid w:val="007C0AEA"/>
    <w:rsid w:val="007C1604"/>
    <w:rsid w:val="007D1F80"/>
    <w:rsid w:val="007D2855"/>
    <w:rsid w:val="007D5179"/>
    <w:rsid w:val="007E7782"/>
    <w:rsid w:val="007E79A8"/>
    <w:rsid w:val="008021C1"/>
    <w:rsid w:val="00803DC4"/>
    <w:rsid w:val="00824D27"/>
    <w:rsid w:val="0083308B"/>
    <w:rsid w:val="00844473"/>
    <w:rsid w:val="008447B1"/>
    <w:rsid w:val="00861174"/>
    <w:rsid w:val="00864974"/>
    <w:rsid w:val="00864F7B"/>
    <w:rsid w:val="00883EF7"/>
    <w:rsid w:val="008937CD"/>
    <w:rsid w:val="008B1224"/>
    <w:rsid w:val="008C42CC"/>
    <w:rsid w:val="008E1C4F"/>
    <w:rsid w:val="008E4BF5"/>
    <w:rsid w:val="00900BF4"/>
    <w:rsid w:val="009011C4"/>
    <w:rsid w:val="00901AE8"/>
    <w:rsid w:val="0090330B"/>
    <w:rsid w:val="009171F5"/>
    <w:rsid w:val="00917F21"/>
    <w:rsid w:val="009200BD"/>
    <w:rsid w:val="009257AA"/>
    <w:rsid w:val="00925EC7"/>
    <w:rsid w:val="00930437"/>
    <w:rsid w:val="00962DC9"/>
    <w:rsid w:val="0098742A"/>
    <w:rsid w:val="00990E55"/>
    <w:rsid w:val="00994E7B"/>
    <w:rsid w:val="009A594F"/>
    <w:rsid w:val="009A646A"/>
    <w:rsid w:val="009A7156"/>
    <w:rsid w:val="009B4F8A"/>
    <w:rsid w:val="009C506E"/>
    <w:rsid w:val="009D0B13"/>
    <w:rsid w:val="009E388B"/>
    <w:rsid w:val="009F21E2"/>
    <w:rsid w:val="00A00A94"/>
    <w:rsid w:val="00A0290F"/>
    <w:rsid w:val="00A059D5"/>
    <w:rsid w:val="00A11739"/>
    <w:rsid w:val="00A175AD"/>
    <w:rsid w:val="00A26F62"/>
    <w:rsid w:val="00A35259"/>
    <w:rsid w:val="00A425B1"/>
    <w:rsid w:val="00A466FB"/>
    <w:rsid w:val="00A51650"/>
    <w:rsid w:val="00A52772"/>
    <w:rsid w:val="00A5400E"/>
    <w:rsid w:val="00A716D9"/>
    <w:rsid w:val="00A76CB5"/>
    <w:rsid w:val="00A84958"/>
    <w:rsid w:val="00A86F53"/>
    <w:rsid w:val="00A93DFE"/>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74E23"/>
    <w:rsid w:val="00B80A2D"/>
    <w:rsid w:val="00B90FAE"/>
    <w:rsid w:val="00B91F53"/>
    <w:rsid w:val="00B97206"/>
    <w:rsid w:val="00BA79D5"/>
    <w:rsid w:val="00BB1527"/>
    <w:rsid w:val="00BC0A34"/>
    <w:rsid w:val="00BC0F7D"/>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71E5"/>
    <w:rsid w:val="00C66A18"/>
    <w:rsid w:val="00C74675"/>
    <w:rsid w:val="00CA12C8"/>
    <w:rsid w:val="00CB6BC2"/>
    <w:rsid w:val="00CC1D05"/>
    <w:rsid w:val="00CC758B"/>
    <w:rsid w:val="00CD25DD"/>
    <w:rsid w:val="00CD47B9"/>
    <w:rsid w:val="00CE6745"/>
    <w:rsid w:val="00D048E3"/>
    <w:rsid w:val="00D0495B"/>
    <w:rsid w:val="00D0626A"/>
    <w:rsid w:val="00D1160C"/>
    <w:rsid w:val="00D25B3C"/>
    <w:rsid w:val="00D35836"/>
    <w:rsid w:val="00D36ABE"/>
    <w:rsid w:val="00D4332D"/>
    <w:rsid w:val="00D5204C"/>
    <w:rsid w:val="00D54629"/>
    <w:rsid w:val="00D629DE"/>
    <w:rsid w:val="00D62D2C"/>
    <w:rsid w:val="00D82E3B"/>
    <w:rsid w:val="00D90386"/>
    <w:rsid w:val="00D908B0"/>
    <w:rsid w:val="00DA10CC"/>
    <w:rsid w:val="00DA1195"/>
    <w:rsid w:val="00DA5C98"/>
    <w:rsid w:val="00DB1772"/>
    <w:rsid w:val="00DB766E"/>
    <w:rsid w:val="00DC5CBC"/>
    <w:rsid w:val="00DD2B34"/>
    <w:rsid w:val="00DF1712"/>
    <w:rsid w:val="00E13A79"/>
    <w:rsid w:val="00E223FA"/>
    <w:rsid w:val="00E23FD6"/>
    <w:rsid w:val="00E32BDF"/>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6A8E"/>
    <w:rsid w:val="00ED50F8"/>
    <w:rsid w:val="00EF282C"/>
    <w:rsid w:val="00EF4163"/>
    <w:rsid w:val="00F250CD"/>
    <w:rsid w:val="00F423FB"/>
    <w:rsid w:val="00F713B1"/>
    <w:rsid w:val="00F74E79"/>
    <w:rsid w:val="00F74F92"/>
    <w:rsid w:val="00F755A5"/>
    <w:rsid w:val="00F80B22"/>
    <w:rsid w:val="00F94F89"/>
    <w:rsid w:val="00FA0CC9"/>
    <w:rsid w:val="00FE103B"/>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E8DF-EDED-4CD2-AE90-7D649000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7005</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jcbrannon2000@outlook.com</cp:lastModifiedBy>
  <cp:revision>8</cp:revision>
  <cp:lastPrinted>2009-02-11T15:54:00Z</cp:lastPrinted>
  <dcterms:created xsi:type="dcterms:W3CDTF">2018-07-09T13:24:00Z</dcterms:created>
  <dcterms:modified xsi:type="dcterms:W3CDTF">2019-08-26T00:55:00Z</dcterms:modified>
</cp:coreProperties>
</file>