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5E7A03" w:rsidRPr="00CD7506" w:rsidTr="000F50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5E7A03" w:rsidRPr="00CD7506" w:rsidTr="000F5097">
              <w:trPr>
                <w:trHeight w:val="978"/>
              </w:trPr>
              <w:tc>
                <w:tcPr>
                  <w:tcW w:w="9574" w:type="dxa"/>
                  <w:tcBorders>
                    <w:top w:val="nil"/>
                    <w:left w:val="nil"/>
                    <w:bottom w:val="nil"/>
                    <w:right w:val="nil"/>
                  </w:tcBorders>
                  <w:shd w:val="clear" w:color="auto" w:fill="auto"/>
                </w:tcPr>
                <w:p w:rsidR="005E7A03" w:rsidRPr="00CD7506" w:rsidRDefault="005E7A03" w:rsidP="000F5097">
                  <w:pPr>
                    <w:pStyle w:val="Title"/>
                    <w:spacing w:before="0" w:after="0"/>
                    <w:rPr>
                      <w:rFonts w:ascii="Tahoma" w:hAnsi="Tahoma" w:cs="Tahoma"/>
                      <w:sz w:val="40"/>
                      <w:lang w:val="en-US" w:eastAsia="en-US"/>
                    </w:rPr>
                  </w:pPr>
                  <w:r w:rsidRPr="00CD7506">
                    <w:rPr>
                      <w:rFonts w:ascii="Tahoma" w:hAnsi="Tahoma" w:cs="Tahoma"/>
                      <w:sz w:val="40"/>
                      <w:lang w:val="en-US" w:eastAsia="en-US"/>
                    </w:rPr>
                    <w:t>NORTH CENTRAL TEXAS COLLEGE</w:t>
                  </w:r>
                </w:p>
                <w:p w:rsidR="005E7A03" w:rsidRPr="00CD7506" w:rsidRDefault="005E7A03" w:rsidP="000F5097">
                  <w:pPr>
                    <w:pStyle w:val="Title"/>
                    <w:spacing w:before="0" w:after="0"/>
                    <w:rPr>
                      <w:rFonts w:ascii="Tahoma" w:hAnsi="Tahoma" w:cs="Tahoma"/>
                      <w:lang w:val="en-US" w:eastAsia="en-US"/>
                    </w:rPr>
                  </w:pPr>
                  <w:r w:rsidRPr="00CD7506">
                    <w:rPr>
                      <w:rFonts w:ascii="Tahoma" w:hAnsi="Tahoma" w:cs="Tahoma"/>
                      <w:lang w:val="en-US" w:eastAsia="en-US"/>
                    </w:rPr>
                    <w:t>COURSE SYLLABUS</w:t>
                  </w:r>
                </w:p>
              </w:tc>
            </w:tr>
          </w:tbl>
          <w:p w:rsidR="005E7A03" w:rsidRPr="00CD7506" w:rsidRDefault="005E7A03" w:rsidP="000F5097">
            <w:pPr>
              <w:rPr>
                <w:rFonts w:ascii="Tahoma" w:hAnsi="Tahoma" w:cs="Tahoma"/>
              </w:rPr>
            </w:pPr>
          </w:p>
        </w:tc>
      </w:tr>
    </w:tbl>
    <w:p w:rsidR="005E7A03" w:rsidRPr="00CD7506" w:rsidRDefault="005E7A03" w:rsidP="005E7A03">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716"/>
        <w:gridCol w:w="2719"/>
      </w:tblGrid>
      <w:tr w:rsidR="005E7A03" w:rsidRPr="00CD7506" w:rsidTr="000F5097">
        <w:tc>
          <w:tcPr>
            <w:tcW w:w="9576" w:type="dxa"/>
            <w:gridSpan w:val="3"/>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Course Title: </w:t>
            </w:r>
            <w:r w:rsidRPr="00CD7506">
              <w:rPr>
                <w:rFonts w:ascii="Tahoma" w:hAnsi="Tahoma" w:cs="Tahoma"/>
                <w:b/>
              </w:rPr>
              <w:t xml:space="preserve">Environmental Biology </w:t>
            </w:r>
          </w:p>
        </w:tc>
      </w:tr>
      <w:tr w:rsidR="005E7A03" w:rsidRPr="00CD7506" w:rsidTr="000F5097">
        <w:tc>
          <w:tcPr>
            <w:tcW w:w="4068"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Course Prefix &amp; Number:  </w:t>
            </w:r>
            <w:r w:rsidRPr="00CD7506">
              <w:rPr>
                <w:rFonts w:ascii="Tahoma" w:hAnsi="Tahoma" w:cs="Tahoma"/>
                <w:b/>
              </w:rPr>
              <w:t>BIOL 2406</w:t>
            </w:r>
          </w:p>
        </w:tc>
        <w:tc>
          <w:tcPr>
            <w:tcW w:w="2754" w:type="dxa"/>
          </w:tcPr>
          <w:p w:rsidR="005E7A03" w:rsidRPr="00CD7506" w:rsidRDefault="005E7A03" w:rsidP="00FC5FB7">
            <w:pPr>
              <w:spacing w:line="276" w:lineRule="auto"/>
              <w:jc w:val="both"/>
              <w:rPr>
                <w:rFonts w:ascii="Tahoma" w:hAnsi="Tahoma" w:cs="Tahoma"/>
              </w:rPr>
            </w:pPr>
            <w:r w:rsidRPr="00CD7506">
              <w:rPr>
                <w:rFonts w:ascii="Tahoma" w:hAnsi="Tahoma" w:cs="Tahoma"/>
              </w:rPr>
              <w:t xml:space="preserve">Section Number: </w:t>
            </w:r>
            <w:r w:rsidRPr="00CD7506">
              <w:rPr>
                <w:rFonts w:ascii="Tahoma" w:hAnsi="Tahoma" w:cs="Tahoma"/>
                <w:b/>
              </w:rPr>
              <w:t xml:space="preserve"> </w:t>
            </w:r>
            <w:r w:rsidR="00FC5FB7">
              <w:rPr>
                <w:rFonts w:ascii="Tahoma" w:hAnsi="Tahoma" w:cs="Tahoma"/>
                <w:b/>
              </w:rPr>
              <w:t>399</w:t>
            </w:r>
          </w:p>
        </w:tc>
        <w:tc>
          <w:tcPr>
            <w:tcW w:w="2754" w:type="dxa"/>
          </w:tcPr>
          <w:p w:rsidR="005E7A03" w:rsidRPr="00CD7506" w:rsidRDefault="005E7A03" w:rsidP="00CE0B0B">
            <w:pPr>
              <w:spacing w:line="276" w:lineRule="auto"/>
              <w:jc w:val="both"/>
              <w:rPr>
                <w:rFonts w:ascii="Tahoma" w:hAnsi="Tahoma" w:cs="Tahoma"/>
                <w:b/>
              </w:rPr>
            </w:pPr>
            <w:r w:rsidRPr="00CD7506">
              <w:rPr>
                <w:rFonts w:ascii="Tahoma" w:hAnsi="Tahoma" w:cs="Tahoma"/>
              </w:rPr>
              <w:t xml:space="preserve">Semester:  </w:t>
            </w:r>
            <w:r w:rsidR="00CE0B0B">
              <w:rPr>
                <w:rFonts w:ascii="Tahoma" w:hAnsi="Tahoma" w:cs="Tahoma"/>
              </w:rPr>
              <w:t>Spring 2017</w:t>
            </w:r>
          </w:p>
        </w:tc>
      </w:tr>
      <w:tr w:rsidR="005E7A03" w:rsidRPr="00CD7506" w:rsidTr="000F5097">
        <w:tc>
          <w:tcPr>
            <w:tcW w:w="4068"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Semester Credit Hours: </w:t>
            </w:r>
            <w:r w:rsidRPr="00CD7506">
              <w:rPr>
                <w:rFonts w:ascii="Tahoma" w:hAnsi="Tahoma" w:cs="Tahoma"/>
                <w:b/>
              </w:rPr>
              <w:t>4</w:t>
            </w:r>
          </w:p>
        </w:tc>
        <w:tc>
          <w:tcPr>
            <w:tcW w:w="2754"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Lecture Hours:  </w:t>
            </w:r>
            <w:r w:rsidRPr="00CD7506">
              <w:rPr>
                <w:rFonts w:ascii="Tahoma" w:hAnsi="Tahoma" w:cs="Tahoma"/>
                <w:b/>
              </w:rPr>
              <w:t>48</w:t>
            </w:r>
          </w:p>
        </w:tc>
        <w:tc>
          <w:tcPr>
            <w:tcW w:w="2754" w:type="dxa"/>
          </w:tcPr>
          <w:p w:rsidR="005E7A03" w:rsidRPr="00CD7506" w:rsidRDefault="005E7A03" w:rsidP="000F5097">
            <w:pPr>
              <w:spacing w:line="276" w:lineRule="auto"/>
              <w:jc w:val="both"/>
              <w:rPr>
                <w:rFonts w:ascii="Tahoma" w:hAnsi="Tahoma" w:cs="Tahoma"/>
                <w:b/>
              </w:rPr>
            </w:pPr>
            <w:r w:rsidRPr="00CD7506">
              <w:rPr>
                <w:rFonts w:ascii="Tahoma" w:hAnsi="Tahoma" w:cs="Tahoma"/>
              </w:rPr>
              <w:t xml:space="preserve">Lab Hours:  </w:t>
            </w:r>
            <w:r w:rsidRPr="00CD7506">
              <w:rPr>
                <w:rFonts w:ascii="Tahoma" w:hAnsi="Tahoma" w:cs="Tahoma"/>
                <w:b/>
              </w:rPr>
              <w:t>32</w:t>
            </w:r>
          </w:p>
        </w:tc>
      </w:tr>
      <w:tr w:rsidR="005E7A03" w:rsidRPr="00CD7506" w:rsidTr="000F5097">
        <w:trPr>
          <w:trHeight w:val="779"/>
        </w:trPr>
        <w:tc>
          <w:tcPr>
            <w:tcW w:w="9576" w:type="dxa"/>
            <w:gridSpan w:val="3"/>
          </w:tcPr>
          <w:p w:rsidR="005E7A03" w:rsidRPr="00CD7506" w:rsidRDefault="005E7A03" w:rsidP="000F5097">
            <w:pPr>
              <w:pStyle w:val="NormalWeb"/>
              <w:rPr>
                <w:rFonts w:ascii="Tahoma" w:hAnsi="Tahoma" w:cs="Tahoma"/>
              </w:rPr>
            </w:pPr>
            <w:r w:rsidRPr="00CD7506">
              <w:rPr>
                <w:rFonts w:ascii="Tahoma" w:hAnsi="Tahoma"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rsidR="005E7A03" w:rsidRPr="00CD7506" w:rsidRDefault="005E7A03" w:rsidP="000F5097">
            <w:pPr>
              <w:pStyle w:val="NormalWeb"/>
              <w:rPr>
                <w:rFonts w:ascii="Tahoma" w:eastAsia="Calibri" w:hAnsi="Tahoma" w:cs="Tahoma"/>
                <w:sz w:val="20"/>
                <w:szCs w:val="20"/>
              </w:rPr>
            </w:pPr>
            <w:r w:rsidRPr="00CD7506">
              <w:rPr>
                <w:rFonts w:ascii="Tahoma" w:hAnsi="Tahoma" w:cs="Tahoma"/>
              </w:rPr>
              <w:t>This laboratory-based course accompanies Biology 2306, Environmental Biology.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tc>
      </w:tr>
      <w:tr w:rsidR="005E7A03" w:rsidRPr="00CD7506" w:rsidTr="000F5097">
        <w:trPr>
          <w:trHeight w:val="323"/>
        </w:trPr>
        <w:tc>
          <w:tcPr>
            <w:tcW w:w="9576" w:type="dxa"/>
            <w:gridSpan w:val="3"/>
          </w:tcPr>
          <w:p w:rsidR="005E7A03" w:rsidRPr="00CD7506" w:rsidRDefault="005E7A03" w:rsidP="000F5097">
            <w:pPr>
              <w:spacing w:line="276" w:lineRule="auto"/>
              <w:jc w:val="both"/>
              <w:rPr>
                <w:rFonts w:ascii="Tahoma" w:hAnsi="Tahoma" w:cs="Tahoma"/>
              </w:rPr>
            </w:pPr>
            <w:r w:rsidRPr="00CD7506">
              <w:rPr>
                <w:rFonts w:ascii="Tahoma" w:hAnsi="Tahoma" w:cs="Tahoma"/>
              </w:rPr>
              <w:t>Course Prerequisite(s): None</w:t>
            </w:r>
          </w:p>
        </w:tc>
      </w:tr>
      <w:tr w:rsidR="005E7A03" w:rsidRPr="00CD7506" w:rsidTr="000F5097">
        <w:trPr>
          <w:trHeight w:val="323"/>
        </w:trPr>
        <w:tc>
          <w:tcPr>
            <w:tcW w:w="9576" w:type="dxa"/>
            <w:gridSpan w:val="3"/>
          </w:tcPr>
          <w:p w:rsidR="005E7A03" w:rsidRPr="00CD7506" w:rsidRDefault="005E7A03" w:rsidP="000F5097">
            <w:pPr>
              <w:spacing w:line="276" w:lineRule="auto"/>
              <w:jc w:val="both"/>
              <w:rPr>
                <w:rFonts w:ascii="Tahoma" w:hAnsi="Tahoma" w:cs="Tahoma"/>
              </w:rPr>
            </w:pPr>
            <w:r w:rsidRPr="00CD7506">
              <w:rPr>
                <w:rFonts w:ascii="Tahoma" w:hAnsi="Tahoma" w:cs="Tahoma"/>
              </w:rPr>
              <w:t>Required or Recommended Course Materials:</w:t>
            </w:r>
          </w:p>
          <w:p w:rsidR="005E7A03" w:rsidRPr="00CD7506" w:rsidRDefault="005E7A03" w:rsidP="000F5097">
            <w:pPr>
              <w:spacing w:line="276" w:lineRule="auto"/>
              <w:jc w:val="both"/>
              <w:rPr>
                <w:rFonts w:ascii="Tahoma" w:hAnsi="Tahoma" w:cs="Tahoma"/>
                <w:szCs w:val="20"/>
              </w:rPr>
            </w:pPr>
            <w:r w:rsidRPr="00CD7506">
              <w:rPr>
                <w:rFonts w:ascii="Tahoma" w:hAnsi="Tahoma" w:cs="Tahoma"/>
                <w:szCs w:val="20"/>
              </w:rPr>
              <w:t>Cunningham</w:t>
            </w:r>
            <w:r>
              <w:rPr>
                <w:rFonts w:ascii="Tahoma" w:hAnsi="Tahoma" w:cs="Tahoma"/>
                <w:szCs w:val="20"/>
              </w:rPr>
              <w:t>, W. P., &amp;</w:t>
            </w:r>
            <w:r w:rsidRPr="00CD7506">
              <w:rPr>
                <w:rFonts w:ascii="Tahoma" w:hAnsi="Tahoma" w:cs="Tahoma"/>
                <w:szCs w:val="20"/>
              </w:rPr>
              <w:t xml:space="preserve"> Cunningham,</w:t>
            </w:r>
            <w:r>
              <w:rPr>
                <w:rFonts w:ascii="Tahoma" w:hAnsi="Tahoma" w:cs="Tahoma"/>
                <w:szCs w:val="20"/>
              </w:rPr>
              <w:t xml:space="preserve"> (2016).  </w:t>
            </w:r>
            <w:r w:rsidRPr="00CD7506">
              <w:rPr>
                <w:rFonts w:ascii="Tahoma" w:hAnsi="Tahoma" w:cs="Tahoma"/>
                <w:szCs w:val="20"/>
              </w:rPr>
              <w:t>Principles of Environmental Science</w:t>
            </w:r>
            <w:r>
              <w:rPr>
                <w:rFonts w:ascii="Tahoma" w:hAnsi="Tahoma" w:cs="Tahoma"/>
                <w:szCs w:val="20"/>
              </w:rPr>
              <w:t>: Inquiry and Application 9</w:t>
            </w:r>
            <w:r w:rsidRPr="008A7BFA">
              <w:rPr>
                <w:rFonts w:ascii="Tahoma" w:hAnsi="Tahoma" w:cs="Tahoma"/>
                <w:szCs w:val="20"/>
                <w:vertAlign w:val="superscript"/>
              </w:rPr>
              <w:t>th</w:t>
            </w:r>
            <w:r>
              <w:rPr>
                <w:rFonts w:ascii="Tahoma" w:hAnsi="Tahoma" w:cs="Tahoma"/>
                <w:szCs w:val="20"/>
              </w:rPr>
              <w:t xml:space="preserve"> ed.). </w:t>
            </w:r>
            <w:r w:rsidRPr="00CD7506">
              <w:rPr>
                <w:rFonts w:ascii="Tahoma" w:hAnsi="Tahoma" w:cs="Tahoma"/>
                <w:szCs w:val="20"/>
              </w:rPr>
              <w:t xml:space="preserve"> </w:t>
            </w:r>
            <w:r>
              <w:rPr>
                <w:rFonts w:ascii="Tahoma" w:hAnsi="Tahoma" w:cs="Tahoma"/>
                <w:szCs w:val="20"/>
              </w:rPr>
              <w:t xml:space="preserve">New York: </w:t>
            </w:r>
            <w:r w:rsidRPr="00CD7506">
              <w:rPr>
                <w:rFonts w:ascii="Tahoma" w:hAnsi="Tahoma" w:cs="Tahoma"/>
                <w:szCs w:val="20"/>
              </w:rPr>
              <w:t xml:space="preserve">McGraw Hill.  </w:t>
            </w:r>
          </w:p>
        </w:tc>
      </w:tr>
    </w:tbl>
    <w:p w:rsidR="005E7A03" w:rsidRPr="00CD7506" w:rsidRDefault="005E7A03" w:rsidP="005E7A03">
      <w:pPr>
        <w:rPr>
          <w:rFonts w:ascii="Tahoma" w:hAnsi="Tahoma" w:cs="Tahoma"/>
        </w:rPr>
      </w:pPr>
    </w:p>
    <w:p w:rsidR="005E7A03" w:rsidRPr="00CD7506" w:rsidRDefault="005E7A03" w:rsidP="005E7A03">
      <w:pPr>
        <w:jc w:val="both"/>
        <w:rPr>
          <w:rFonts w:ascii="Tahoma" w:hAnsi="Tahoma" w:cs="Tahoma"/>
          <w:b/>
        </w:rPr>
      </w:pPr>
      <w:r w:rsidRPr="00CD7506">
        <w:rPr>
          <w:rFonts w:ascii="Tahoma" w:hAnsi="Tahoma" w:cs="Tahoma"/>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5E7A03" w:rsidRPr="00CD7506" w:rsidTr="000F5097">
        <w:tc>
          <w:tcPr>
            <w:tcW w:w="2628" w:type="dxa"/>
          </w:tcPr>
          <w:p w:rsidR="005E7A03" w:rsidRPr="00CD7506" w:rsidRDefault="005E7A03" w:rsidP="000F5097">
            <w:pPr>
              <w:spacing w:line="276" w:lineRule="auto"/>
              <w:jc w:val="both"/>
              <w:rPr>
                <w:rFonts w:ascii="Tahoma" w:hAnsi="Tahoma" w:cs="Tahoma"/>
                <w:b/>
              </w:rPr>
            </w:pPr>
            <w:r w:rsidRPr="00CD7506">
              <w:rPr>
                <w:rFonts w:ascii="Tahoma" w:hAnsi="Tahoma" w:cs="Tahoma"/>
              </w:rPr>
              <w:t>Name of Instructor:</w:t>
            </w:r>
          </w:p>
        </w:tc>
        <w:tc>
          <w:tcPr>
            <w:tcW w:w="6948" w:type="dxa"/>
          </w:tcPr>
          <w:p w:rsidR="005E7A03" w:rsidRPr="00CD7506" w:rsidRDefault="005E7A03" w:rsidP="000F5097">
            <w:pPr>
              <w:spacing w:line="276" w:lineRule="auto"/>
              <w:jc w:val="both"/>
              <w:rPr>
                <w:rFonts w:ascii="Tahoma" w:hAnsi="Tahoma" w:cs="Tahoma"/>
                <w:highlight w:val="yellow"/>
              </w:rPr>
            </w:pPr>
            <w:r>
              <w:rPr>
                <w:rFonts w:ascii="Tahoma" w:hAnsi="Tahoma" w:cs="Tahoma"/>
              </w:rPr>
              <w:t>Belinda H. Anderson</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sidRPr="00CD7506">
              <w:rPr>
                <w:rFonts w:ascii="Tahoma" w:hAnsi="Tahoma" w:cs="Tahoma"/>
              </w:rPr>
              <w:t>Campus/Office Location:</w:t>
            </w:r>
          </w:p>
        </w:tc>
        <w:tc>
          <w:tcPr>
            <w:tcW w:w="6948" w:type="dxa"/>
          </w:tcPr>
          <w:p w:rsidR="005E7A03" w:rsidRPr="00CD7506" w:rsidRDefault="005E7A03" w:rsidP="000F5097">
            <w:pPr>
              <w:spacing w:line="276" w:lineRule="auto"/>
              <w:jc w:val="both"/>
              <w:rPr>
                <w:rFonts w:ascii="Tahoma" w:hAnsi="Tahoma" w:cs="Tahoma"/>
              </w:rPr>
            </w:pPr>
            <w:r>
              <w:rPr>
                <w:rFonts w:ascii="Tahoma" w:hAnsi="Tahoma" w:cs="Tahoma"/>
              </w:rPr>
              <w:t>Bowie Campus Room 132</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sidRPr="00CD7506">
              <w:rPr>
                <w:rFonts w:ascii="Tahoma" w:hAnsi="Tahoma" w:cs="Tahoma"/>
              </w:rPr>
              <w:t>Telephone Number:</w:t>
            </w:r>
          </w:p>
        </w:tc>
        <w:tc>
          <w:tcPr>
            <w:tcW w:w="6948" w:type="dxa"/>
          </w:tcPr>
          <w:p w:rsidR="005E7A03" w:rsidRPr="00CD7506" w:rsidRDefault="005E7A03" w:rsidP="005E7A03">
            <w:pPr>
              <w:spacing w:line="276" w:lineRule="auto"/>
              <w:jc w:val="both"/>
              <w:rPr>
                <w:rFonts w:ascii="Tahoma" w:hAnsi="Tahoma" w:cs="Tahoma"/>
              </w:rPr>
            </w:pPr>
            <w:r w:rsidRPr="00CD7506">
              <w:rPr>
                <w:rFonts w:ascii="Tahoma" w:hAnsi="Tahoma" w:cs="Tahoma"/>
              </w:rPr>
              <w:t>940-</w:t>
            </w:r>
            <w:r>
              <w:rPr>
                <w:rFonts w:ascii="Tahoma" w:hAnsi="Tahoma" w:cs="Tahoma"/>
              </w:rPr>
              <w:t>872-4002 ext. 5217</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sidRPr="00CD7506">
              <w:rPr>
                <w:rFonts w:ascii="Tahoma" w:hAnsi="Tahoma" w:cs="Tahoma"/>
              </w:rPr>
              <w:t>E-mail Address:</w:t>
            </w:r>
          </w:p>
        </w:tc>
        <w:tc>
          <w:tcPr>
            <w:tcW w:w="6948" w:type="dxa"/>
          </w:tcPr>
          <w:p w:rsidR="005E7A03" w:rsidRPr="00CD7506" w:rsidRDefault="005E7A03" w:rsidP="000F5097">
            <w:pPr>
              <w:spacing w:line="276" w:lineRule="auto"/>
              <w:jc w:val="both"/>
              <w:rPr>
                <w:rFonts w:ascii="Tahoma" w:hAnsi="Tahoma" w:cs="Tahoma"/>
              </w:rPr>
            </w:pPr>
            <w:r>
              <w:rPr>
                <w:rFonts w:ascii="Tahoma" w:hAnsi="Tahoma" w:cs="Tahoma"/>
              </w:rPr>
              <w:t>banderson@nctc.edu</w:t>
            </w:r>
          </w:p>
        </w:tc>
      </w:tr>
      <w:tr w:rsidR="005E7A03" w:rsidRPr="00CD7506" w:rsidTr="000F5097">
        <w:tc>
          <w:tcPr>
            <w:tcW w:w="2628" w:type="dxa"/>
          </w:tcPr>
          <w:p w:rsidR="005E7A03" w:rsidRPr="00CD7506" w:rsidRDefault="005E7A03" w:rsidP="000F5097">
            <w:pPr>
              <w:spacing w:line="276" w:lineRule="auto"/>
              <w:jc w:val="both"/>
              <w:rPr>
                <w:rFonts w:ascii="Tahoma" w:hAnsi="Tahoma" w:cs="Tahoma"/>
              </w:rPr>
            </w:pPr>
            <w:r>
              <w:rPr>
                <w:rFonts w:ascii="Tahoma" w:hAnsi="Tahoma" w:cs="Tahoma"/>
              </w:rPr>
              <w:t>Office Hours:</w:t>
            </w:r>
          </w:p>
        </w:tc>
        <w:tc>
          <w:tcPr>
            <w:tcW w:w="6948" w:type="dxa"/>
          </w:tcPr>
          <w:p w:rsidR="005E7A03" w:rsidRPr="00CD7506" w:rsidRDefault="005E7A03" w:rsidP="005E7A03">
            <w:pPr>
              <w:spacing w:line="276" w:lineRule="auto"/>
              <w:jc w:val="both"/>
              <w:rPr>
                <w:rFonts w:ascii="Tahoma" w:hAnsi="Tahoma" w:cs="Tahoma"/>
              </w:rPr>
            </w:pPr>
            <w:r>
              <w:rPr>
                <w:rFonts w:ascii="Tahoma" w:hAnsi="Tahoma" w:cs="Tahoma"/>
              </w:rPr>
              <w:t xml:space="preserve">Monday12:30-3Wednesday 10:30-3 or online H10-12 </w:t>
            </w:r>
          </w:p>
        </w:tc>
      </w:tr>
    </w:tbl>
    <w:p w:rsidR="005E7A03" w:rsidRPr="00CD7506" w:rsidRDefault="005E7A03" w:rsidP="005E7A03">
      <w:pPr>
        <w:rPr>
          <w:rFonts w:ascii="Tahoma" w:hAnsi="Tahoma" w:cs="Tahoma"/>
          <w:b/>
          <w:szCs w:val="20"/>
        </w:rPr>
      </w:pPr>
    </w:p>
    <w:p w:rsidR="005E7A03" w:rsidRPr="00CD7506" w:rsidRDefault="005E7A03" w:rsidP="005E7A03">
      <w:pPr>
        <w:rPr>
          <w:rFonts w:ascii="Tahoma" w:hAnsi="Tahoma" w:cs="Tahoma"/>
          <w:b/>
          <w:szCs w:val="20"/>
        </w:rPr>
      </w:pPr>
      <w:r w:rsidRPr="00CD7506">
        <w:rPr>
          <w:rFonts w:ascii="Tahoma" w:hAnsi="Tahoma" w:cs="Tahoma"/>
          <w:b/>
          <w:szCs w:val="20"/>
        </w:rPr>
        <w:t>GRADING CRITERIA</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043"/>
      </w:tblGrid>
      <w:tr w:rsidR="005E7A03" w:rsidRPr="00CD7506" w:rsidTr="000F5097">
        <w:trPr>
          <w:trHeight w:val="638"/>
        </w:trPr>
        <w:tc>
          <w:tcPr>
            <w:tcW w:w="4564" w:type="dxa"/>
            <w:vAlign w:val="center"/>
          </w:tcPr>
          <w:p w:rsidR="005E7A03" w:rsidRPr="00CD7506" w:rsidRDefault="005E7A03" w:rsidP="000F5097">
            <w:pPr>
              <w:jc w:val="center"/>
              <w:rPr>
                <w:rFonts w:ascii="Tahoma" w:hAnsi="Tahoma" w:cs="Tahoma"/>
                <w:b/>
              </w:rPr>
            </w:pPr>
            <w:r w:rsidRPr="00CD7506">
              <w:rPr>
                <w:rFonts w:ascii="Tahoma" w:hAnsi="Tahoma" w:cs="Tahoma"/>
                <w:b/>
              </w:rPr>
              <w:t>Graded Course Elements</w:t>
            </w:r>
          </w:p>
        </w:tc>
        <w:tc>
          <w:tcPr>
            <w:tcW w:w="5043" w:type="dxa"/>
            <w:vAlign w:val="center"/>
          </w:tcPr>
          <w:p w:rsidR="005E7A03" w:rsidRPr="00CD7506" w:rsidRDefault="005E7A03" w:rsidP="000F5097">
            <w:pPr>
              <w:jc w:val="center"/>
              <w:rPr>
                <w:rFonts w:ascii="Tahoma" w:hAnsi="Tahoma" w:cs="Tahoma"/>
                <w:b/>
              </w:rPr>
            </w:pPr>
            <w:r w:rsidRPr="00CD7506">
              <w:rPr>
                <w:rFonts w:ascii="Tahoma" w:hAnsi="Tahoma" w:cs="Tahoma"/>
                <w:b/>
              </w:rPr>
              <w:t>Point Values</w:t>
            </w:r>
          </w:p>
        </w:tc>
      </w:tr>
      <w:tr w:rsidR="005E7A03" w:rsidRPr="00CD7506" w:rsidTr="000F5097">
        <w:tc>
          <w:tcPr>
            <w:tcW w:w="4564" w:type="dxa"/>
          </w:tcPr>
          <w:p w:rsidR="005E7A03" w:rsidRPr="008A7BFA" w:rsidRDefault="00FC5FB7" w:rsidP="005E7A03">
            <w:pPr>
              <w:rPr>
                <w:rFonts w:ascii="Tahoma" w:hAnsi="Tahoma" w:cs="Tahoma"/>
              </w:rPr>
            </w:pPr>
            <w:r>
              <w:rPr>
                <w:rFonts w:ascii="Tahoma" w:hAnsi="Tahoma" w:cs="Tahoma"/>
              </w:rPr>
              <w:t>Exams 3@ 18</w:t>
            </w:r>
            <w:r w:rsidR="005E7A03">
              <w:rPr>
                <w:rFonts w:ascii="Tahoma" w:hAnsi="Tahoma" w:cs="Tahoma"/>
              </w:rPr>
              <w:t>0 points each</w:t>
            </w:r>
          </w:p>
        </w:tc>
        <w:tc>
          <w:tcPr>
            <w:tcW w:w="5043" w:type="dxa"/>
          </w:tcPr>
          <w:p w:rsidR="005E7A03" w:rsidRPr="008A7BFA" w:rsidRDefault="00FC5FB7" w:rsidP="000F5097">
            <w:pPr>
              <w:jc w:val="center"/>
              <w:rPr>
                <w:rFonts w:ascii="Tahoma" w:hAnsi="Tahoma" w:cs="Tahoma"/>
              </w:rPr>
            </w:pPr>
            <w:r>
              <w:rPr>
                <w:rFonts w:ascii="Tahoma" w:hAnsi="Tahoma" w:cs="Tahoma"/>
              </w:rPr>
              <w:t>54</w:t>
            </w:r>
            <w:r w:rsidR="005E7A03" w:rsidRPr="008A7BFA">
              <w:rPr>
                <w:rFonts w:ascii="Tahoma" w:hAnsi="Tahoma" w:cs="Tahoma"/>
              </w:rPr>
              <w:t>0 points</w:t>
            </w:r>
          </w:p>
        </w:tc>
      </w:tr>
      <w:tr w:rsidR="005E7A03" w:rsidRPr="00CD7506" w:rsidTr="000F5097">
        <w:tc>
          <w:tcPr>
            <w:tcW w:w="4564" w:type="dxa"/>
          </w:tcPr>
          <w:p w:rsidR="005E7A03" w:rsidRPr="008A7BFA" w:rsidRDefault="005E7A03" w:rsidP="000F5097">
            <w:pPr>
              <w:rPr>
                <w:rFonts w:ascii="Tahoma" w:hAnsi="Tahoma" w:cs="Tahoma"/>
              </w:rPr>
            </w:pPr>
            <w:r>
              <w:rPr>
                <w:rFonts w:ascii="Tahoma" w:hAnsi="Tahoma" w:cs="Tahoma"/>
              </w:rPr>
              <w:t>Lab Grades</w:t>
            </w:r>
          </w:p>
        </w:tc>
        <w:tc>
          <w:tcPr>
            <w:tcW w:w="5043" w:type="dxa"/>
          </w:tcPr>
          <w:p w:rsidR="005E7A03" w:rsidRPr="008A7BFA" w:rsidRDefault="00FC5FB7" w:rsidP="000F5097">
            <w:pPr>
              <w:jc w:val="center"/>
              <w:rPr>
                <w:rFonts w:ascii="Tahoma" w:hAnsi="Tahoma" w:cs="Tahoma"/>
              </w:rPr>
            </w:pPr>
            <w:r>
              <w:rPr>
                <w:rFonts w:ascii="Tahoma" w:hAnsi="Tahoma" w:cs="Tahoma"/>
              </w:rPr>
              <w:t>32</w:t>
            </w:r>
            <w:r w:rsidR="005E7A03">
              <w:rPr>
                <w:rFonts w:ascii="Tahoma" w:hAnsi="Tahoma" w:cs="Tahoma"/>
              </w:rPr>
              <w:t>0 Points</w:t>
            </w:r>
          </w:p>
        </w:tc>
      </w:tr>
      <w:tr w:rsidR="005E7A03" w:rsidRPr="00CD7506" w:rsidTr="000F5097">
        <w:tc>
          <w:tcPr>
            <w:tcW w:w="4564" w:type="dxa"/>
          </w:tcPr>
          <w:p w:rsidR="005E7A03" w:rsidRPr="008A7BFA" w:rsidRDefault="00FC5FB7" w:rsidP="000F5097">
            <w:pPr>
              <w:rPr>
                <w:rFonts w:ascii="Tahoma" w:hAnsi="Tahoma" w:cs="Tahoma"/>
              </w:rPr>
            </w:pPr>
            <w:r>
              <w:rPr>
                <w:rFonts w:ascii="Tahoma" w:hAnsi="Tahoma" w:cs="Tahoma"/>
              </w:rPr>
              <w:t>Lecture Discussions</w:t>
            </w:r>
          </w:p>
        </w:tc>
        <w:tc>
          <w:tcPr>
            <w:tcW w:w="5043" w:type="dxa"/>
          </w:tcPr>
          <w:p w:rsidR="005E7A03" w:rsidRPr="008A7BFA" w:rsidRDefault="00FC5FB7" w:rsidP="000F5097">
            <w:pPr>
              <w:jc w:val="center"/>
              <w:rPr>
                <w:rFonts w:ascii="Tahoma" w:hAnsi="Tahoma" w:cs="Tahoma"/>
              </w:rPr>
            </w:pPr>
            <w:r>
              <w:rPr>
                <w:rFonts w:ascii="Tahoma" w:hAnsi="Tahoma" w:cs="Tahoma"/>
              </w:rPr>
              <w:t>140</w:t>
            </w:r>
            <w:r w:rsidR="005E7A03" w:rsidRPr="008A7BFA">
              <w:rPr>
                <w:rFonts w:ascii="Tahoma" w:hAnsi="Tahoma" w:cs="Tahoma"/>
              </w:rPr>
              <w:t xml:space="preserve"> Points</w:t>
            </w:r>
          </w:p>
        </w:tc>
      </w:tr>
      <w:tr w:rsidR="005E7A03" w:rsidRPr="00CD7506" w:rsidTr="000F5097">
        <w:tc>
          <w:tcPr>
            <w:tcW w:w="4564" w:type="dxa"/>
          </w:tcPr>
          <w:p w:rsidR="005E7A03" w:rsidRPr="008A7BFA" w:rsidRDefault="005E7A03" w:rsidP="000F5097">
            <w:pPr>
              <w:rPr>
                <w:rFonts w:ascii="Tahoma" w:hAnsi="Tahoma" w:cs="Tahoma"/>
              </w:rPr>
            </w:pPr>
          </w:p>
        </w:tc>
        <w:tc>
          <w:tcPr>
            <w:tcW w:w="5043" w:type="dxa"/>
          </w:tcPr>
          <w:p w:rsidR="005E7A03" w:rsidRPr="008A7BFA" w:rsidRDefault="005E7A03" w:rsidP="000F5097">
            <w:pPr>
              <w:jc w:val="center"/>
              <w:rPr>
                <w:rFonts w:ascii="Tahoma" w:hAnsi="Tahoma" w:cs="Tahoma"/>
              </w:rPr>
            </w:pPr>
          </w:p>
        </w:tc>
      </w:tr>
      <w:tr w:rsidR="005E7A03" w:rsidRPr="00CD7506" w:rsidTr="000F5097">
        <w:trPr>
          <w:trHeight w:val="70"/>
        </w:trPr>
        <w:tc>
          <w:tcPr>
            <w:tcW w:w="4564" w:type="dxa"/>
          </w:tcPr>
          <w:p w:rsidR="005E7A03" w:rsidRPr="008A7BFA" w:rsidRDefault="005E7A03" w:rsidP="000F5097">
            <w:pPr>
              <w:jc w:val="right"/>
              <w:rPr>
                <w:rFonts w:ascii="Tahoma" w:hAnsi="Tahoma" w:cs="Tahoma"/>
                <w:b/>
              </w:rPr>
            </w:pPr>
            <w:r w:rsidRPr="008A7BFA">
              <w:rPr>
                <w:rFonts w:ascii="Tahoma" w:hAnsi="Tahoma" w:cs="Tahoma"/>
                <w:b/>
              </w:rPr>
              <w:t>TOTAL</w:t>
            </w:r>
          </w:p>
        </w:tc>
        <w:tc>
          <w:tcPr>
            <w:tcW w:w="5043" w:type="dxa"/>
          </w:tcPr>
          <w:p w:rsidR="005E7A03" w:rsidRPr="008A7BFA" w:rsidRDefault="005E7A03" w:rsidP="000F5097">
            <w:pPr>
              <w:jc w:val="center"/>
              <w:rPr>
                <w:rFonts w:ascii="Tahoma" w:hAnsi="Tahoma" w:cs="Tahoma"/>
                <w:b/>
              </w:rPr>
            </w:pPr>
            <w:r>
              <w:rPr>
                <w:rFonts w:ascii="Tahoma" w:hAnsi="Tahoma" w:cs="Tahoma"/>
                <w:b/>
              </w:rPr>
              <w:t>10</w:t>
            </w:r>
            <w:r w:rsidRPr="008A7BFA">
              <w:rPr>
                <w:rFonts w:ascii="Tahoma" w:hAnsi="Tahoma" w:cs="Tahoma"/>
                <w:b/>
              </w:rPr>
              <w:t>00 Points</w:t>
            </w:r>
          </w:p>
        </w:tc>
      </w:tr>
    </w:tbl>
    <w:p w:rsidR="005E7A03" w:rsidRPr="00CD7506" w:rsidRDefault="005E7A03" w:rsidP="005E7A03">
      <w:pPr>
        <w:rPr>
          <w:rFonts w:ascii="Tahoma" w:hAnsi="Tahoma" w:cs="Tahoma"/>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Default="005E7A03" w:rsidP="005E7A03">
      <w:pPr>
        <w:rPr>
          <w:rFonts w:ascii="Tahoma" w:hAnsi="Tahoma" w:cs="Tahoma"/>
          <w:b/>
        </w:rPr>
      </w:pPr>
    </w:p>
    <w:p w:rsidR="005E7A03" w:rsidRPr="00CD7506" w:rsidRDefault="005E7A03" w:rsidP="005E7A03">
      <w:pPr>
        <w:rPr>
          <w:rFonts w:ascii="Tahoma" w:hAnsi="Tahoma" w:cs="Tahoma"/>
          <w:b/>
        </w:rPr>
      </w:pPr>
      <w:r w:rsidRPr="00CD7506">
        <w:rPr>
          <w:rFonts w:ascii="Tahoma" w:hAnsi="Tahoma" w:cs="Tahoma"/>
          <w:b/>
        </w:rPr>
        <w:lastRenderedPageBreak/>
        <w:t>STUDENT LEARNING OUTCOMES</w:t>
      </w: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966"/>
      </w:tblGrid>
      <w:tr w:rsidR="005E7A03" w:rsidRPr="00CD7506" w:rsidTr="000F5097">
        <w:tc>
          <w:tcPr>
            <w:tcW w:w="540" w:type="dxa"/>
            <w:tcBorders>
              <w:bottom w:val="single" w:sz="4" w:space="0" w:color="auto"/>
            </w:tcBorders>
          </w:tcPr>
          <w:p w:rsidR="005E7A03" w:rsidRPr="00CD7506" w:rsidRDefault="005E7A03" w:rsidP="000F5097">
            <w:pPr>
              <w:jc w:val="center"/>
              <w:rPr>
                <w:rFonts w:ascii="Tahoma" w:hAnsi="Tahoma" w:cs="Tahoma"/>
              </w:rPr>
            </w:pPr>
          </w:p>
        </w:tc>
        <w:tc>
          <w:tcPr>
            <w:tcW w:w="8977" w:type="dxa"/>
            <w:tcBorders>
              <w:bottom w:val="single" w:sz="4" w:space="0" w:color="auto"/>
            </w:tcBorders>
          </w:tcPr>
          <w:p w:rsidR="005E7A03" w:rsidRPr="00CD7506" w:rsidRDefault="005E7A03" w:rsidP="000F5097">
            <w:pPr>
              <w:tabs>
                <w:tab w:val="left" w:pos="-1440"/>
              </w:tabs>
              <w:spacing w:line="232" w:lineRule="auto"/>
              <w:rPr>
                <w:rFonts w:ascii="Tahoma" w:hAnsi="Tahoma" w:cs="Tahoma"/>
                <w:szCs w:val="20"/>
              </w:rPr>
            </w:pPr>
            <w:r w:rsidRPr="00CD7506">
              <w:rPr>
                <w:rFonts w:ascii="Tahoma" w:hAnsi="Tahoma" w:cs="Tahoma"/>
                <w:szCs w:val="20"/>
              </w:rPr>
              <w:t>At the successful completion of this course the student will be able to:</w:t>
            </w:r>
          </w:p>
        </w:tc>
      </w:tr>
      <w:tr w:rsidR="005E7A03" w:rsidRPr="00CD7506" w:rsidTr="000F5097">
        <w:tc>
          <w:tcPr>
            <w:tcW w:w="9517" w:type="dxa"/>
            <w:gridSpan w:val="2"/>
            <w:shd w:val="clear" w:color="auto" w:fill="E6E6E6"/>
          </w:tcPr>
          <w:p w:rsidR="005E7A03" w:rsidRPr="00CD7506" w:rsidRDefault="005E7A03" w:rsidP="000F5097">
            <w:pPr>
              <w:spacing w:before="100" w:beforeAutospacing="1" w:after="100" w:afterAutospacing="1"/>
              <w:jc w:val="center"/>
              <w:rPr>
                <w:rFonts w:ascii="Tahoma" w:eastAsia="Calibri" w:hAnsi="Tahoma" w:cs="Tahoma"/>
                <w:sz w:val="22"/>
                <w:szCs w:val="22"/>
              </w:rPr>
            </w:pPr>
            <w:r w:rsidRPr="00CD7506">
              <w:rPr>
                <w:rFonts w:ascii="Tahoma" w:eastAsia="Calibri" w:hAnsi="Tahoma" w:cs="Tahoma"/>
                <w:sz w:val="22"/>
                <w:szCs w:val="22"/>
              </w:rPr>
              <w:t>LECTURE LEARNING OUTCOMES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 xml:space="preserve">Explain the structure and impact of biogeochemical cycles. </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2.</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 xml:space="preserve">Describe energy transformations across trophic levels. </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3</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Illustrate abiotic/biotic interactions and symbiotic relationships.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4.</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Identify various types of natural resources, human impact on these resources, and common resource management practices.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5.</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Quantify and analyze the impact of lifestyle on the environment.</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6.</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Depict evolutionary trends and adaptations to environmental changes.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7.</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Describe environmental hazards and risks and the social and economic ramifications.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8</w:t>
            </w:r>
          </w:p>
        </w:tc>
        <w:tc>
          <w:tcPr>
            <w:tcW w:w="8977" w:type="dxa"/>
          </w:tcPr>
          <w:p w:rsidR="005E7A03" w:rsidRPr="00CD7506" w:rsidRDefault="005E7A03" w:rsidP="000F5097">
            <w:pPr>
              <w:spacing w:before="100" w:beforeAutospacing="1" w:after="100" w:afterAutospacing="1"/>
              <w:rPr>
                <w:rFonts w:ascii="Tahoma" w:eastAsia="Calibri" w:hAnsi="Tahoma" w:cs="Tahoma"/>
                <w:sz w:val="20"/>
                <w:szCs w:val="20"/>
              </w:rPr>
            </w:pPr>
            <w:r w:rsidRPr="00CD7506">
              <w:rPr>
                <w:rFonts w:ascii="Tahoma" w:hAnsi="Tahoma" w:cs="Tahoma"/>
                <w:sz w:val="22"/>
                <w:szCs w:val="22"/>
              </w:rPr>
              <w:t>Describe ecological and statistical techniques and approaches used in the study of environmental biology.</w:t>
            </w:r>
          </w:p>
        </w:tc>
      </w:tr>
      <w:tr w:rsidR="005E7A03" w:rsidRPr="00CD7506" w:rsidTr="000F5097">
        <w:tc>
          <w:tcPr>
            <w:tcW w:w="9517" w:type="dxa"/>
            <w:gridSpan w:val="2"/>
            <w:shd w:val="clear" w:color="auto" w:fill="E6E6E6"/>
          </w:tcPr>
          <w:p w:rsidR="005E7A03" w:rsidRPr="00CD7506" w:rsidRDefault="005E7A03" w:rsidP="000F5097">
            <w:pPr>
              <w:spacing w:before="100" w:beforeAutospacing="1" w:after="100" w:afterAutospacing="1"/>
              <w:jc w:val="center"/>
              <w:rPr>
                <w:rFonts w:ascii="Tahoma" w:eastAsia="Calibri" w:hAnsi="Tahoma" w:cs="Tahoma"/>
                <w:sz w:val="22"/>
                <w:szCs w:val="22"/>
              </w:rPr>
            </w:pPr>
            <w:r w:rsidRPr="00CD7506">
              <w:rPr>
                <w:rFonts w:ascii="Tahoma" w:eastAsia="Calibri" w:hAnsi="Tahoma" w:cs="Tahoma"/>
                <w:sz w:val="22"/>
                <w:szCs w:val="22"/>
              </w:rPr>
              <w:t>LABORATORY LEARNING OUTCOMES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w:t>
            </w:r>
          </w:p>
        </w:tc>
        <w:tc>
          <w:tcPr>
            <w:tcW w:w="8977" w:type="dxa"/>
          </w:tcPr>
          <w:p w:rsidR="005E7A03" w:rsidRPr="00CD7506" w:rsidRDefault="005E7A03" w:rsidP="000F5097">
            <w:pPr>
              <w:pStyle w:val="NormalWeb"/>
              <w:rPr>
                <w:rFonts w:ascii="Tahoma" w:eastAsia="Calibri" w:hAnsi="Tahoma" w:cs="Tahoma"/>
                <w:sz w:val="22"/>
                <w:szCs w:val="22"/>
              </w:rPr>
            </w:pPr>
            <w:r w:rsidRPr="00CD7506">
              <w:rPr>
                <w:rFonts w:ascii="Tahoma" w:hAnsi="Tahoma" w:cs="Tahoma"/>
                <w:sz w:val="22"/>
                <w:szCs w:val="22"/>
              </w:rPr>
              <w:t>Apply scientific reasoning to investigate questions and utilize scientific tools such as microscopes and laboratory equipment to collect and analyze data.</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2.</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Use critical thinking and scientific problem solving to make informed decisions in the laboratory.</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3.</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eastAsia="Calibri" w:hAnsi="Tahoma" w:cs="Tahoma"/>
                <w:sz w:val="22"/>
                <w:szCs w:val="22"/>
              </w:rPr>
              <w:t>Communicate effectively the results of scientific investigations.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4.</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Explain the structure and impact of biogeochemical cycles.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5.</w:t>
            </w:r>
          </w:p>
        </w:tc>
        <w:tc>
          <w:tcPr>
            <w:tcW w:w="8977" w:type="dxa"/>
          </w:tcPr>
          <w:p w:rsidR="005E7A03" w:rsidRPr="00CD7506" w:rsidRDefault="005E7A03" w:rsidP="000F5097">
            <w:pPr>
              <w:pStyle w:val="NormalWeb"/>
              <w:rPr>
                <w:rFonts w:ascii="Tahoma" w:eastAsia="Calibri" w:hAnsi="Tahoma" w:cs="Tahoma"/>
                <w:sz w:val="22"/>
                <w:szCs w:val="22"/>
              </w:rPr>
            </w:pPr>
            <w:r w:rsidRPr="00CD7506">
              <w:rPr>
                <w:rFonts w:ascii="Tahoma" w:hAnsi="Tahoma" w:cs="Tahoma"/>
                <w:sz w:val="22"/>
                <w:szCs w:val="22"/>
              </w:rPr>
              <w:t>Describe energy transformations across trophic levels.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6.</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Illustrate abiotic/biotic interactions and symbiotic relationships.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7.</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Identify various types of natural resources, human impact on these resources, and common resource management practices.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8.</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Quantify and analyze the impact of lifestyle on the environment.</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9.</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Depict evolutionary trends and adaptations to environmental changes.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10.</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Describe environmental hazards and risks and the social and economic ramifications.</w:t>
            </w:r>
          </w:p>
        </w:tc>
      </w:tr>
      <w:tr w:rsidR="005E7A03" w:rsidRPr="00CD7506" w:rsidTr="000F5097">
        <w:tc>
          <w:tcPr>
            <w:tcW w:w="540" w:type="dxa"/>
          </w:tcPr>
          <w:p w:rsidR="005E7A03" w:rsidRPr="00CD7506" w:rsidRDefault="005E7A03" w:rsidP="000F5097">
            <w:pPr>
              <w:jc w:val="center"/>
              <w:rPr>
                <w:rFonts w:ascii="Tahoma" w:hAnsi="Tahoma" w:cs="Tahoma"/>
              </w:rPr>
            </w:pPr>
            <w:r w:rsidRPr="00CD7506">
              <w:rPr>
                <w:rFonts w:ascii="Tahoma" w:hAnsi="Tahoma" w:cs="Tahoma"/>
              </w:rPr>
              <w:t>11.</w:t>
            </w:r>
          </w:p>
        </w:tc>
        <w:tc>
          <w:tcPr>
            <w:tcW w:w="8977" w:type="dxa"/>
          </w:tcPr>
          <w:p w:rsidR="005E7A03" w:rsidRPr="00CD7506" w:rsidRDefault="005E7A03" w:rsidP="000F5097">
            <w:pPr>
              <w:spacing w:before="100" w:beforeAutospacing="1" w:after="100" w:afterAutospacing="1"/>
              <w:rPr>
                <w:rFonts w:ascii="Tahoma" w:eastAsia="Calibri" w:hAnsi="Tahoma" w:cs="Tahoma"/>
                <w:sz w:val="22"/>
                <w:szCs w:val="22"/>
              </w:rPr>
            </w:pPr>
            <w:r w:rsidRPr="00CD7506">
              <w:rPr>
                <w:rFonts w:ascii="Tahoma" w:hAnsi="Tahoma" w:cs="Tahoma"/>
                <w:sz w:val="22"/>
                <w:szCs w:val="22"/>
              </w:rPr>
              <w:t>Describe ecological and statistical techniques and approaches used in the study of environmental biology.</w:t>
            </w:r>
          </w:p>
        </w:tc>
      </w:tr>
    </w:tbl>
    <w:p w:rsidR="005E7A03" w:rsidRPr="00CD7506" w:rsidRDefault="005E7A03" w:rsidP="005E7A03">
      <w:pPr>
        <w:tabs>
          <w:tab w:val="left" w:pos="360"/>
        </w:tabs>
        <w:rPr>
          <w:rFonts w:ascii="Tahoma" w:hAnsi="Tahoma" w:cs="Tahoma"/>
          <w:szCs w:val="20"/>
        </w:rPr>
      </w:pPr>
    </w:p>
    <w:p w:rsidR="005E7A03" w:rsidRPr="00CD7506" w:rsidRDefault="005E7A03" w:rsidP="005E7A03">
      <w:pPr>
        <w:pBdr>
          <w:bottom w:val="single" w:sz="4" w:space="1" w:color="auto"/>
        </w:pBdr>
        <w:rPr>
          <w:rFonts w:ascii="Tahoma" w:hAnsi="Tahoma" w:cs="Tahoma"/>
          <w:b/>
          <w:szCs w:val="20"/>
        </w:rPr>
      </w:pPr>
      <w:r w:rsidRPr="00CD7506">
        <w:rPr>
          <w:rFonts w:ascii="Tahoma" w:hAnsi="Tahoma" w:cs="Tahoma"/>
          <w:b/>
          <w:szCs w:val="20"/>
        </w:rPr>
        <w:t>ATTENDANCE POLICY</w:t>
      </w:r>
    </w:p>
    <w:p w:rsidR="005E7A03" w:rsidRPr="00CD7506" w:rsidRDefault="005E7A03" w:rsidP="005E7A03">
      <w:pPr>
        <w:rPr>
          <w:rFonts w:ascii="Tahoma" w:hAnsi="Tahoma" w:cs="Tahoma"/>
          <w:b/>
          <w:szCs w:val="20"/>
        </w:rPr>
      </w:pPr>
    </w:p>
    <w:p w:rsidR="005E7A03" w:rsidRPr="00CD7506" w:rsidRDefault="005E7A03" w:rsidP="005E7A03">
      <w:pPr>
        <w:rPr>
          <w:rFonts w:ascii="Tahoma" w:hAnsi="Tahoma" w:cs="Tahoma"/>
          <w:szCs w:val="20"/>
        </w:rPr>
      </w:pPr>
      <w:r w:rsidRPr="00CD7506">
        <w:rPr>
          <w:rFonts w:ascii="Tahoma" w:hAnsi="Tahoma" w:cs="Tahoma"/>
          <w:szCs w:val="20"/>
        </w:rPr>
        <w:t xml:space="preserve">Absences exceeding 9 contact hours of lecture and or laboratory of BIOL 2406 may result in student being dropped from the course.  It shall be at the discretion of the instructor to drop students who are absent in excess of 9 contact hours.   </w:t>
      </w:r>
    </w:p>
    <w:p w:rsidR="005E7A03" w:rsidRPr="00CD7506" w:rsidRDefault="005E7A03" w:rsidP="005E7A03">
      <w:pPr>
        <w:rPr>
          <w:rFonts w:ascii="Tahoma" w:hAnsi="Tahoma" w:cs="Tahoma"/>
          <w:b/>
          <w:szCs w:val="20"/>
        </w:rPr>
      </w:pPr>
    </w:p>
    <w:p w:rsidR="005E7A03" w:rsidRPr="00CD7506" w:rsidRDefault="005E7A03" w:rsidP="005E7A03">
      <w:pPr>
        <w:pBdr>
          <w:bottom w:val="single" w:sz="4" w:space="1" w:color="auto"/>
        </w:pBdr>
        <w:rPr>
          <w:rFonts w:ascii="Tahoma" w:hAnsi="Tahoma" w:cs="Tahoma"/>
          <w:b/>
          <w:szCs w:val="20"/>
        </w:rPr>
      </w:pPr>
      <w:r w:rsidRPr="00CD7506">
        <w:rPr>
          <w:rFonts w:ascii="Tahoma" w:hAnsi="Tahoma" w:cs="Tahoma"/>
          <w:b/>
          <w:szCs w:val="20"/>
        </w:rPr>
        <w:t>TENTATIVE SCHEDULE</w:t>
      </w:r>
    </w:p>
    <w:p w:rsidR="005E7A03" w:rsidRPr="00CD7506" w:rsidRDefault="005E7A03" w:rsidP="005E7A03">
      <w:pPr>
        <w:rPr>
          <w:rFonts w:ascii="Tahoma" w:hAnsi="Tahoma" w:cs="Tahoma"/>
          <w:b/>
        </w:rPr>
      </w:pPr>
    </w:p>
    <w:p w:rsidR="005E7A03" w:rsidRDefault="005E7A03" w:rsidP="005E7A03">
      <w:pPr>
        <w:rPr>
          <w:rFonts w:ascii="Tahoma" w:hAnsi="Tahoma" w:cs="Tahoma"/>
        </w:rPr>
      </w:pPr>
      <w:r w:rsidRPr="00CD7506">
        <w:rPr>
          <w:rFonts w:ascii="Tahoma" w:hAnsi="Tahoma" w:cs="Tahoma"/>
        </w:rPr>
        <w:t>Last day to withdraw from a course with a “W” is April 6, 2017</w:t>
      </w:r>
    </w:p>
    <w:p w:rsidR="005E7A03" w:rsidRPr="00CD7506" w:rsidRDefault="005E7A03" w:rsidP="005E7A03">
      <w:pPr>
        <w:rPr>
          <w:rFonts w:ascii="Tahoma" w:hAnsi="Tahoma" w:cs="Tahoma"/>
        </w:rPr>
      </w:pPr>
    </w:p>
    <w:p w:rsidR="005E7A03" w:rsidRDefault="005E7A03" w:rsidP="005E7A03">
      <w:pPr>
        <w:rPr>
          <w:rFonts w:ascii="Tahoma" w:hAnsi="Tahoma" w:cs="Tahoma"/>
        </w:rPr>
      </w:pPr>
      <w:r w:rsidRPr="00CD7506">
        <w:rPr>
          <w:rFonts w:ascii="Tahoma" w:hAnsi="Tahoma" w:cs="Tahoma"/>
        </w:rPr>
        <w:t>Spring Break is March 13-18, 2017</w:t>
      </w: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Default="00784B2E" w:rsidP="005E7A03">
      <w:pPr>
        <w:rPr>
          <w:rFonts w:ascii="Tahoma" w:hAnsi="Tahoma" w:cs="Tahoma"/>
        </w:rPr>
      </w:pPr>
    </w:p>
    <w:p w:rsidR="00784B2E" w:rsidRPr="00CD7506" w:rsidRDefault="00784B2E" w:rsidP="005E7A03">
      <w:pPr>
        <w:rPr>
          <w:rFonts w:ascii="Tahoma" w:hAnsi="Tahoma" w:cs="Tahoma"/>
        </w:rPr>
      </w:pPr>
    </w:p>
    <w:p w:rsidR="005E7A03" w:rsidRPr="00CD7506" w:rsidRDefault="005E7A03" w:rsidP="005E7A03">
      <w:pPr>
        <w:rPr>
          <w:rFonts w:ascii="Tahoma" w:hAnsi="Tahoma" w:cs="Tahoma"/>
        </w:rPr>
      </w:pPr>
    </w:p>
    <w:tbl>
      <w:tblPr>
        <w:tblStyle w:val="TableGrid"/>
        <w:tblW w:w="9436" w:type="dxa"/>
        <w:tblLook w:val="04A0" w:firstRow="1" w:lastRow="0" w:firstColumn="1" w:lastColumn="0" w:noHBand="0" w:noVBand="1"/>
      </w:tblPr>
      <w:tblGrid>
        <w:gridCol w:w="3145"/>
        <w:gridCol w:w="3145"/>
        <w:gridCol w:w="3146"/>
      </w:tblGrid>
      <w:tr w:rsidR="005E7A03" w:rsidRPr="00CD7506" w:rsidTr="00784B2E">
        <w:tc>
          <w:tcPr>
            <w:tcW w:w="3145" w:type="dxa"/>
          </w:tcPr>
          <w:p w:rsidR="005E7A03" w:rsidRPr="00CD7506" w:rsidRDefault="005E7A03" w:rsidP="000F5097">
            <w:pPr>
              <w:rPr>
                <w:rFonts w:ascii="Tahoma" w:hAnsi="Tahoma" w:cs="Tahoma"/>
                <w:b/>
              </w:rPr>
            </w:pPr>
            <w:r w:rsidRPr="00CD7506">
              <w:rPr>
                <w:rFonts w:ascii="Tahoma" w:hAnsi="Tahoma" w:cs="Tahoma"/>
                <w:b/>
              </w:rPr>
              <w:lastRenderedPageBreak/>
              <w:t>Date</w:t>
            </w:r>
          </w:p>
        </w:tc>
        <w:tc>
          <w:tcPr>
            <w:tcW w:w="3145" w:type="dxa"/>
          </w:tcPr>
          <w:p w:rsidR="005E7A03" w:rsidRPr="00CD7506" w:rsidRDefault="005E7A03" w:rsidP="000F5097">
            <w:pPr>
              <w:rPr>
                <w:rFonts w:ascii="Tahoma" w:hAnsi="Tahoma" w:cs="Tahoma"/>
                <w:b/>
              </w:rPr>
            </w:pPr>
            <w:r w:rsidRPr="00CD7506">
              <w:rPr>
                <w:rFonts w:ascii="Tahoma" w:hAnsi="Tahoma" w:cs="Tahoma"/>
                <w:b/>
              </w:rPr>
              <w:t>Topic</w:t>
            </w:r>
          </w:p>
        </w:tc>
        <w:tc>
          <w:tcPr>
            <w:tcW w:w="3146" w:type="dxa"/>
          </w:tcPr>
          <w:p w:rsidR="005E7A03" w:rsidRPr="00CD7506" w:rsidRDefault="005E7A03" w:rsidP="000F5097">
            <w:pPr>
              <w:rPr>
                <w:rFonts w:ascii="Tahoma" w:hAnsi="Tahoma" w:cs="Tahoma"/>
                <w:b/>
              </w:rPr>
            </w:pPr>
            <w:r w:rsidRPr="00CD7506">
              <w:rPr>
                <w:rFonts w:ascii="Tahoma" w:hAnsi="Tahoma" w:cs="Tahoma"/>
                <w:b/>
              </w:rPr>
              <w:t>Chapter</w:t>
            </w:r>
            <w:r w:rsidR="00FC5FB7">
              <w:rPr>
                <w:rFonts w:ascii="Tahoma" w:hAnsi="Tahoma" w:cs="Tahoma"/>
                <w:b/>
              </w:rPr>
              <w:t>/ Module</w:t>
            </w:r>
          </w:p>
        </w:tc>
      </w:tr>
      <w:tr w:rsidR="005E7A03" w:rsidRPr="00CD7506" w:rsidTr="00784B2E">
        <w:tc>
          <w:tcPr>
            <w:tcW w:w="3145" w:type="dxa"/>
          </w:tcPr>
          <w:p w:rsidR="005E7A03" w:rsidRPr="00CD7506" w:rsidRDefault="00FC5FB7" w:rsidP="000F5097">
            <w:pPr>
              <w:rPr>
                <w:rFonts w:ascii="Tahoma" w:hAnsi="Tahoma" w:cs="Tahoma"/>
              </w:rPr>
            </w:pPr>
            <w:r>
              <w:rPr>
                <w:rFonts w:ascii="Tahoma" w:hAnsi="Tahoma" w:cs="Tahoma"/>
              </w:rPr>
              <w:t>1/17-</w:t>
            </w:r>
            <w:r w:rsidR="005E7A03" w:rsidRPr="00CD7506">
              <w:rPr>
                <w:rFonts w:ascii="Tahoma" w:hAnsi="Tahoma" w:cs="Tahoma"/>
              </w:rPr>
              <w:t>1/20</w:t>
            </w:r>
          </w:p>
        </w:tc>
        <w:tc>
          <w:tcPr>
            <w:tcW w:w="3145" w:type="dxa"/>
          </w:tcPr>
          <w:p w:rsidR="005E7A03" w:rsidRPr="00CD7506" w:rsidRDefault="005E7A03" w:rsidP="000F5097">
            <w:pPr>
              <w:rPr>
                <w:rFonts w:ascii="Tahoma" w:hAnsi="Tahoma" w:cs="Tahoma"/>
              </w:rPr>
            </w:pPr>
            <w:r w:rsidRPr="00CD7506">
              <w:rPr>
                <w:rFonts w:ascii="Tahoma" w:hAnsi="Tahoma" w:cs="Tahoma"/>
              </w:rPr>
              <w:t>Introduction and General Overview</w:t>
            </w:r>
          </w:p>
        </w:tc>
        <w:tc>
          <w:tcPr>
            <w:tcW w:w="3146" w:type="dxa"/>
          </w:tcPr>
          <w:p w:rsidR="005E7A03" w:rsidRPr="00CD7506" w:rsidRDefault="005E7A03" w:rsidP="000F5097">
            <w:pPr>
              <w:rPr>
                <w:rFonts w:ascii="Tahoma" w:hAnsi="Tahoma" w:cs="Tahoma"/>
              </w:rPr>
            </w:pPr>
            <w:r w:rsidRPr="00CD7506">
              <w:rPr>
                <w:rFonts w:ascii="Tahoma" w:hAnsi="Tahoma" w:cs="Tahoma"/>
              </w:rPr>
              <w:t>1</w:t>
            </w:r>
            <w:r w:rsidR="00FC5FB7">
              <w:rPr>
                <w:rFonts w:ascii="Tahoma" w:hAnsi="Tahoma" w:cs="Tahoma"/>
              </w:rPr>
              <w:t xml:space="preserve"> / Module 1</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1/23-1/27</w:t>
            </w:r>
          </w:p>
        </w:tc>
        <w:tc>
          <w:tcPr>
            <w:tcW w:w="3145" w:type="dxa"/>
          </w:tcPr>
          <w:p w:rsidR="005E7A03" w:rsidRPr="00CD7506" w:rsidRDefault="005E7A03" w:rsidP="000F5097">
            <w:pPr>
              <w:rPr>
                <w:rFonts w:ascii="Tahoma" w:hAnsi="Tahoma" w:cs="Tahoma"/>
              </w:rPr>
            </w:pPr>
            <w:r w:rsidRPr="00CD7506">
              <w:rPr>
                <w:rFonts w:ascii="Tahoma" w:hAnsi="Tahoma" w:cs="Tahoma"/>
              </w:rPr>
              <w:t xml:space="preserve">Environmental Systems </w:t>
            </w:r>
          </w:p>
        </w:tc>
        <w:tc>
          <w:tcPr>
            <w:tcW w:w="3146" w:type="dxa"/>
          </w:tcPr>
          <w:p w:rsidR="005E7A03" w:rsidRPr="00CD7506" w:rsidRDefault="005E7A03" w:rsidP="000F5097">
            <w:pPr>
              <w:rPr>
                <w:rFonts w:ascii="Tahoma" w:hAnsi="Tahoma" w:cs="Tahoma"/>
              </w:rPr>
            </w:pPr>
            <w:r w:rsidRPr="00CD7506">
              <w:rPr>
                <w:rFonts w:ascii="Tahoma" w:hAnsi="Tahoma" w:cs="Tahoma"/>
              </w:rPr>
              <w:t>2</w:t>
            </w:r>
            <w:r w:rsidR="00FC5FB7">
              <w:rPr>
                <w:rFonts w:ascii="Tahoma" w:hAnsi="Tahoma" w:cs="Tahoma"/>
              </w:rPr>
              <w:t>/ Module 2</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1/30-2/3</w:t>
            </w:r>
          </w:p>
        </w:tc>
        <w:tc>
          <w:tcPr>
            <w:tcW w:w="3145" w:type="dxa"/>
          </w:tcPr>
          <w:p w:rsidR="005E7A03" w:rsidRPr="00CD7506" w:rsidRDefault="005E7A03" w:rsidP="000F5097">
            <w:pPr>
              <w:rPr>
                <w:rFonts w:ascii="Tahoma" w:hAnsi="Tahoma" w:cs="Tahoma"/>
              </w:rPr>
            </w:pPr>
            <w:r w:rsidRPr="00CD7506">
              <w:rPr>
                <w:rFonts w:ascii="Tahoma" w:hAnsi="Tahoma" w:cs="Tahoma"/>
              </w:rPr>
              <w:t>Evolution, Species Interactions, Biological Communities</w:t>
            </w:r>
          </w:p>
        </w:tc>
        <w:tc>
          <w:tcPr>
            <w:tcW w:w="3146" w:type="dxa"/>
          </w:tcPr>
          <w:p w:rsidR="005E7A03" w:rsidRPr="00CD7506" w:rsidRDefault="005E7A03" w:rsidP="000F5097">
            <w:pPr>
              <w:rPr>
                <w:rFonts w:ascii="Tahoma" w:hAnsi="Tahoma" w:cs="Tahoma"/>
              </w:rPr>
            </w:pPr>
            <w:r w:rsidRPr="00CD7506">
              <w:rPr>
                <w:rFonts w:ascii="Tahoma" w:hAnsi="Tahoma" w:cs="Tahoma"/>
              </w:rPr>
              <w:t>3</w:t>
            </w:r>
            <w:r w:rsidR="00FC5FB7">
              <w:rPr>
                <w:rFonts w:ascii="Tahoma" w:hAnsi="Tahoma" w:cs="Tahoma"/>
              </w:rPr>
              <w:t>/ Module 3</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2/6-2/10</w:t>
            </w:r>
          </w:p>
        </w:tc>
        <w:tc>
          <w:tcPr>
            <w:tcW w:w="3145" w:type="dxa"/>
          </w:tcPr>
          <w:p w:rsidR="005E7A03" w:rsidRPr="00CD7506" w:rsidRDefault="005E7A03" w:rsidP="000F5097">
            <w:pPr>
              <w:rPr>
                <w:rFonts w:ascii="Tahoma" w:hAnsi="Tahoma" w:cs="Tahoma"/>
              </w:rPr>
            </w:pPr>
            <w:r w:rsidRPr="00CD7506">
              <w:rPr>
                <w:rFonts w:ascii="Tahoma" w:hAnsi="Tahoma" w:cs="Tahoma"/>
              </w:rPr>
              <w:t xml:space="preserve">Human Population </w:t>
            </w:r>
          </w:p>
        </w:tc>
        <w:tc>
          <w:tcPr>
            <w:tcW w:w="3146" w:type="dxa"/>
          </w:tcPr>
          <w:p w:rsidR="005E7A03" w:rsidRPr="00CD7506" w:rsidRDefault="005E7A03" w:rsidP="000F5097">
            <w:pPr>
              <w:rPr>
                <w:rFonts w:ascii="Tahoma" w:hAnsi="Tahoma" w:cs="Tahoma"/>
              </w:rPr>
            </w:pPr>
            <w:r w:rsidRPr="00CD7506">
              <w:rPr>
                <w:rFonts w:ascii="Tahoma" w:hAnsi="Tahoma" w:cs="Tahoma"/>
              </w:rPr>
              <w:t>4</w:t>
            </w:r>
            <w:r w:rsidR="00FC5FB7">
              <w:rPr>
                <w:rFonts w:ascii="Tahoma" w:hAnsi="Tahoma" w:cs="Tahoma"/>
              </w:rPr>
              <w:t>/Module 4</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2/13-2/17</w:t>
            </w:r>
          </w:p>
        </w:tc>
        <w:tc>
          <w:tcPr>
            <w:tcW w:w="3145" w:type="dxa"/>
          </w:tcPr>
          <w:p w:rsidR="005E7A03" w:rsidRPr="00CD7506" w:rsidRDefault="005E7A03" w:rsidP="000F5097">
            <w:pPr>
              <w:rPr>
                <w:rFonts w:ascii="Tahoma" w:hAnsi="Tahoma" w:cs="Tahoma"/>
              </w:rPr>
            </w:pPr>
            <w:r w:rsidRPr="00CD7506">
              <w:rPr>
                <w:rFonts w:ascii="Tahoma" w:hAnsi="Tahoma" w:cs="Tahoma"/>
              </w:rPr>
              <w:t>Biomes and Biodiversity</w:t>
            </w:r>
          </w:p>
        </w:tc>
        <w:tc>
          <w:tcPr>
            <w:tcW w:w="3146" w:type="dxa"/>
          </w:tcPr>
          <w:p w:rsidR="005E7A03" w:rsidRPr="00CD7506" w:rsidRDefault="005E7A03" w:rsidP="000F5097">
            <w:pPr>
              <w:rPr>
                <w:rFonts w:ascii="Tahoma" w:hAnsi="Tahoma" w:cs="Tahoma"/>
              </w:rPr>
            </w:pPr>
            <w:r w:rsidRPr="00CD7506">
              <w:rPr>
                <w:rFonts w:ascii="Tahoma" w:hAnsi="Tahoma" w:cs="Tahoma"/>
              </w:rPr>
              <w:t>5</w:t>
            </w:r>
            <w:r w:rsidR="00FC5FB7">
              <w:rPr>
                <w:rFonts w:ascii="Tahoma" w:hAnsi="Tahoma" w:cs="Tahoma"/>
              </w:rPr>
              <w:t xml:space="preserve">/ Module 5/ </w:t>
            </w:r>
            <w:r w:rsidR="00FC5FB7" w:rsidRPr="00FC5FB7">
              <w:rPr>
                <w:rFonts w:ascii="Tahoma" w:hAnsi="Tahoma" w:cs="Tahoma"/>
                <w:b/>
              </w:rPr>
              <w:t>Exam 1</w:t>
            </w:r>
          </w:p>
        </w:tc>
      </w:tr>
      <w:tr w:rsidR="005E7A03" w:rsidRPr="00CD7506" w:rsidTr="00784B2E">
        <w:tc>
          <w:tcPr>
            <w:tcW w:w="3145" w:type="dxa"/>
          </w:tcPr>
          <w:p w:rsidR="005E7A03" w:rsidRPr="00CD7506" w:rsidRDefault="005E7A03" w:rsidP="000F5097">
            <w:pPr>
              <w:rPr>
                <w:rFonts w:ascii="Tahoma" w:hAnsi="Tahoma" w:cs="Tahoma"/>
              </w:rPr>
            </w:pPr>
            <w:r w:rsidRPr="00CD7506">
              <w:rPr>
                <w:rFonts w:ascii="Tahoma" w:hAnsi="Tahoma" w:cs="Tahoma"/>
              </w:rPr>
              <w:t>2/20-2/24</w:t>
            </w:r>
          </w:p>
        </w:tc>
        <w:tc>
          <w:tcPr>
            <w:tcW w:w="3145" w:type="dxa"/>
          </w:tcPr>
          <w:p w:rsidR="005E7A03" w:rsidRPr="00CD7506" w:rsidRDefault="005E7A03" w:rsidP="000F5097">
            <w:pPr>
              <w:rPr>
                <w:rFonts w:ascii="Tahoma" w:hAnsi="Tahoma" w:cs="Tahoma"/>
              </w:rPr>
            </w:pPr>
            <w:r w:rsidRPr="00CD7506">
              <w:rPr>
                <w:rFonts w:ascii="Tahoma" w:hAnsi="Tahoma" w:cs="Tahoma"/>
              </w:rPr>
              <w:t>Conservation</w:t>
            </w:r>
            <w:r>
              <w:rPr>
                <w:rFonts w:ascii="Tahoma" w:hAnsi="Tahoma" w:cs="Tahoma"/>
              </w:rPr>
              <w:t>/ slum tourism</w:t>
            </w:r>
          </w:p>
        </w:tc>
        <w:tc>
          <w:tcPr>
            <w:tcW w:w="3146" w:type="dxa"/>
          </w:tcPr>
          <w:p w:rsidR="005E7A03" w:rsidRPr="00CD7506" w:rsidRDefault="005E7A03" w:rsidP="000F5097">
            <w:pPr>
              <w:rPr>
                <w:rFonts w:ascii="Tahoma" w:hAnsi="Tahoma" w:cs="Tahoma"/>
              </w:rPr>
            </w:pPr>
          </w:p>
          <w:p w:rsidR="005E7A03" w:rsidRPr="00CD7506" w:rsidRDefault="005E7A03" w:rsidP="000F5097">
            <w:pPr>
              <w:rPr>
                <w:rFonts w:ascii="Tahoma" w:hAnsi="Tahoma" w:cs="Tahoma"/>
              </w:rPr>
            </w:pPr>
            <w:r w:rsidRPr="00CD7506">
              <w:rPr>
                <w:rFonts w:ascii="Tahoma" w:hAnsi="Tahoma" w:cs="Tahoma"/>
              </w:rPr>
              <w:t>6</w:t>
            </w:r>
            <w:r w:rsidR="00FC5FB7">
              <w:rPr>
                <w:rFonts w:ascii="Tahoma" w:hAnsi="Tahoma" w:cs="Tahoma"/>
              </w:rPr>
              <w:t>/ Module 6</w:t>
            </w:r>
          </w:p>
        </w:tc>
      </w:tr>
      <w:tr w:rsidR="00784B2E" w:rsidRPr="00CD7506" w:rsidTr="00784B2E">
        <w:tc>
          <w:tcPr>
            <w:tcW w:w="3145" w:type="dxa"/>
          </w:tcPr>
          <w:p w:rsidR="00784B2E" w:rsidRPr="00CD7506" w:rsidRDefault="00784B2E" w:rsidP="000F5097">
            <w:pPr>
              <w:rPr>
                <w:rFonts w:ascii="Tahoma" w:hAnsi="Tahoma" w:cs="Tahoma"/>
              </w:rPr>
            </w:pPr>
            <w:r w:rsidRPr="00CD7506">
              <w:rPr>
                <w:rFonts w:ascii="Tahoma" w:hAnsi="Tahoma" w:cs="Tahoma"/>
              </w:rPr>
              <w:t>2/27-3/3</w:t>
            </w:r>
          </w:p>
        </w:tc>
        <w:tc>
          <w:tcPr>
            <w:tcW w:w="3145" w:type="dxa"/>
          </w:tcPr>
          <w:p w:rsidR="00784B2E" w:rsidRPr="00CD7506" w:rsidRDefault="00FC5FB7" w:rsidP="000F5097">
            <w:pPr>
              <w:rPr>
                <w:rFonts w:ascii="Tahoma" w:hAnsi="Tahoma" w:cs="Tahoma"/>
              </w:rPr>
            </w:pPr>
            <w:r w:rsidRPr="00CD7506">
              <w:rPr>
                <w:rFonts w:ascii="Tahoma" w:hAnsi="Tahoma" w:cs="Tahoma"/>
              </w:rPr>
              <w:t>Food and Agriculture</w:t>
            </w:r>
          </w:p>
        </w:tc>
        <w:tc>
          <w:tcPr>
            <w:tcW w:w="3146" w:type="dxa"/>
          </w:tcPr>
          <w:p w:rsidR="00784B2E" w:rsidRPr="00CD7506" w:rsidRDefault="00FC5FB7" w:rsidP="000F5097">
            <w:pPr>
              <w:rPr>
                <w:rFonts w:ascii="Tahoma" w:hAnsi="Tahoma" w:cs="Tahoma"/>
              </w:rPr>
            </w:pPr>
            <w:r w:rsidRPr="00CD7506">
              <w:rPr>
                <w:rFonts w:ascii="Tahoma" w:hAnsi="Tahoma" w:cs="Tahoma"/>
              </w:rPr>
              <w:t>7</w:t>
            </w:r>
            <w:r>
              <w:rPr>
                <w:rFonts w:ascii="Tahoma" w:hAnsi="Tahoma" w:cs="Tahoma"/>
              </w:rPr>
              <w:t>/ Module 7</w:t>
            </w:r>
          </w:p>
        </w:tc>
      </w:tr>
      <w:tr w:rsidR="005E7A03" w:rsidRPr="00CD7506" w:rsidTr="00784B2E">
        <w:tc>
          <w:tcPr>
            <w:tcW w:w="3145" w:type="dxa"/>
          </w:tcPr>
          <w:p w:rsidR="005E7A03" w:rsidRPr="00CD7506" w:rsidRDefault="00784B2E" w:rsidP="00784B2E">
            <w:pPr>
              <w:rPr>
                <w:rFonts w:ascii="Tahoma" w:hAnsi="Tahoma" w:cs="Tahoma"/>
              </w:rPr>
            </w:pPr>
            <w:r w:rsidRPr="00CD7506">
              <w:rPr>
                <w:rFonts w:ascii="Tahoma" w:hAnsi="Tahoma" w:cs="Tahoma"/>
              </w:rPr>
              <w:t>3/6-3/10</w:t>
            </w:r>
          </w:p>
        </w:tc>
        <w:tc>
          <w:tcPr>
            <w:tcW w:w="3145" w:type="dxa"/>
          </w:tcPr>
          <w:p w:rsidR="00FC5FB7" w:rsidRPr="00CD7506" w:rsidRDefault="00FC5FB7" w:rsidP="00FC5FB7">
            <w:pPr>
              <w:rPr>
                <w:rFonts w:ascii="Tahoma" w:hAnsi="Tahoma" w:cs="Tahoma"/>
              </w:rPr>
            </w:pPr>
            <w:r w:rsidRPr="00CD7506">
              <w:rPr>
                <w:rFonts w:ascii="Tahoma" w:hAnsi="Tahoma" w:cs="Tahoma"/>
              </w:rPr>
              <w:t>Health and Toxicology</w:t>
            </w:r>
          </w:p>
          <w:p w:rsidR="005E7A03" w:rsidRPr="00CD7506" w:rsidRDefault="005E7A03" w:rsidP="000F5097">
            <w:pPr>
              <w:rPr>
                <w:rFonts w:ascii="Tahoma" w:hAnsi="Tahoma" w:cs="Tahoma"/>
              </w:rPr>
            </w:pPr>
          </w:p>
        </w:tc>
        <w:tc>
          <w:tcPr>
            <w:tcW w:w="3146" w:type="dxa"/>
          </w:tcPr>
          <w:p w:rsidR="005E7A03" w:rsidRPr="00CD7506" w:rsidRDefault="00FC5FB7" w:rsidP="000F5097">
            <w:pPr>
              <w:rPr>
                <w:rFonts w:ascii="Tahoma" w:hAnsi="Tahoma" w:cs="Tahoma"/>
              </w:rPr>
            </w:pPr>
            <w:r>
              <w:rPr>
                <w:rFonts w:ascii="Tahoma" w:hAnsi="Tahoma" w:cs="Tahoma"/>
              </w:rPr>
              <w:t>8/ Module 8</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3/13-3/17</w:t>
            </w:r>
          </w:p>
        </w:tc>
        <w:tc>
          <w:tcPr>
            <w:tcW w:w="3145" w:type="dxa"/>
          </w:tcPr>
          <w:p w:rsidR="00784B2E" w:rsidRPr="00CD7506" w:rsidRDefault="00784B2E" w:rsidP="00784B2E">
            <w:pPr>
              <w:rPr>
                <w:rFonts w:ascii="Tahoma" w:hAnsi="Tahoma" w:cs="Tahoma"/>
              </w:rPr>
            </w:pPr>
            <w:r w:rsidRPr="00CD7506">
              <w:rPr>
                <w:rFonts w:ascii="Tahoma" w:hAnsi="Tahoma" w:cs="Tahoma"/>
              </w:rPr>
              <w:t>SPRING BREAK</w:t>
            </w:r>
          </w:p>
        </w:tc>
        <w:tc>
          <w:tcPr>
            <w:tcW w:w="3146" w:type="dxa"/>
          </w:tcPr>
          <w:p w:rsidR="00784B2E" w:rsidRPr="00CD7506" w:rsidRDefault="00784B2E" w:rsidP="00784B2E">
            <w:pPr>
              <w:rPr>
                <w:rFonts w:ascii="Tahoma" w:hAnsi="Tahoma" w:cs="Tahoma"/>
              </w:rPr>
            </w:pP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3/20-3/24</w:t>
            </w:r>
          </w:p>
        </w:tc>
        <w:tc>
          <w:tcPr>
            <w:tcW w:w="3145" w:type="dxa"/>
          </w:tcPr>
          <w:p w:rsidR="00784B2E" w:rsidRPr="00CD7506" w:rsidRDefault="00FC5FB7" w:rsidP="00784B2E">
            <w:pPr>
              <w:rPr>
                <w:rFonts w:ascii="Tahoma" w:hAnsi="Tahoma" w:cs="Tahoma"/>
                <w:b/>
              </w:rPr>
            </w:pPr>
            <w:r w:rsidRPr="00CD7506">
              <w:rPr>
                <w:rFonts w:ascii="Tahoma" w:hAnsi="Tahoma" w:cs="Tahoma"/>
              </w:rPr>
              <w:t xml:space="preserve">Climate and Air Pollution </w:t>
            </w:r>
          </w:p>
        </w:tc>
        <w:tc>
          <w:tcPr>
            <w:tcW w:w="3146" w:type="dxa"/>
          </w:tcPr>
          <w:p w:rsidR="00784B2E" w:rsidRPr="00CD7506" w:rsidRDefault="00FC5FB7" w:rsidP="00784B2E">
            <w:pPr>
              <w:rPr>
                <w:rFonts w:ascii="Tahoma" w:hAnsi="Tahoma" w:cs="Tahoma"/>
              </w:rPr>
            </w:pPr>
            <w:r>
              <w:rPr>
                <w:rFonts w:ascii="Tahoma" w:hAnsi="Tahoma" w:cs="Tahoma"/>
              </w:rPr>
              <w:t>9-10/ Module 9</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3/27-3/31</w:t>
            </w:r>
          </w:p>
        </w:tc>
        <w:tc>
          <w:tcPr>
            <w:tcW w:w="3145" w:type="dxa"/>
          </w:tcPr>
          <w:p w:rsidR="00784B2E" w:rsidRPr="00CD7506" w:rsidRDefault="00FC5FB7" w:rsidP="00784B2E">
            <w:pPr>
              <w:rPr>
                <w:rFonts w:ascii="Tahoma" w:hAnsi="Tahoma" w:cs="Tahoma"/>
              </w:rPr>
            </w:pPr>
            <w:r w:rsidRPr="00CD7506">
              <w:rPr>
                <w:rFonts w:ascii="Tahoma" w:hAnsi="Tahoma" w:cs="Tahoma"/>
              </w:rPr>
              <w:t>Water</w:t>
            </w:r>
          </w:p>
        </w:tc>
        <w:tc>
          <w:tcPr>
            <w:tcW w:w="3146" w:type="dxa"/>
          </w:tcPr>
          <w:p w:rsidR="00784B2E" w:rsidRPr="00CD7506" w:rsidRDefault="00FC5FB7" w:rsidP="00784B2E">
            <w:pPr>
              <w:rPr>
                <w:rFonts w:ascii="Tahoma" w:hAnsi="Tahoma" w:cs="Tahoma"/>
              </w:rPr>
            </w:pPr>
            <w:r>
              <w:rPr>
                <w:rFonts w:ascii="Tahoma" w:hAnsi="Tahoma" w:cs="Tahoma"/>
              </w:rPr>
              <w:t xml:space="preserve">11/ Module 10/ </w:t>
            </w:r>
            <w:r w:rsidRPr="00FC5FB7">
              <w:rPr>
                <w:rFonts w:ascii="Tahoma" w:hAnsi="Tahoma" w:cs="Tahoma"/>
                <w:b/>
              </w:rPr>
              <w:t>Exam 2</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4/3-4/7</w:t>
            </w:r>
          </w:p>
        </w:tc>
        <w:tc>
          <w:tcPr>
            <w:tcW w:w="3145" w:type="dxa"/>
          </w:tcPr>
          <w:p w:rsidR="00784B2E" w:rsidRPr="00CD7506" w:rsidRDefault="00FC5FB7" w:rsidP="00FC5FB7">
            <w:pPr>
              <w:rPr>
                <w:rFonts w:ascii="Tahoma" w:hAnsi="Tahoma" w:cs="Tahoma"/>
              </w:rPr>
            </w:pPr>
            <w:r w:rsidRPr="00CD7506">
              <w:rPr>
                <w:rFonts w:ascii="Tahoma" w:hAnsi="Tahoma" w:cs="Tahoma"/>
              </w:rPr>
              <w:t xml:space="preserve">Geology </w:t>
            </w:r>
          </w:p>
        </w:tc>
        <w:tc>
          <w:tcPr>
            <w:tcW w:w="3146" w:type="dxa"/>
          </w:tcPr>
          <w:p w:rsidR="00FC5FB7" w:rsidRPr="00CD7506" w:rsidRDefault="00FC5FB7" w:rsidP="00784B2E">
            <w:pPr>
              <w:rPr>
                <w:rFonts w:ascii="Tahoma" w:hAnsi="Tahoma" w:cs="Tahoma"/>
              </w:rPr>
            </w:pPr>
            <w:r>
              <w:rPr>
                <w:rFonts w:ascii="Tahoma" w:hAnsi="Tahoma" w:cs="Tahoma"/>
              </w:rPr>
              <w:t>12/ Module 11</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4/10-4/14</w:t>
            </w:r>
          </w:p>
        </w:tc>
        <w:tc>
          <w:tcPr>
            <w:tcW w:w="3145" w:type="dxa"/>
          </w:tcPr>
          <w:p w:rsidR="00784B2E" w:rsidRPr="00CD7506" w:rsidRDefault="00FC5FB7" w:rsidP="00784B2E">
            <w:pPr>
              <w:rPr>
                <w:rFonts w:ascii="Tahoma" w:hAnsi="Tahoma" w:cs="Tahoma"/>
              </w:rPr>
            </w:pPr>
            <w:r>
              <w:rPr>
                <w:rFonts w:ascii="Tahoma" w:hAnsi="Tahoma" w:cs="Tahoma"/>
              </w:rPr>
              <w:t>Energy</w:t>
            </w:r>
          </w:p>
        </w:tc>
        <w:tc>
          <w:tcPr>
            <w:tcW w:w="3146" w:type="dxa"/>
          </w:tcPr>
          <w:p w:rsidR="00784B2E" w:rsidRPr="00CD7506" w:rsidRDefault="00FC5FB7" w:rsidP="00784B2E">
            <w:pPr>
              <w:rPr>
                <w:rFonts w:ascii="Tahoma" w:hAnsi="Tahoma" w:cs="Tahoma"/>
              </w:rPr>
            </w:pPr>
            <w:r>
              <w:rPr>
                <w:rFonts w:ascii="Tahoma" w:hAnsi="Tahoma" w:cs="Tahoma"/>
              </w:rPr>
              <w:t>13/ Module 12</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4/17-4/21</w:t>
            </w:r>
          </w:p>
        </w:tc>
        <w:tc>
          <w:tcPr>
            <w:tcW w:w="3145" w:type="dxa"/>
          </w:tcPr>
          <w:p w:rsidR="00784B2E" w:rsidRPr="005E7A03" w:rsidRDefault="00784B2E" w:rsidP="00784B2E">
            <w:pPr>
              <w:rPr>
                <w:rFonts w:ascii="Tahoma" w:hAnsi="Tahoma" w:cs="Tahoma"/>
                <w:b/>
              </w:rPr>
            </w:pPr>
            <w:r w:rsidRPr="00CD7506">
              <w:rPr>
                <w:rFonts w:ascii="Tahoma" w:hAnsi="Tahoma" w:cs="Tahoma"/>
              </w:rPr>
              <w:t>Solid Waste</w:t>
            </w:r>
          </w:p>
        </w:tc>
        <w:tc>
          <w:tcPr>
            <w:tcW w:w="3146" w:type="dxa"/>
          </w:tcPr>
          <w:p w:rsidR="00784B2E" w:rsidRPr="00CD7506" w:rsidRDefault="00FC5FB7" w:rsidP="00784B2E">
            <w:pPr>
              <w:rPr>
                <w:rFonts w:ascii="Tahoma" w:hAnsi="Tahoma" w:cs="Tahoma"/>
              </w:rPr>
            </w:pPr>
            <w:r>
              <w:rPr>
                <w:rFonts w:ascii="Tahoma" w:hAnsi="Tahoma" w:cs="Tahoma"/>
              </w:rPr>
              <w:t>14/ Module 13</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4/24-4/28</w:t>
            </w:r>
          </w:p>
        </w:tc>
        <w:tc>
          <w:tcPr>
            <w:tcW w:w="3145" w:type="dxa"/>
          </w:tcPr>
          <w:p w:rsidR="00784B2E" w:rsidRPr="00CD7506" w:rsidRDefault="00FC5FB7" w:rsidP="00784B2E">
            <w:pPr>
              <w:rPr>
                <w:rFonts w:ascii="Tahoma" w:hAnsi="Tahoma" w:cs="Tahoma"/>
              </w:rPr>
            </w:pPr>
            <w:r>
              <w:rPr>
                <w:rFonts w:ascii="Tahoma" w:hAnsi="Tahoma" w:cs="Tahoma"/>
              </w:rPr>
              <w:t xml:space="preserve">Economics and Urbanization, </w:t>
            </w:r>
            <w:r w:rsidRPr="00CD7506">
              <w:rPr>
                <w:rFonts w:ascii="Tahoma" w:hAnsi="Tahoma" w:cs="Tahoma"/>
              </w:rPr>
              <w:t>Policy and Sustainability</w:t>
            </w:r>
          </w:p>
        </w:tc>
        <w:tc>
          <w:tcPr>
            <w:tcW w:w="3146" w:type="dxa"/>
          </w:tcPr>
          <w:p w:rsidR="00784B2E" w:rsidRPr="00CD7506" w:rsidRDefault="00FC5FB7" w:rsidP="00784B2E">
            <w:pPr>
              <w:rPr>
                <w:rFonts w:ascii="Tahoma" w:hAnsi="Tahoma" w:cs="Tahoma"/>
              </w:rPr>
            </w:pPr>
            <w:r>
              <w:rPr>
                <w:rFonts w:ascii="Tahoma" w:hAnsi="Tahoma" w:cs="Tahoma"/>
              </w:rPr>
              <w:t>15-16</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5/1-5/5</w:t>
            </w:r>
          </w:p>
        </w:tc>
        <w:tc>
          <w:tcPr>
            <w:tcW w:w="3145" w:type="dxa"/>
          </w:tcPr>
          <w:p w:rsidR="00784B2E" w:rsidRPr="00FC5FB7" w:rsidRDefault="00784B2E" w:rsidP="00784B2E">
            <w:pPr>
              <w:rPr>
                <w:rFonts w:ascii="Tahoma" w:hAnsi="Tahoma" w:cs="Tahoma"/>
                <w:b/>
              </w:rPr>
            </w:pPr>
            <w:r>
              <w:rPr>
                <w:rFonts w:ascii="Tahoma" w:hAnsi="Tahoma" w:cs="Tahoma"/>
                <w:b/>
              </w:rPr>
              <w:t xml:space="preserve"> </w:t>
            </w:r>
            <w:r w:rsidRPr="00FC5FB7">
              <w:rPr>
                <w:rFonts w:ascii="Tahoma" w:hAnsi="Tahoma" w:cs="Tahoma"/>
                <w:b/>
              </w:rPr>
              <w:t>Exam 3</w:t>
            </w:r>
            <w:r w:rsidR="00FC5FB7" w:rsidRPr="00FC5FB7">
              <w:rPr>
                <w:rFonts w:ascii="Tahoma" w:hAnsi="Tahoma" w:cs="Tahoma"/>
                <w:b/>
              </w:rPr>
              <w:t>, Lab Final</w:t>
            </w:r>
          </w:p>
        </w:tc>
        <w:tc>
          <w:tcPr>
            <w:tcW w:w="3146" w:type="dxa"/>
          </w:tcPr>
          <w:p w:rsidR="00784B2E" w:rsidRPr="00CD7506" w:rsidRDefault="00FC5FB7" w:rsidP="00784B2E">
            <w:pPr>
              <w:rPr>
                <w:rFonts w:ascii="Tahoma" w:hAnsi="Tahoma" w:cs="Tahoma"/>
              </w:rPr>
            </w:pPr>
            <w:r>
              <w:rPr>
                <w:rFonts w:ascii="Tahoma" w:hAnsi="Tahoma" w:cs="Tahoma"/>
              </w:rPr>
              <w:t>Module 15</w:t>
            </w:r>
          </w:p>
        </w:tc>
      </w:tr>
      <w:tr w:rsidR="00784B2E" w:rsidRPr="00CD7506" w:rsidTr="00784B2E">
        <w:tc>
          <w:tcPr>
            <w:tcW w:w="3145" w:type="dxa"/>
          </w:tcPr>
          <w:p w:rsidR="00784B2E" w:rsidRPr="00CD7506" w:rsidRDefault="00784B2E" w:rsidP="00784B2E">
            <w:pPr>
              <w:rPr>
                <w:rFonts w:ascii="Tahoma" w:hAnsi="Tahoma" w:cs="Tahoma"/>
              </w:rPr>
            </w:pPr>
            <w:r w:rsidRPr="00CD7506">
              <w:rPr>
                <w:rFonts w:ascii="Tahoma" w:hAnsi="Tahoma" w:cs="Tahoma"/>
              </w:rPr>
              <w:t>5/8-5/12</w:t>
            </w:r>
          </w:p>
        </w:tc>
        <w:tc>
          <w:tcPr>
            <w:tcW w:w="3145" w:type="dxa"/>
          </w:tcPr>
          <w:p w:rsidR="00784B2E" w:rsidRPr="00CD7506" w:rsidRDefault="00784B2E" w:rsidP="00784B2E">
            <w:pPr>
              <w:rPr>
                <w:rFonts w:ascii="Tahoma" w:hAnsi="Tahoma" w:cs="Tahoma"/>
                <w:b/>
              </w:rPr>
            </w:pPr>
            <w:r w:rsidRPr="00CD7506">
              <w:rPr>
                <w:rFonts w:ascii="Tahoma" w:hAnsi="Tahoma" w:cs="Tahoma"/>
                <w:b/>
              </w:rPr>
              <w:t>FINAL EXAM WEEK</w:t>
            </w:r>
          </w:p>
        </w:tc>
        <w:tc>
          <w:tcPr>
            <w:tcW w:w="3146" w:type="dxa"/>
          </w:tcPr>
          <w:p w:rsidR="00784B2E" w:rsidRPr="00CD7506" w:rsidRDefault="00784B2E" w:rsidP="00784B2E">
            <w:pPr>
              <w:rPr>
                <w:rFonts w:ascii="Tahoma" w:hAnsi="Tahoma" w:cs="Tahoma"/>
              </w:rPr>
            </w:pPr>
          </w:p>
        </w:tc>
      </w:tr>
    </w:tbl>
    <w:p w:rsidR="005E7A03" w:rsidRPr="00CD7506" w:rsidRDefault="005E7A03" w:rsidP="005E7A03">
      <w:pPr>
        <w:rPr>
          <w:rFonts w:ascii="Tahoma" w:hAnsi="Tahoma" w:cs="Tahoma"/>
        </w:rPr>
      </w:pPr>
    </w:p>
    <w:tbl>
      <w:tblPr>
        <w:tblpPr w:leftFromText="180" w:rightFromText="180" w:vertAnchor="text" w:tblpX="-702" w:tblpY="1"/>
        <w:tblOverlap w:val="never"/>
        <w:tblW w:w="10274" w:type="dxa"/>
        <w:tblLayout w:type="fixed"/>
        <w:tblLook w:val="0000" w:firstRow="0" w:lastRow="0" w:firstColumn="0" w:lastColumn="0" w:noHBand="0" w:noVBand="0"/>
      </w:tblPr>
      <w:tblGrid>
        <w:gridCol w:w="10274"/>
      </w:tblGrid>
      <w:tr w:rsidR="005E7A03" w:rsidRPr="00CD7506" w:rsidTr="00A167FA">
        <w:trPr>
          <w:trHeight w:val="280"/>
        </w:trPr>
        <w:tc>
          <w:tcPr>
            <w:tcW w:w="10274" w:type="dxa"/>
            <w:shd w:val="clear" w:color="auto" w:fill="auto"/>
          </w:tcPr>
          <w:p w:rsidR="000F5097" w:rsidRDefault="000F5097" w:rsidP="00A167FA">
            <w:pPr>
              <w:widowControl w:val="0"/>
              <w:autoSpaceDE w:val="0"/>
              <w:autoSpaceDN w:val="0"/>
              <w:adjustRightInd w:val="0"/>
              <w:rPr>
                <w:rFonts w:ascii="Arial" w:hAnsi="Arial" w:cs="Arial"/>
                <w:sz w:val="20"/>
                <w:szCs w:val="20"/>
              </w:rPr>
            </w:pPr>
          </w:p>
          <w:p w:rsidR="000F5097" w:rsidRDefault="000F5097" w:rsidP="00A167FA">
            <w:pPr>
              <w:widowControl w:val="0"/>
              <w:autoSpaceDE w:val="0"/>
              <w:autoSpaceDN w:val="0"/>
              <w:adjustRightInd w:val="0"/>
              <w:rPr>
                <w:rFonts w:ascii="Arial" w:hAnsi="Arial" w:cs="Arial"/>
                <w:sz w:val="20"/>
                <w:szCs w:val="20"/>
              </w:rPr>
            </w:pPr>
            <w:r>
              <w:rPr>
                <w:rFonts w:ascii="Arial" w:hAnsi="Arial" w:cs="Arial"/>
                <w:sz w:val="20"/>
                <w:szCs w:val="20"/>
              </w:rPr>
              <w:t>- No student’s grades will be discussed with any individual other than the student.  Grades will not be given out over the phone</w:t>
            </w:r>
            <w:r w:rsidR="00A167FA">
              <w:rPr>
                <w:rFonts w:ascii="Arial" w:hAnsi="Arial" w:cs="Arial"/>
                <w:sz w:val="20"/>
                <w:szCs w:val="20"/>
              </w:rPr>
              <w:t>.</w:t>
            </w:r>
          </w:p>
          <w:p w:rsidR="000F5097" w:rsidRDefault="000F5097" w:rsidP="00A167FA">
            <w:pPr>
              <w:widowControl w:val="0"/>
              <w:autoSpaceDE w:val="0"/>
              <w:autoSpaceDN w:val="0"/>
              <w:adjustRightInd w:val="0"/>
              <w:rPr>
                <w:rFonts w:ascii="Arial" w:hAnsi="Arial" w:cs="Arial"/>
                <w:sz w:val="20"/>
                <w:szCs w:val="20"/>
              </w:rPr>
            </w:pPr>
            <w:r>
              <w:rPr>
                <w:rFonts w:ascii="Arial" w:hAnsi="Arial" w:cs="Arial"/>
                <w:sz w:val="20"/>
                <w:szCs w:val="20"/>
              </w:rPr>
              <w:t xml:space="preserve">-Makeup work and exams </w:t>
            </w:r>
            <w:r>
              <w:rPr>
                <w:rFonts w:ascii="Arial" w:hAnsi="Arial" w:cs="Arial"/>
                <w:b/>
                <w:bCs/>
                <w:sz w:val="20"/>
                <w:szCs w:val="20"/>
              </w:rPr>
              <w:t xml:space="preserve">may </w:t>
            </w:r>
            <w:r>
              <w:rPr>
                <w:rFonts w:ascii="Arial" w:hAnsi="Arial" w:cs="Arial"/>
                <w:sz w:val="20"/>
                <w:szCs w:val="20"/>
              </w:rPr>
              <w:t>be given at the discretion of the instructor.</w:t>
            </w:r>
          </w:p>
          <w:p w:rsidR="00CB302F" w:rsidRPr="00995192" w:rsidRDefault="00CB302F" w:rsidP="00A167FA">
            <w:pPr>
              <w:tabs>
                <w:tab w:val="left" w:pos="360"/>
              </w:tabs>
              <w:rPr>
                <w:rFonts w:asciiTheme="minorHAnsi" w:hAnsiTheme="minorHAnsi" w:cs="Arial"/>
              </w:rPr>
            </w:pPr>
            <w:r>
              <w:rPr>
                <w:rFonts w:asciiTheme="minorHAnsi" w:hAnsiTheme="minorHAnsi"/>
              </w:rPr>
              <w:t>-</w:t>
            </w:r>
            <w:r w:rsidRPr="00995192">
              <w:rPr>
                <w:rFonts w:asciiTheme="minorHAnsi" w:hAnsiTheme="minorHAnsi"/>
              </w:rPr>
              <w:t>Scholastic dishonesty shall constitute a violation of college rules and regulations and is punishable as prescribed by Board policies. Scholastic dishonesty shall include, but not be limited to cheating on a test, plagiarism, and collusion.  See the Student Handbook for more information.</w:t>
            </w:r>
          </w:p>
          <w:p w:rsidR="000F5097" w:rsidRDefault="000F5097" w:rsidP="00A167FA">
            <w:pPr>
              <w:widowControl w:val="0"/>
              <w:autoSpaceDE w:val="0"/>
              <w:autoSpaceDN w:val="0"/>
              <w:adjustRightInd w:val="0"/>
              <w:rPr>
                <w:rFonts w:ascii="Arial" w:hAnsi="Arial" w:cs="Arial"/>
                <w:sz w:val="20"/>
                <w:szCs w:val="20"/>
              </w:rPr>
            </w:pPr>
          </w:p>
          <w:p w:rsidR="00A167FA" w:rsidRDefault="00A167FA"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97170B" w:rsidRDefault="0097170B" w:rsidP="00A167FA">
            <w:pPr>
              <w:widowControl w:val="0"/>
              <w:autoSpaceDE w:val="0"/>
              <w:autoSpaceDN w:val="0"/>
              <w:adjustRightInd w:val="0"/>
              <w:rPr>
                <w:rFonts w:ascii="Arial" w:hAnsi="Arial" w:cs="Arial"/>
                <w:b/>
                <w:bCs/>
              </w:rPr>
            </w:pPr>
          </w:p>
          <w:p w:rsidR="00A167FA" w:rsidRDefault="00A167FA" w:rsidP="00A167FA">
            <w:pPr>
              <w:widowControl w:val="0"/>
              <w:autoSpaceDE w:val="0"/>
              <w:autoSpaceDN w:val="0"/>
              <w:adjustRightInd w:val="0"/>
              <w:rPr>
                <w:rFonts w:ascii="Arial" w:hAnsi="Arial" w:cs="Arial"/>
                <w:b/>
                <w:bCs/>
              </w:rPr>
            </w:pPr>
          </w:p>
          <w:p w:rsidR="00A167FA" w:rsidRDefault="00A167FA" w:rsidP="00A167FA">
            <w:pPr>
              <w:widowControl w:val="0"/>
              <w:autoSpaceDE w:val="0"/>
              <w:autoSpaceDN w:val="0"/>
              <w:adjustRightInd w:val="0"/>
              <w:jc w:val="both"/>
              <w:rPr>
                <w:rFonts w:ascii="Arial" w:hAnsi="Arial" w:cs="Arial"/>
                <w:b/>
                <w:bCs/>
                <w:sz w:val="32"/>
                <w:szCs w:val="32"/>
              </w:rPr>
            </w:pPr>
            <w:r>
              <w:rPr>
                <w:rFonts w:ascii="Arial" w:hAnsi="Arial" w:cs="Arial"/>
                <w:b/>
                <w:bCs/>
                <w:sz w:val="32"/>
                <w:szCs w:val="32"/>
              </w:rPr>
              <w:lastRenderedPageBreak/>
              <w:t>Lab Grades</w:t>
            </w:r>
          </w:p>
          <w:p w:rsidR="00A167FA" w:rsidRDefault="00A167FA" w:rsidP="00A167FA">
            <w:pPr>
              <w:widowControl w:val="0"/>
              <w:autoSpaceDE w:val="0"/>
              <w:autoSpaceDN w:val="0"/>
              <w:adjustRightInd w:val="0"/>
              <w:jc w:val="both"/>
              <w:rPr>
                <w:rFonts w:ascii="Arial" w:hAnsi="Arial" w:cs="Arial"/>
                <w:b/>
                <w:bCs/>
              </w:rPr>
            </w:pPr>
          </w:p>
          <w:p w:rsidR="00A167FA" w:rsidRDefault="00A167FA" w:rsidP="00A167FA">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lab only.  The following is a tentative outline of the lab material for each.</w:t>
            </w:r>
            <w:r>
              <w:rPr>
                <w:rFonts w:ascii="Arial" w:hAnsi="Arial" w:cs="Arial"/>
                <w:bCs/>
                <w:sz w:val="20"/>
                <w:szCs w:val="20"/>
              </w:rPr>
              <w:t xml:space="preserve"> As you can see, there is no Module 1 lab.  Your labs will start the second week of classes and are structured this way to correspond with the subject we will be covering in lecture that week. You will be assigned your power point presentation earlier in the semester but will be given two weeks at the end of the semester to complete it. Module 13 will be due April 28. </w:t>
            </w:r>
          </w:p>
          <w:p w:rsidR="00A167FA" w:rsidRPr="00AD62A6" w:rsidRDefault="00A167FA" w:rsidP="00A167FA">
            <w:pPr>
              <w:widowControl w:val="0"/>
              <w:autoSpaceDE w:val="0"/>
              <w:autoSpaceDN w:val="0"/>
              <w:adjustRightInd w:val="0"/>
              <w:jc w:val="both"/>
              <w:rPr>
                <w:rFonts w:ascii="Arial" w:hAnsi="Arial" w:cs="Arial"/>
                <w:bCs/>
                <w:sz w:val="20"/>
                <w:szCs w:val="20"/>
              </w:rPr>
            </w:pPr>
          </w:p>
          <w:tbl>
            <w:tblPr>
              <w:tblStyle w:val="TableGrid"/>
              <w:tblW w:w="11633" w:type="dxa"/>
              <w:tblLayout w:type="fixed"/>
              <w:tblLook w:val="04A0" w:firstRow="1" w:lastRow="0" w:firstColumn="1" w:lastColumn="0" w:noHBand="0" w:noVBand="1"/>
            </w:tblPr>
            <w:tblGrid>
              <w:gridCol w:w="3047"/>
              <w:gridCol w:w="2862"/>
              <w:gridCol w:w="2862"/>
              <w:gridCol w:w="2862"/>
            </w:tblGrid>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2</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Microscope Study</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Quiz</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3</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proofErr w:type="spellStart"/>
                  <w:r>
                    <w:rPr>
                      <w:rFonts w:ascii="Arial" w:hAnsi="Arial" w:cs="Arial"/>
                      <w:bCs/>
                      <w:sz w:val="20"/>
                      <w:szCs w:val="20"/>
                    </w:rPr>
                    <w:t>Vermiculture</w:t>
                  </w:r>
                  <w:proofErr w:type="spellEnd"/>
                  <w:r>
                    <w:rPr>
                      <w:rFonts w:ascii="Arial" w:hAnsi="Arial" w:cs="Arial"/>
                      <w:bCs/>
                      <w:sz w:val="20"/>
                      <w:szCs w:val="20"/>
                    </w:rPr>
                    <w:t xml:space="preserve"> Study</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Quiz</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4</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Ecological Footprints</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Quiz</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5</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Climate Change/Biomes</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Quiz</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6</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National Park Contest</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Discussion/Vote</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20pts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7</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How We Eat</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Survey</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8</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Light Pollution</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Survey</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9</w:t>
                  </w:r>
                </w:p>
              </w:tc>
              <w:tc>
                <w:tcPr>
                  <w:tcW w:w="2862" w:type="dxa"/>
                </w:tcPr>
                <w:p w:rsidR="00A167FA" w:rsidRDefault="00A167FA" w:rsidP="00CE0B0B">
                  <w:pPr>
                    <w:framePr w:hSpace="180" w:wrap="around" w:vAnchor="text" w:hAnchor="text" w:x="-702" w:y="1"/>
                    <w:widowControl w:val="0"/>
                    <w:autoSpaceDE w:val="0"/>
                    <w:autoSpaceDN w:val="0"/>
                    <w:adjustRightInd w:val="0"/>
                    <w:suppressOverlap/>
                    <w:rPr>
                      <w:rFonts w:ascii="Arial" w:hAnsi="Arial" w:cs="Arial"/>
                      <w:bCs/>
                      <w:sz w:val="20"/>
                      <w:szCs w:val="20"/>
                    </w:rPr>
                  </w:pPr>
                  <w:r>
                    <w:rPr>
                      <w:rFonts w:ascii="Arial" w:hAnsi="Arial" w:cs="Arial"/>
                      <w:bCs/>
                      <w:sz w:val="20"/>
                      <w:szCs w:val="20"/>
                    </w:rPr>
                    <w:t>Landfill Tour</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Quiz</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10</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Waste Water Treatment Tour</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Quiz</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11</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proofErr w:type="spellStart"/>
                  <w:r>
                    <w:rPr>
                      <w:rFonts w:ascii="Arial" w:hAnsi="Arial" w:cs="Arial"/>
                      <w:bCs/>
                      <w:sz w:val="20"/>
                      <w:szCs w:val="20"/>
                    </w:rPr>
                    <w:t>Agrihood</w:t>
                  </w:r>
                  <w:proofErr w:type="spellEnd"/>
                  <w:r>
                    <w:rPr>
                      <w:rFonts w:ascii="Arial" w:hAnsi="Arial" w:cs="Arial"/>
                      <w:bCs/>
                      <w:sz w:val="20"/>
                      <w:szCs w:val="20"/>
                    </w:rPr>
                    <w:t xml:space="preserve"> </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Discussion</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12</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Slum Tourism</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Discussion</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10pts</w:t>
                  </w:r>
                </w:p>
              </w:tc>
            </w:tr>
            <w:tr w:rsidR="00A167FA" w:rsidTr="00A167FA">
              <w:trPr>
                <w:trHeight w:val="269"/>
              </w:trPr>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13</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Environmental Topic</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Power Point Presentation</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100pts</w:t>
                  </w:r>
                </w:p>
              </w:tc>
            </w:tr>
            <w:tr w:rsidR="00A167FA" w:rsidTr="00A167FA">
              <w:trPr>
                <w:trHeight w:val="269"/>
              </w:trPr>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 14</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Continuation of Module 13</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Power Point Presentation</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 xml:space="preserve">Due April 28 </w:t>
                  </w:r>
                </w:p>
              </w:tc>
            </w:tr>
            <w:tr w:rsidR="00A167FA" w:rsidTr="00A167FA">
              <w:trPr>
                <w:trHeight w:val="269"/>
              </w:trPr>
              <w:tc>
                <w:tcPr>
                  <w:tcW w:w="3047"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Module15</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Comprehensive Lab Final</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Multiple Choice</w:t>
                  </w:r>
                </w:p>
              </w:tc>
              <w:tc>
                <w:tcPr>
                  <w:tcW w:w="2862" w:type="dxa"/>
                </w:tcPr>
                <w:p w:rsidR="00A167FA" w:rsidRDefault="00A167FA" w:rsidP="00CE0B0B">
                  <w:pPr>
                    <w:framePr w:hSpace="180" w:wrap="around" w:vAnchor="text" w:hAnchor="text" w:x="-702" w:y="1"/>
                    <w:widowControl w:val="0"/>
                    <w:autoSpaceDE w:val="0"/>
                    <w:autoSpaceDN w:val="0"/>
                    <w:adjustRightInd w:val="0"/>
                    <w:suppressOverlap/>
                    <w:jc w:val="both"/>
                    <w:rPr>
                      <w:rFonts w:ascii="Arial" w:hAnsi="Arial" w:cs="Arial"/>
                      <w:bCs/>
                      <w:sz w:val="20"/>
                      <w:szCs w:val="20"/>
                    </w:rPr>
                  </w:pPr>
                  <w:r>
                    <w:rPr>
                      <w:rFonts w:ascii="Arial" w:hAnsi="Arial" w:cs="Arial"/>
                      <w:bCs/>
                      <w:sz w:val="20"/>
                      <w:szCs w:val="20"/>
                    </w:rPr>
                    <w:t>100pts</w:t>
                  </w:r>
                </w:p>
              </w:tc>
            </w:tr>
          </w:tbl>
          <w:p w:rsidR="00A167FA" w:rsidRDefault="00A167FA" w:rsidP="00A167FA">
            <w:pPr>
              <w:widowControl w:val="0"/>
              <w:autoSpaceDE w:val="0"/>
              <w:autoSpaceDN w:val="0"/>
              <w:adjustRightInd w:val="0"/>
              <w:jc w:val="both"/>
              <w:rPr>
                <w:rFonts w:ascii="Arial" w:hAnsi="Arial" w:cs="Arial"/>
                <w:bCs/>
                <w:sz w:val="20"/>
                <w:szCs w:val="20"/>
              </w:rPr>
            </w:pPr>
          </w:p>
          <w:p w:rsidR="00A167FA" w:rsidRPr="00AD62A6" w:rsidRDefault="00A167FA" w:rsidP="00A167FA">
            <w:pPr>
              <w:widowControl w:val="0"/>
              <w:autoSpaceDE w:val="0"/>
              <w:autoSpaceDN w:val="0"/>
              <w:adjustRightInd w:val="0"/>
              <w:jc w:val="both"/>
              <w:rPr>
                <w:rFonts w:ascii="Arial" w:hAnsi="Arial" w:cs="Arial"/>
                <w:bCs/>
                <w:sz w:val="20"/>
                <w:szCs w:val="20"/>
              </w:rPr>
            </w:pPr>
            <w:r>
              <w:rPr>
                <w:rFonts w:ascii="Arial" w:hAnsi="Arial" w:cs="Arial"/>
                <w:bCs/>
                <w:sz w:val="20"/>
                <w:szCs w:val="20"/>
              </w:rPr>
              <w:t>The lab Modules (2-14) are worth a total of 220 points. The lab final will be worth 100 points and will consist of multiple choice questions over the topics and information learned in lab this semester.  The total points you can earn for lab is 320 points.</w:t>
            </w:r>
          </w:p>
          <w:p w:rsidR="000F5097" w:rsidRDefault="000F5097" w:rsidP="00A167FA">
            <w:pPr>
              <w:widowControl w:val="0"/>
              <w:autoSpaceDE w:val="0"/>
              <w:autoSpaceDN w:val="0"/>
              <w:adjustRightInd w:val="0"/>
              <w:rPr>
                <w:rFonts w:ascii="Arial" w:hAnsi="Arial" w:cs="Arial"/>
                <w:sz w:val="20"/>
                <w:szCs w:val="20"/>
              </w:rPr>
            </w:pPr>
          </w:p>
          <w:p w:rsidR="000F5097" w:rsidRDefault="000F5097" w:rsidP="00A167FA">
            <w:pPr>
              <w:widowControl w:val="0"/>
              <w:autoSpaceDE w:val="0"/>
              <w:autoSpaceDN w:val="0"/>
              <w:adjustRightInd w:val="0"/>
              <w:rPr>
                <w:rFonts w:ascii="Arial" w:hAnsi="Arial" w:cs="Arial"/>
                <w:sz w:val="20"/>
                <w:szCs w:val="20"/>
              </w:rPr>
            </w:pPr>
          </w:p>
          <w:p w:rsidR="005E7A03" w:rsidRPr="00CD7506" w:rsidRDefault="005E7A03" w:rsidP="00A167FA">
            <w:pPr>
              <w:rPr>
                <w:rFonts w:ascii="Tahoma" w:hAnsi="Tahoma" w:cs="Tahoma"/>
              </w:rPr>
            </w:pPr>
          </w:p>
        </w:tc>
      </w:tr>
    </w:tbl>
    <w:p w:rsidR="005E7A03" w:rsidRPr="00CD7506" w:rsidRDefault="005E7A03" w:rsidP="005E7A03">
      <w:pPr>
        <w:rPr>
          <w:rFonts w:ascii="Tahoma" w:hAnsi="Tahoma" w:cs="Tahoma"/>
          <w:b/>
        </w:rPr>
      </w:pPr>
    </w:p>
    <w:p w:rsidR="005E7A03" w:rsidRPr="00CD7506" w:rsidRDefault="005E7A03" w:rsidP="005E7A03">
      <w:pPr>
        <w:pBdr>
          <w:bottom w:val="single" w:sz="8" w:space="1" w:color="auto"/>
        </w:pBdr>
        <w:rPr>
          <w:rFonts w:ascii="Tahoma" w:hAnsi="Tahoma" w:cs="Tahoma"/>
          <w:b/>
        </w:rPr>
      </w:pPr>
      <w:r w:rsidRPr="00CD7506">
        <w:rPr>
          <w:rFonts w:ascii="Tahoma" w:hAnsi="Tahoma" w:cs="Tahoma"/>
          <w:b/>
        </w:rPr>
        <w:t>DISABILITY SERVICES (OSD)</w:t>
      </w:r>
    </w:p>
    <w:p w:rsidR="005E7A03" w:rsidRPr="00CD7506" w:rsidRDefault="005E7A03" w:rsidP="005E7A03">
      <w:pPr>
        <w:autoSpaceDE w:val="0"/>
        <w:autoSpaceDN w:val="0"/>
        <w:rPr>
          <w:rFonts w:ascii="Tahoma" w:hAnsi="Tahoma" w:cs="Tahoma"/>
        </w:rPr>
      </w:pPr>
      <w:r w:rsidRPr="00CD7506">
        <w:rPr>
          <w:rFonts w:ascii="Tahoma" w:hAnsi="Tahoma" w:cs="Tahoma"/>
        </w:rPr>
        <w:t>The Office for Students with Disabilities (OSD) provides accommodations for students who have a documented disability. On the Corinth Campus, go to room 170 or call 940-498-6207. On the Gainesville Campus, go to room 110 or call 940-668-4209.  Students on the Bowie, Graham, Flower Mound, and online campuses should call 940-668-4209.</w:t>
      </w:r>
    </w:p>
    <w:p w:rsidR="005E7A03" w:rsidRPr="00CD7506" w:rsidRDefault="005E7A03" w:rsidP="005E7A03">
      <w:pPr>
        <w:autoSpaceDE w:val="0"/>
        <w:autoSpaceDN w:val="0"/>
        <w:rPr>
          <w:rStyle w:val="Hyperlink"/>
          <w:rFonts w:ascii="Tahoma" w:hAnsi="Tahoma" w:cs="Tahoma"/>
          <w:color w:val="auto"/>
          <w:u w:val="none"/>
        </w:rPr>
      </w:pPr>
      <w:r w:rsidRPr="00CD7506">
        <w:rPr>
          <w:rFonts w:ascii="Tahoma" w:hAnsi="Tahoma" w:cs="Tahoma"/>
        </w:rPr>
        <w:t xml:space="preserve">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5" w:history="1">
        <w:r w:rsidRPr="00CD7506">
          <w:rPr>
            <w:rStyle w:val="Hyperlink"/>
            <w:rFonts w:ascii="Tahoma" w:hAnsi="Tahoma" w:cs="Tahoma"/>
          </w:rPr>
          <w:t>http://www.nctc.edu/StudentServices/SupportServices/Disabilityservices.aspx</w:t>
        </w:r>
      </w:hyperlink>
    </w:p>
    <w:p w:rsidR="005E7A03" w:rsidRPr="00CD7506" w:rsidRDefault="005E7A03" w:rsidP="005E7A03">
      <w:pPr>
        <w:rPr>
          <w:rFonts w:ascii="Tahoma" w:hAnsi="Tahoma" w:cs="Tahoma"/>
        </w:rPr>
      </w:pPr>
    </w:p>
    <w:p w:rsidR="005E7A03" w:rsidRPr="00CD7506" w:rsidRDefault="005E7A03" w:rsidP="005E7A03">
      <w:pPr>
        <w:pStyle w:val="NoSpacing"/>
        <w:rPr>
          <w:rFonts w:ascii="Tahoma" w:hAnsi="Tahoma" w:cs="Tahoma"/>
          <w:b/>
          <w:u w:val="single"/>
        </w:rPr>
      </w:pPr>
      <w:r w:rsidRPr="00CD7506">
        <w:rPr>
          <w:rFonts w:ascii="Tahoma" w:hAnsi="Tahoma" w:cs="Tahoma"/>
          <w:b/>
          <w:u w:val="single"/>
        </w:rPr>
        <w:t>CORE CURRICULUM FOUNDATIONAL COMPONENT AREA</w:t>
      </w:r>
      <w:r w:rsidRPr="00CD7506">
        <w:rPr>
          <w:rFonts w:ascii="Tahoma" w:hAnsi="Tahoma" w:cs="Tahoma"/>
          <w:u w:val="single"/>
        </w:rPr>
        <w:t>______________________________</w:t>
      </w:r>
      <w:r w:rsidRPr="00CD7506">
        <w:rPr>
          <w:rFonts w:ascii="Tahoma" w:hAnsi="Tahoma" w:cs="Tahoma"/>
        </w:rPr>
        <w:tab/>
      </w:r>
    </w:p>
    <w:p w:rsidR="005E7A03" w:rsidRPr="00CD7506" w:rsidRDefault="005E7A03" w:rsidP="005E7A03">
      <w:pPr>
        <w:pStyle w:val="NoSpacing"/>
        <w:rPr>
          <w:rFonts w:ascii="Tahoma" w:hAnsi="Tahoma" w:cs="Tahoma"/>
        </w:rPr>
        <w:sectPr w:rsidR="005E7A03" w:rsidRPr="00CD7506" w:rsidSect="005E7A03">
          <w:pgSz w:w="12240" w:h="15840"/>
          <w:pgMar w:top="720" w:right="1440" w:bottom="720" w:left="1354" w:header="720" w:footer="720" w:gutter="0"/>
          <w:cols w:space="720"/>
          <w:docGrid w:linePitch="360"/>
        </w:sectPr>
      </w:pP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Communication</w:t>
      </w:r>
    </w:p>
    <w:p w:rsidR="005E7A03" w:rsidRPr="00CD7506" w:rsidRDefault="0097170B" w:rsidP="005E7A03">
      <w:pPr>
        <w:pStyle w:val="NoSpacing"/>
        <w:rPr>
          <w:rFonts w:ascii="Tahoma" w:hAnsi="Tahoma" w:cs="Tahoma"/>
        </w:rPr>
      </w:pPr>
      <w:r>
        <w:rPr>
          <w:rFonts w:ascii="Tahoma" w:hAnsi="Tahoma" w:cs="Tahoma"/>
        </w:rPr>
        <w:t>X</w:t>
      </w:r>
      <w:r w:rsidR="005E7A03" w:rsidRPr="00CD7506">
        <w:rPr>
          <w:rFonts w:ascii="Tahoma" w:hAnsi="Tahoma" w:cs="Tahoma"/>
        </w:rPr>
        <w:tab/>
        <w:t>Mathematics</w:t>
      </w:r>
      <w:r w:rsidR="005E7A03" w:rsidRPr="00CD7506">
        <w:rPr>
          <w:rFonts w:ascii="Tahoma" w:hAnsi="Tahoma" w:cs="Tahoma"/>
        </w:rPr>
        <w:tab/>
      </w:r>
      <w:r w:rsidR="005E7A03" w:rsidRPr="00CD7506">
        <w:rPr>
          <w:rFonts w:ascii="Tahoma" w:hAnsi="Tahoma" w:cs="Tahoma"/>
        </w:rPr>
        <w:tab/>
      </w:r>
    </w:p>
    <w:p w:rsidR="005E7A03" w:rsidRPr="00CD7506" w:rsidRDefault="005E7A03" w:rsidP="005E7A03">
      <w:pPr>
        <w:pStyle w:val="NoSpacing"/>
        <w:rPr>
          <w:rFonts w:ascii="Tahoma" w:hAnsi="Tahoma" w:cs="Tahoma"/>
        </w:rPr>
      </w:pPr>
      <w:r w:rsidRPr="00CD7506">
        <w:rPr>
          <w:rFonts w:ascii="Tahoma" w:hAnsi="Tahoma" w:cs="Tahoma"/>
        </w:rPr>
        <w:tab/>
        <w:t>Life and Physical Science</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Language, Philosophy &amp; Culture</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Creative Arts</w:t>
      </w:r>
    </w:p>
    <w:p w:rsidR="005E7A03" w:rsidRPr="00CD7506" w:rsidRDefault="005E7A03" w:rsidP="005E7A03">
      <w:pPr>
        <w:pStyle w:val="NoSpacing"/>
        <w:rPr>
          <w:rFonts w:ascii="Tahoma" w:hAnsi="Tahoma" w:cs="Tahoma"/>
        </w:rPr>
      </w:pP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American History</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Government/Political Science</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Social and Behavioral Sciences</w:t>
      </w:r>
    </w:p>
    <w:p w:rsidR="005E7A03" w:rsidRPr="00CD7506" w:rsidRDefault="005E7A03" w:rsidP="005E7A03">
      <w:pPr>
        <w:pStyle w:val="NoSpacing"/>
        <w:rPr>
          <w:rFonts w:ascii="Tahoma" w:hAnsi="Tahoma" w:cs="Tahoma"/>
        </w:rPr>
      </w:pPr>
      <w:r w:rsidRPr="00CD7506">
        <w:rPr>
          <w:rFonts w:ascii="Tahoma" w:hAnsi="Tahoma" w:cs="Tahoma"/>
        </w:rPr>
        <w:t></w:t>
      </w:r>
      <w:r w:rsidRPr="00CD7506">
        <w:rPr>
          <w:rFonts w:ascii="Tahoma" w:hAnsi="Tahoma" w:cs="Tahoma"/>
        </w:rPr>
        <w:tab/>
        <w:t>Component Area Option</w:t>
      </w:r>
    </w:p>
    <w:p w:rsidR="005E7A03" w:rsidRPr="00CD7506" w:rsidRDefault="005E7A03" w:rsidP="005E7A03">
      <w:pPr>
        <w:rPr>
          <w:rFonts w:ascii="Tahoma" w:hAnsi="Tahoma" w:cs="Tahoma"/>
          <w:szCs w:val="20"/>
        </w:rPr>
      </w:pPr>
    </w:p>
    <w:p w:rsidR="005E7A03" w:rsidRPr="00CD7506" w:rsidRDefault="005E7A03" w:rsidP="005E7A03">
      <w:pPr>
        <w:pBdr>
          <w:bottom w:val="single" w:sz="8" w:space="1" w:color="auto"/>
        </w:pBdr>
        <w:rPr>
          <w:rFonts w:ascii="Tahoma" w:hAnsi="Tahoma" w:cs="Tahoma"/>
          <w:b/>
          <w:szCs w:val="20"/>
        </w:rPr>
        <w:sectPr w:rsidR="005E7A03" w:rsidRPr="00CD7506" w:rsidSect="000F5097">
          <w:type w:val="continuous"/>
          <w:pgSz w:w="12240" w:h="15840"/>
          <w:pgMar w:top="1440" w:right="1440" w:bottom="1440" w:left="1440" w:header="720" w:footer="720" w:gutter="0"/>
          <w:cols w:num="2" w:space="720"/>
          <w:docGrid w:linePitch="360"/>
        </w:sectPr>
      </w:pPr>
    </w:p>
    <w:p w:rsidR="005E7A03" w:rsidRPr="00CD7506" w:rsidRDefault="005E7A03" w:rsidP="005E7A03">
      <w:pPr>
        <w:pBdr>
          <w:bottom w:val="single" w:sz="8" w:space="1" w:color="auto"/>
        </w:pBdr>
        <w:rPr>
          <w:rFonts w:ascii="Tahoma" w:hAnsi="Tahoma" w:cs="Tahoma"/>
          <w:b/>
          <w:szCs w:val="20"/>
        </w:rPr>
      </w:pPr>
    </w:p>
    <w:p w:rsidR="005E7A03" w:rsidRPr="00CD7506" w:rsidRDefault="005E7A03" w:rsidP="005E7A03">
      <w:pPr>
        <w:pBdr>
          <w:bottom w:val="single" w:sz="8" w:space="1" w:color="auto"/>
        </w:pBdr>
        <w:rPr>
          <w:rFonts w:ascii="Tahoma" w:hAnsi="Tahoma" w:cs="Tahoma"/>
          <w:b/>
          <w:i/>
          <w:szCs w:val="20"/>
        </w:rPr>
      </w:pPr>
      <w:r w:rsidRPr="00CD7506">
        <w:rPr>
          <w:rFonts w:ascii="Tahoma" w:hAnsi="Tahoma" w:cs="Tahoma"/>
          <w:b/>
          <w:szCs w:val="20"/>
        </w:rPr>
        <w:t>REQUIRED CORE OBJECTIVES</w:t>
      </w:r>
    </w:p>
    <w:p w:rsidR="005E7A03" w:rsidRPr="00CD7506" w:rsidRDefault="005E7A03" w:rsidP="005E7A03">
      <w:pPr>
        <w:pBdr>
          <w:bottom w:val="single" w:sz="8" w:space="1" w:color="auto"/>
        </w:pBdr>
        <w:tabs>
          <w:tab w:val="left" w:pos="360"/>
        </w:tabs>
        <w:rPr>
          <w:rFonts w:ascii="Tahoma" w:hAnsi="Tahoma" w:cs="Tahoma"/>
        </w:rPr>
        <w:sectPr w:rsidR="005E7A03" w:rsidRPr="00CD7506" w:rsidSect="000F5097">
          <w:type w:val="continuous"/>
          <w:pgSz w:w="12240" w:h="15840"/>
          <w:pgMar w:top="1440" w:right="1440" w:bottom="1440" w:left="1440" w:header="720" w:footer="720" w:gutter="0"/>
          <w:cols w:space="720"/>
          <w:docGrid w:linePitch="360"/>
        </w:sectPr>
      </w:pPr>
    </w:p>
    <w:p w:rsidR="005E7A03" w:rsidRPr="00CD7506" w:rsidRDefault="005E7A03" w:rsidP="005E7A03">
      <w:pPr>
        <w:tabs>
          <w:tab w:val="left" w:pos="360"/>
        </w:tabs>
        <w:ind w:left="360" w:hanging="360"/>
        <w:rPr>
          <w:rFonts w:ascii="Tahoma" w:hAnsi="Tahoma" w:cs="Tahoma"/>
        </w:rPr>
      </w:pPr>
      <w:proofErr w:type="gramStart"/>
      <w:r>
        <w:rPr>
          <w:rFonts w:ascii="Tahoma" w:hAnsi="Tahoma" w:cs="Tahoma"/>
        </w:rPr>
        <w:t>x</w:t>
      </w:r>
      <w:proofErr w:type="gramEnd"/>
      <w:r w:rsidRPr="00CD7506">
        <w:rPr>
          <w:rFonts w:ascii="Tahoma" w:hAnsi="Tahoma" w:cs="Tahoma"/>
          <w:sz w:val="22"/>
          <w:szCs w:val="22"/>
        </w:rPr>
        <w:tab/>
      </w:r>
      <w:r w:rsidRPr="00CD7506">
        <w:rPr>
          <w:rFonts w:ascii="Tahoma" w:hAnsi="Tahoma" w:cs="Tahoma"/>
          <w:sz w:val="22"/>
          <w:szCs w:val="22"/>
        </w:rPr>
        <w:tab/>
      </w:r>
      <w:r w:rsidRPr="00CD7506">
        <w:rPr>
          <w:rFonts w:ascii="Tahoma" w:hAnsi="Tahoma" w:cs="Tahoma"/>
        </w:rPr>
        <w:t>Critical Thinking</w:t>
      </w:r>
    </w:p>
    <w:p w:rsidR="005E7A03" w:rsidRPr="00CD7506" w:rsidRDefault="005E7A03" w:rsidP="005E7A03">
      <w:pPr>
        <w:tabs>
          <w:tab w:val="left" w:pos="360"/>
        </w:tabs>
        <w:ind w:left="360" w:hanging="360"/>
        <w:rPr>
          <w:rFonts w:ascii="Tahoma" w:hAnsi="Tahoma" w:cs="Tahoma"/>
        </w:rPr>
      </w:pPr>
      <w:r w:rsidRPr="00CD7506">
        <w:rPr>
          <w:rFonts w:ascii="Tahoma" w:hAnsi="Tahoma" w:cs="Tahoma"/>
        </w:rPr>
        <w:t></w:t>
      </w:r>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 xml:space="preserve">Communication </w:t>
      </w:r>
    </w:p>
    <w:p w:rsidR="005E7A03" w:rsidRPr="00CD7506" w:rsidRDefault="005E7A03" w:rsidP="005E7A03">
      <w:pPr>
        <w:tabs>
          <w:tab w:val="left" w:pos="360"/>
        </w:tabs>
        <w:ind w:left="360" w:hanging="360"/>
        <w:rPr>
          <w:rFonts w:ascii="Tahoma" w:hAnsi="Tahoma" w:cs="Tahoma"/>
        </w:rPr>
      </w:pPr>
      <w:r w:rsidRPr="00CD7506">
        <w:rPr>
          <w:rFonts w:ascii="Tahoma" w:hAnsi="Tahoma" w:cs="Tahoma"/>
        </w:rPr>
        <w:lastRenderedPageBreak/>
        <w:t></w:t>
      </w:r>
      <w:r w:rsidRPr="00CD7506">
        <w:rPr>
          <w:rFonts w:ascii="Tahoma" w:hAnsi="Tahoma" w:cs="Tahoma"/>
          <w:sz w:val="20"/>
          <w:szCs w:val="20"/>
        </w:rPr>
        <w:t xml:space="preserve"> </w:t>
      </w:r>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Empirical and Quantitative</w:t>
      </w:r>
    </w:p>
    <w:p w:rsidR="005E7A03" w:rsidRPr="00CD7506" w:rsidRDefault="005E7A03" w:rsidP="005E7A03">
      <w:pPr>
        <w:tabs>
          <w:tab w:val="left" w:pos="360"/>
        </w:tabs>
        <w:ind w:left="360" w:hanging="360"/>
        <w:rPr>
          <w:rFonts w:ascii="Tahoma" w:hAnsi="Tahoma" w:cs="Tahoma"/>
        </w:rPr>
      </w:pPr>
    </w:p>
    <w:p w:rsidR="005E7A03" w:rsidRPr="00CD7506" w:rsidRDefault="005E7A03" w:rsidP="005E7A03">
      <w:pPr>
        <w:tabs>
          <w:tab w:val="left" w:pos="360"/>
        </w:tabs>
        <w:ind w:left="360" w:hanging="360"/>
        <w:rPr>
          <w:rFonts w:ascii="Tahoma" w:hAnsi="Tahoma" w:cs="Tahoma"/>
        </w:rPr>
      </w:pPr>
      <w:r w:rsidRPr="00CD7506">
        <w:rPr>
          <w:rFonts w:ascii="Tahoma" w:hAnsi="Tahoma" w:cs="Tahoma"/>
        </w:rPr>
        <w:t></w:t>
      </w:r>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 xml:space="preserve">Teamwork </w:t>
      </w:r>
    </w:p>
    <w:p w:rsidR="005E7A03" w:rsidRPr="00CD7506" w:rsidRDefault="005E7A03" w:rsidP="005E7A03">
      <w:pPr>
        <w:tabs>
          <w:tab w:val="left" w:pos="360"/>
        </w:tabs>
        <w:ind w:left="360" w:hanging="360"/>
        <w:rPr>
          <w:rFonts w:ascii="Tahoma" w:hAnsi="Tahoma" w:cs="Tahoma"/>
        </w:rPr>
      </w:pPr>
      <w:proofErr w:type="gramStart"/>
      <w:r>
        <w:rPr>
          <w:rFonts w:ascii="Tahoma" w:hAnsi="Tahoma" w:cs="Tahoma"/>
        </w:rPr>
        <w:t>x</w:t>
      </w:r>
      <w:proofErr w:type="gramEnd"/>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 xml:space="preserve">Personal Responsibility </w:t>
      </w:r>
    </w:p>
    <w:p w:rsidR="005E7A03" w:rsidRPr="00CD7506" w:rsidRDefault="005E7A03" w:rsidP="005E7A03">
      <w:pPr>
        <w:tabs>
          <w:tab w:val="left" w:pos="360"/>
        </w:tabs>
        <w:ind w:left="360" w:hanging="360"/>
        <w:rPr>
          <w:rFonts w:ascii="Tahoma" w:hAnsi="Tahoma" w:cs="Tahoma"/>
        </w:rPr>
        <w:sectPr w:rsidR="005E7A03" w:rsidRPr="00CD7506" w:rsidSect="000F5097">
          <w:type w:val="continuous"/>
          <w:pgSz w:w="12240" w:h="15840"/>
          <w:pgMar w:top="1440" w:right="1440" w:bottom="1440" w:left="1440" w:header="720" w:footer="720" w:gutter="0"/>
          <w:cols w:num="2" w:space="720"/>
          <w:docGrid w:linePitch="360"/>
        </w:sectPr>
      </w:pPr>
      <w:proofErr w:type="gramStart"/>
      <w:r>
        <w:rPr>
          <w:rFonts w:ascii="Tahoma" w:hAnsi="Tahoma" w:cs="Tahoma"/>
        </w:rPr>
        <w:t>x</w:t>
      </w:r>
      <w:proofErr w:type="gramEnd"/>
      <w:r w:rsidRPr="00CD7506">
        <w:rPr>
          <w:rFonts w:ascii="Tahoma" w:hAnsi="Tahoma" w:cs="Tahoma"/>
          <w:sz w:val="20"/>
          <w:szCs w:val="20"/>
        </w:rPr>
        <w:tab/>
      </w:r>
      <w:r w:rsidRPr="00CD7506">
        <w:rPr>
          <w:rFonts w:ascii="Tahoma" w:hAnsi="Tahoma" w:cs="Tahoma"/>
          <w:sz w:val="20"/>
          <w:szCs w:val="20"/>
        </w:rPr>
        <w:tab/>
      </w:r>
      <w:r w:rsidRPr="00CD7506">
        <w:rPr>
          <w:rFonts w:ascii="Tahoma" w:hAnsi="Tahoma" w:cs="Tahoma"/>
        </w:rPr>
        <w:t>Social Responsibility</w:t>
      </w:r>
    </w:p>
    <w:p w:rsidR="005E7A03" w:rsidRPr="00CD7506" w:rsidRDefault="005E7A03" w:rsidP="005E7A03">
      <w:pPr>
        <w:pBdr>
          <w:bottom w:val="single" w:sz="8" w:space="1" w:color="auto"/>
        </w:pBdr>
        <w:rPr>
          <w:rFonts w:ascii="Tahoma" w:hAnsi="Tahoma" w:cs="Tahoma"/>
          <w:b/>
          <w:i/>
          <w:szCs w:val="20"/>
        </w:rPr>
      </w:pPr>
      <w:r w:rsidRPr="00CD7506">
        <w:rPr>
          <w:rFonts w:ascii="Tahoma" w:hAnsi="Tahoma" w:cs="Tahoma"/>
          <w:b/>
          <w:szCs w:val="20"/>
        </w:rPr>
        <w:t>COURSE TYPE</w:t>
      </w:r>
    </w:p>
    <w:p w:rsidR="005E7A03" w:rsidRPr="00CD7506" w:rsidRDefault="005E7A03" w:rsidP="005E7A03">
      <w:pPr>
        <w:rPr>
          <w:rFonts w:ascii="Tahoma" w:hAnsi="Tahoma" w:cs="Tahoma"/>
          <w:sz w:val="20"/>
          <w:szCs w:val="20"/>
        </w:rPr>
      </w:pPr>
      <w:r w:rsidRPr="00CD7506">
        <w:rPr>
          <w:rFonts w:ascii="Tahoma" w:hAnsi="Tahoma" w:cs="Tahoma"/>
        </w:rPr>
        <w:t></w:t>
      </w:r>
      <w:r w:rsidRPr="00CD7506">
        <w:rPr>
          <w:rFonts w:ascii="Tahoma" w:hAnsi="Tahoma" w:cs="Tahoma"/>
          <w:sz w:val="20"/>
          <w:szCs w:val="20"/>
        </w:rPr>
        <w:t xml:space="preserve"> </w:t>
      </w:r>
      <w:r w:rsidRPr="00CD7506">
        <w:rPr>
          <w:rFonts w:ascii="Tahoma" w:hAnsi="Tahoma" w:cs="Tahoma"/>
          <w:sz w:val="20"/>
          <w:szCs w:val="20"/>
        </w:rPr>
        <w:tab/>
      </w:r>
      <w:r w:rsidRPr="00CD7506">
        <w:rPr>
          <w:rFonts w:ascii="Tahoma" w:hAnsi="Tahoma" w:cs="Tahoma"/>
        </w:rPr>
        <w:t>Academic General Education Course (from ACGM but not in NCTC Core)</w:t>
      </w:r>
    </w:p>
    <w:p w:rsidR="005E7A03" w:rsidRPr="00CD7506" w:rsidRDefault="005E7A03" w:rsidP="005E7A03">
      <w:pPr>
        <w:rPr>
          <w:rFonts w:ascii="Tahoma" w:hAnsi="Tahoma" w:cs="Tahoma"/>
          <w:b/>
          <w:sz w:val="20"/>
          <w:szCs w:val="20"/>
        </w:rPr>
      </w:pPr>
      <w:r w:rsidRPr="00CD7506">
        <w:rPr>
          <w:rFonts w:ascii="Tahoma" w:hAnsi="Tahoma" w:cs="Tahoma"/>
        </w:rPr>
        <w:t>X</w:t>
      </w:r>
      <w:r w:rsidRPr="00CD7506">
        <w:rPr>
          <w:rFonts w:ascii="Tahoma" w:hAnsi="Tahoma" w:cs="Tahoma"/>
          <w:b/>
        </w:rPr>
        <w:tab/>
      </w:r>
      <w:r w:rsidRPr="00CD7506">
        <w:rPr>
          <w:rFonts w:ascii="Tahoma" w:hAnsi="Tahoma" w:cs="Tahoma"/>
        </w:rPr>
        <w:t>Academic NCTC Core Curriculum Course</w:t>
      </w:r>
      <w:r w:rsidRPr="00CD7506">
        <w:rPr>
          <w:rFonts w:ascii="Tahoma" w:hAnsi="Tahoma" w:cs="Tahoma"/>
          <w:b/>
          <w:sz w:val="20"/>
          <w:szCs w:val="20"/>
        </w:rPr>
        <w:t xml:space="preserve"> </w:t>
      </w:r>
    </w:p>
    <w:p w:rsidR="005E7A03" w:rsidRPr="00CD7506" w:rsidRDefault="005E7A03" w:rsidP="005E7A03">
      <w:pPr>
        <w:rPr>
          <w:rFonts w:ascii="Tahoma" w:hAnsi="Tahoma" w:cs="Tahoma"/>
        </w:rPr>
      </w:pPr>
      <w:r w:rsidRPr="00CD7506">
        <w:rPr>
          <w:rFonts w:ascii="Tahoma" w:hAnsi="Tahoma" w:cs="Tahoma"/>
          <w:b/>
        </w:rPr>
        <w:t></w:t>
      </w:r>
      <w:r w:rsidRPr="00CD7506">
        <w:rPr>
          <w:rFonts w:ascii="Tahoma" w:hAnsi="Tahoma" w:cs="Tahoma"/>
          <w:b/>
        </w:rPr>
        <w:tab/>
      </w:r>
      <w:r w:rsidRPr="00CD7506">
        <w:rPr>
          <w:rFonts w:ascii="Tahoma" w:hAnsi="Tahoma" w:cs="Tahoma"/>
        </w:rPr>
        <w:t>WECM Course</w:t>
      </w:r>
    </w:p>
    <w:p w:rsidR="005E7A03" w:rsidRPr="00CD7506" w:rsidRDefault="005E7A03" w:rsidP="005E7A03">
      <w:pPr>
        <w:rPr>
          <w:rFonts w:ascii="Tahoma" w:hAnsi="Tahoma" w:cs="Tahoma"/>
        </w:rPr>
      </w:pPr>
    </w:p>
    <w:p w:rsidR="005E7A03" w:rsidRPr="00CD7506" w:rsidRDefault="005E7A03" w:rsidP="005E7A03">
      <w:pPr>
        <w:rPr>
          <w:rFonts w:ascii="Tahoma" w:hAnsi="Tahoma" w:cs="Tahoma"/>
          <w:b/>
        </w:rPr>
      </w:pPr>
    </w:p>
    <w:p w:rsidR="005E7A03" w:rsidRPr="00CD7506" w:rsidRDefault="005E7A03" w:rsidP="005E7A03">
      <w:pPr>
        <w:pBdr>
          <w:bottom w:val="single" w:sz="8" w:space="1" w:color="auto"/>
        </w:pBdr>
        <w:rPr>
          <w:rFonts w:ascii="Tahoma" w:hAnsi="Tahoma" w:cs="Tahoma"/>
          <w:b/>
          <w:i/>
          <w:szCs w:val="20"/>
        </w:rPr>
      </w:pPr>
      <w:r w:rsidRPr="00CD7506">
        <w:rPr>
          <w:rFonts w:ascii="Tahoma" w:hAnsi="Tahoma" w:cs="Tahoma"/>
          <w:b/>
          <w:szCs w:val="20"/>
        </w:rPr>
        <w:t>STUDENT HANDBOOK</w:t>
      </w:r>
      <w:bookmarkStart w:id="0" w:name="_GoBack"/>
      <w:bookmarkEnd w:id="0"/>
    </w:p>
    <w:p w:rsidR="00CE0B0B" w:rsidRDefault="005E7A03" w:rsidP="00CE0B0B">
      <w:pPr>
        <w:rPr>
          <w:rFonts w:ascii="Tahoma" w:hAnsi="Tahoma" w:cs="Tahoma"/>
        </w:rPr>
      </w:pPr>
      <w:r w:rsidRPr="00CD7506">
        <w:rPr>
          <w:rFonts w:ascii="Tahoma" w:hAnsi="Tahoma" w:cs="Tahoma"/>
        </w:rPr>
        <w:t>Students are expected to follow all rules and regulations found in the student handbook</w:t>
      </w:r>
      <w:r w:rsidR="00CE0B0B">
        <w:rPr>
          <w:rFonts w:ascii="Tahoma" w:hAnsi="Tahoma" w:cs="Tahoma"/>
        </w:rPr>
        <w:t xml:space="preserve">. </w:t>
      </w:r>
      <w:r w:rsidR="00CE0B0B" w:rsidRPr="00CE0B0B">
        <w:rPr>
          <w:rFonts w:ascii="Tahoma" w:hAnsi="Tahoma" w:cs="Tahoma"/>
        </w:rPr>
        <w:t>http://nctc.smartcatalogiq.com/en/2016-2017/Catalog/North-Central-Texas-College-Student-Handbook</w:t>
      </w:r>
    </w:p>
    <w:p w:rsidR="00CE0B0B" w:rsidRDefault="00CE0B0B" w:rsidP="00CE0B0B">
      <w:pPr>
        <w:rPr>
          <w:rFonts w:ascii="Tahoma" w:hAnsi="Tahoma" w:cs="Tahoma"/>
          <w:b/>
        </w:rPr>
      </w:pPr>
    </w:p>
    <w:p w:rsidR="005E7A03" w:rsidRPr="00CD7506" w:rsidRDefault="005E7A03" w:rsidP="005E7A03">
      <w:pPr>
        <w:rPr>
          <w:rFonts w:ascii="Tahoma" w:hAnsi="Tahoma" w:cs="Tahoma"/>
        </w:rPr>
      </w:pPr>
    </w:p>
    <w:p w:rsidR="005E7A03" w:rsidRPr="00CD7506" w:rsidRDefault="005E7A03" w:rsidP="005E7A03">
      <w:pPr>
        <w:rPr>
          <w:rFonts w:ascii="Tahoma" w:hAnsi="Tahoma" w:cs="Tahoma"/>
          <w:b/>
        </w:rPr>
      </w:pP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5E7A03" w:rsidRPr="00CD7506" w:rsidTr="000F5097">
        <w:trPr>
          <w:trHeight w:val="252"/>
        </w:trPr>
        <w:tc>
          <w:tcPr>
            <w:tcW w:w="3447" w:type="dxa"/>
          </w:tcPr>
          <w:p w:rsidR="005E7A03" w:rsidRPr="00CD7506" w:rsidRDefault="005E7A03" w:rsidP="000F5097">
            <w:pPr>
              <w:spacing w:line="276" w:lineRule="auto"/>
              <w:jc w:val="both"/>
              <w:rPr>
                <w:rFonts w:ascii="Tahoma" w:hAnsi="Tahoma" w:cs="Tahoma"/>
              </w:rPr>
            </w:pPr>
            <w:r w:rsidRPr="00CD7506">
              <w:rPr>
                <w:rFonts w:ascii="Tahoma" w:hAnsi="Tahoma" w:cs="Tahoma"/>
              </w:rPr>
              <w:t xml:space="preserve">Name of Chair/Coordinator: </w:t>
            </w:r>
          </w:p>
        </w:tc>
        <w:tc>
          <w:tcPr>
            <w:tcW w:w="6111" w:type="dxa"/>
          </w:tcPr>
          <w:p w:rsidR="005E7A03" w:rsidRPr="00CD7506" w:rsidRDefault="005E7A03" w:rsidP="000F5097">
            <w:pPr>
              <w:spacing w:line="276" w:lineRule="auto"/>
              <w:jc w:val="both"/>
              <w:rPr>
                <w:rFonts w:ascii="Tahoma" w:hAnsi="Tahoma" w:cs="Tahoma"/>
              </w:rPr>
            </w:pPr>
            <w:r>
              <w:rPr>
                <w:rFonts w:ascii="Tahoma" w:hAnsi="Tahoma" w:cs="Tahoma"/>
              </w:rPr>
              <w:t>Doug Elrod, Ph.D.</w:t>
            </w:r>
          </w:p>
        </w:tc>
      </w:tr>
      <w:tr w:rsidR="005E7A03" w:rsidRPr="00CD7506" w:rsidTr="000F5097">
        <w:trPr>
          <w:trHeight w:val="252"/>
        </w:trPr>
        <w:tc>
          <w:tcPr>
            <w:tcW w:w="3447" w:type="dxa"/>
          </w:tcPr>
          <w:p w:rsidR="005E7A03" w:rsidRPr="00CD7506" w:rsidRDefault="005E7A03" w:rsidP="000F5097">
            <w:pPr>
              <w:spacing w:line="276" w:lineRule="auto"/>
              <w:jc w:val="both"/>
              <w:rPr>
                <w:rFonts w:ascii="Tahoma" w:hAnsi="Tahoma" w:cs="Tahoma"/>
              </w:rPr>
            </w:pPr>
            <w:r w:rsidRPr="00CD7506">
              <w:rPr>
                <w:rFonts w:ascii="Tahoma" w:hAnsi="Tahoma" w:cs="Tahoma"/>
              </w:rPr>
              <w:t>Office Location:</w:t>
            </w:r>
          </w:p>
        </w:tc>
        <w:tc>
          <w:tcPr>
            <w:tcW w:w="6111" w:type="dxa"/>
          </w:tcPr>
          <w:p w:rsidR="005E7A03" w:rsidRPr="00CD7506" w:rsidRDefault="005E7A03" w:rsidP="000F5097">
            <w:pPr>
              <w:spacing w:line="276" w:lineRule="auto"/>
              <w:jc w:val="both"/>
              <w:rPr>
                <w:rFonts w:ascii="Tahoma" w:hAnsi="Tahoma" w:cs="Tahoma"/>
              </w:rPr>
            </w:pPr>
            <w:r>
              <w:rPr>
                <w:rFonts w:ascii="Tahoma" w:hAnsi="Tahoma" w:cs="Tahoma"/>
              </w:rPr>
              <w:t>Corinth Campus 351</w:t>
            </w:r>
          </w:p>
        </w:tc>
      </w:tr>
      <w:tr w:rsidR="005E7A03" w:rsidRPr="00CD7506" w:rsidTr="000F5097">
        <w:trPr>
          <w:trHeight w:val="252"/>
        </w:trPr>
        <w:tc>
          <w:tcPr>
            <w:tcW w:w="3447" w:type="dxa"/>
            <w:tcBorders>
              <w:bottom w:val="single" w:sz="4" w:space="0" w:color="auto"/>
            </w:tcBorders>
          </w:tcPr>
          <w:p w:rsidR="005E7A03" w:rsidRPr="00CD7506" w:rsidRDefault="005E7A03" w:rsidP="000F5097">
            <w:pPr>
              <w:spacing w:line="276" w:lineRule="auto"/>
              <w:jc w:val="both"/>
              <w:rPr>
                <w:rFonts w:ascii="Tahoma" w:hAnsi="Tahoma" w:cs="Tahoma"/>
              </w:rPr>
            </w:pPr>
            <w:r w:rsidRPr="00CD7506">
              <w:rPr>
                <w:rFonts w:ascii="Tahoma" w:hAnsi="Tahoma" w:cs="Tahoma"/>
              </w:rPr>
              <w:t>Telephone Number:</w:t>
            </w:r>
          </w:p>
        </w:tc>
        <w:tc>
          <w:tcPr>
            <w:tcW w:w="6111" w:type="dxa"/>
            <w:tcBorders>
              <w:bottom w:val="single" w:sz="4" w:space="0" w:color="auto"/>
            </w:tcBorders>
          </w:tcPr>
          <w:p w:rsidR="005E7A03" w:rsidRPr="00CD7506" w:rsidRDefault="005E7A03" w:rsidP="000F5097">
            <w:pPr>
              <w:spacing w:line="276" w:lineRule="auto"/>
              <w:jc w:val="both"/>
              <w:rPr>
                <w:rFonts w:ascii="Tahoma" w:hAnsi="Tahoma" w:cs="Tahoma"/>
              </w:rPr>
            </w:pPr>
            <w:r>
              <w:rPr>
                <w:rFonts w:ascii="Tahoma" w:hAnsi="Tahoma" w:cs="Tahoma"/>
              </w:rPr>
              <w:t>(940) 498-6291</w:t>
            </w:r>
          </w:p>
        </w:tc>
      </w:tr>
      <w:tr w:rsidR="005E7A03" w:rsidRPr="00CD7506" w:rsidTr="000F5097">
        <w:trPr>
          <w:trHeight w:val="150"/>
        </w:trPr>
        <w:tc>
          <w:tcPr>
            <w:tcW w:w="3447" w:type="dxa"/>
            <w:tcBorders>
              <w:bottom w:val="thickThinSmallGap" w:sz="24" w:space="0" w:color="auto"/>
            </w:tcBorders>
          </w:tcPr>
          <w:p w:rsidR="005E7A03" w:rsidRPr="00CD7506" w:rsidRDefault="005E7A03" w:rsidP="000F5097">
            <w:pPr>
              <w:spacing w:line="276" w:lineRule="auto"/>
              <w:jc w:val="both"/>
              <w:rPr>
                <w:rFonts w:ascii="Tahoma" w:hAnsi="Tahoma" w:cs="Tahoma"/>
              </w:rPr>
            </w:pPr>
            <w:r w:rsidRPr="00CD7506">
              <w:rPr>
                <w:rFonts w:ascii="Tahoma" w:hAnsi="Tahoma" w:cs="Tahoma"/>
              </w:rPr>
              <w:t>E-mail Address:</w:t>
            </w:r>
          </w:p>
        </w:tc>
        <w:tc>
          <w:tcPr>
            <w:tcW w:w="6111" w:type="dxa"/>
            <w:tcBorders>
              <w:bottom w:val="thickThinSmallGap" w:sz="24" w:space="0" w:color="auto"/>
            </w:tcBorders>
          </w:tcPr>
          <w:p w:rsidR="005E7A03" w:rsidRPr="00CD7506" w:rsidRDefault="005E7A03" w:rsidP="000F5097">
            <w:pPr>
              <w:spacing w:line="276" w:lineRule="auto"/>
              <w:jc w:val="both"/>
              <w:rPr>
                <w:rFonts w:ascii="Tahoma" w:hAnsi="Tahoma" w:cs="Tahoma"/>
              </w:rPr>
            </w:pPr>
            <w:r>
              <w:rPr>
                <w:rFonts w:ascii="Tahoma" w:hAnsi="Tahoma" w:cs="Tahoma"/>
              </w:rPr>
              <w:t>daelrod</w:t>
            </w:r>
            <w:r w:rsidRPr="00CD7506">
              <w:rPr>
                <w:rFonts w:ascii="Tahoma" w:hAnsi="Tahoma" w:cs="Tahoma"/>
              </w:rPr>
              <w:t>@nctc.edu</w:t>
            </w:r>
          </w:p>
        </w:tc>
      </w:tr>
    </w:tbl>
    <w:p w:rsidR="005E7A03" w:rsidRDefault="005E7A03"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0F5097" w:rsidRDefault="000F5097" w:rsidP="005E7A03">
      <w:pPr>
        <w:rPr>
          <w:rFonts w:ascii="Tahoma" w:hAnsi="Tahoma" w:cs="Tahoma"/>
          <w:b/>
        </w:rPr>
      </w:pPr>
    </w:p>
    <w:p w:rsidR="00A167FA" w:rsidRDefault="00A167FA" w:rsidP="005E7A03">
      <w:pPr>
        <w:rPr>
          <w:rFonts w:ascii="Tahoma" w:hAnsi="Tahoma" w:cs="Tahoma"/>
          <w:b/>
        </w:rPr>
      </w:pPr>
    </w:p>
    <w:p w:rsidR="000F5097" w:rsidRDefault="000F5097" w:rsidP="000F5097">
      <w:pPr>
        <w:widowControl w:val="0"/>
        <w:autoSpaceDE w:val="0"/>
        <w:autoSpaceDN w:val="0"/>
        <w:adjustRightInd w:val="0"/>
        <w:rPr>
          <w:sz w:val="28"/>
          <w:szCs w:val="28"/>
        </w:rPr>
      </w:pPr>
    </w:p>
    <w:p w:rsidR="00784B2E" w:rsidRDefault="00784B2E" w:rsidP="00784B2E">
      <w:pPr>
        <w:widowControl w:val="0"/>
        <w:autoSpaceDE w:val="0"/>
        <w:autoSpaceDN w:val="0"/>
        <w:adjustRightInd w:val="0"/>
        <w:rPr>
          <w:sz w:val="28"/>
          <w:szCs w:val="28"/>
        </w:rPr>
      </w:pPr>
    </w:p>
    <w:p w:rsidR="00784B2E" w:rsidRPr="00784B2E" w:rsidRDefault="00784B2E">
      <w:pPr>
        <w:rPr>
          <w:b/>
          <w:sz w:val="28"/>
          <w:szCs w:val="28"/>
        </w:rPr>
      </w:pPr>
    </w:p>
    <w:sectPr w:rsidR="00784B2E" w:rsidRPr="00784B2E" w:rsidSect="000F50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077C"/>
    <w:multiLevelType w:val="hybridMultilevel"/>
    <w:tmpl w:val="1D44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74360"/>
    <w:multiLevelType w:val="hybridMultilevel"/>
    <w:tmpl w:val="372600C8"/>
    <w:lvl w:ilvl="0" w:tplc="80B63AE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0E04EA7"/>
    <w:multiLevelType w:val="hybridMultilevel"/>
    <w:tmpl w:val="77E4FA04"/>
    <w:lvl w:ilvl="0" w:tplc="F43C3C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03"/>
    <w:rsid w:val="000F5097"/>
    <w:rsid w:val="005E7A03"/>
    <w:rsid w:val="00784B2E"/>
    <w:rsid w:val="008C4449"/>
    <w:rsid w:val="0097170B"/>
    <w:rsid w:val="00A167FA"/>
    <w:rsid w:val="00CB302F"/>
    <w:rsid w:val="00CE0B0B"/>
    <w:rsid w:val="00FC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1341E-DA33-40EE-A753-4361ED4F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0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84B2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7A03"/>
    <w:rPr>
      <w:color w:val="0000FF"/>
      <w:u w:val="single"/>
    </w:rPr>
  </w:style>
  <w:style w:type="paragraph" w:styleId="NormalWeb">
    <w:name w:val="Normal (Web)"/>
    <w:basedOn w:val="Normal"/>
    <w:uiPriority w:val="99"/>
    <w:rsid w:val="005E7A03"/>
    <w:pPr>
      <w:spacing w:before="100" w:beforeAutospacing="1" w:after="100" w:afterAutospacing="1"/>
    </w:pPr>
  </w:style>
  <w:style w:type="table" w:styleId="TableGrid">
    <w:name w:val="Table Grid"/>
    <w:basedOn w:val="TableNormal"/>
    <w:uiPriority w:val="59"/>
    <w:rsid w:val="005E7A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7A0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E7A03"/>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5E7A03"/>
    <w:rPr>
      <w:rFonts w:ascii="Cambria" w:eastAsia="Times New Roman" w:hAnsi="Cambria" w:cs="Times New Roman"/>
      <w:b/>
      <w:bCs/>
      <w:kern w:val="28"/>
      <w:sz w:val="32"/>
      <w:szCs w:val="32"/>
      <w:lang w:val="x-none" w:eastAsia="x-none"/>
    </w:rPr>
  </w:style>
  <w:style w:type="character" w:customStyle="1" w:styleId="Heading1Char">
    <w:name w:val="Heading 1 Char"/>
    <w:basedOn w:val="DefaultParagraphFont"/>
    <w:link w:val="Heading1"/>
    <w:uiPriority w:val="9"/>
    <w:rsid w:val="00784B2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8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tc.edu/StudentServices/SupportServices/Disabilityservic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Anderson</dc:creator>
  <cp:keywords/>
  <dc:description/>
  <cp:lastModifiedBy>Belinda Anderson</cp:lastModifiedBy>
  <cp:revision>4</cp:revision>
  <dcterms:created xsi:type="dcterms:W3CDTF">2017-01-18T23:58:00Z</dcterms:created>
  <dcterms:modified xsi:type="dcterms:W3CDTF">2017-01-27T16:25:00Z</dcterms:modified>
</cp:coreProperties>
</file>