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575DFF5B" w:rsidR="003F4897" w:rsidRPr="00B210C7" w:rsidRDefault="005E0DA7" w:rsidP="0017671E">
            <w:pPr>
              <w:spacing w:line="276" w:lineRule="auto"/>
              <w:jc w:val="both"/>
              <w:rPr>
                <w:rFonts w:ascii="Calibri" w:eastAsia="Calibri" w:hAnsi="Calibri" w:cs="Calibri"/>
              </w:rPr>
            </w:pPr>
            <w:r>
              <w:rPr>
                <w:rFonts w:ascii="Calibri" w:eastAsia="Calibri" w:hAnsi="Calibri" w:cs="Calibri"/>
              </w:rPr>
              <w:t>Section Number</w:t>
            </w:r>
            <w:r w:rsidRPr="00560B52">
              <w:rPr>
                <w:rFonts w:ascii="Calibri" w:eastAsia="Calibri" w:hAnsi="Calibri" w:cs="Calibri"/>
              </w:rPr>
              <w:t xml:space="preserve">: </w:t>
            </w:r>
            <w:r w:rsidR="00106D68" w:rsidRPr="00560B52">
              <w:rPr>
                <w:rFonts w:ascii="Calibri" w:eastAsia="Calibri" w:hAnsi="Calibri" w:cs="Calibri"/>
              </w:rPr>
              <w:t>340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0D8F8697" w:rsidR="003F4897" w:rsidRDefault="003F4897" w:rsidP="005E0DA7">
            <w:pPr>
              <w:spacing w:line="276" w:lineRule="auto"/>
              <w:jc w:val="both"/>
            </w:pPr>
            <w:r>
              <w:rPr>
                <w:rFonts w:ascii="Calibri" w:eastAsia="Calibri" w:hAnsi="Calibri" w:cs="Calibri"/>
              </w:rPr>
              <w:t xml:space="preserve">Term Code: </w:t>
            </w:r>
            <w:r w:rsidR="00AC441D">
              <w:rPr>
                <w:rFonts w:ascii="Calibri" w:eastAsia="Calibri" w:hAnsi="Calibri" w:cs="Calibri"/>
              </w:rPr>
              <w:t>Fall</w:t>
            </w:r>
            <w:r w:rsidR="001D3E49">
              <w:rPr>
                <w:rFonts w:ascii="Calibri" w:eastAsia="Calibri" w:hAnsi="Calibri" w:cs="Calibri"/>
              </w:rPr>
              <w:t xml:space="preserve"> 2021</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2EE84158" w14:textId="77777777" w:rsidR="00DB4B5D" w:rsidRDefault="00DB4B5D" w:rsidP="00DB4B5D">
      <w:pPr>
        <w:jc w:val="both"/>
        <w:rPr>
          <w:rFonts w:ascii="Calibri" w:eastAsia="Calibri" w:hAnsi="Calibri" w:cs="Calibri"/>
        </w:rPr>
      </w:pPr>
    </w:p>
    <w:p w14:paraId="01F03823" w14:textId="77777777" w:rsidR="001B69CA" w:rsidRDefault="001B69CA" w:rsidP="001B69CA">
      <w:pPr>
        <w:rPr>
          <w:rFonts w:asciiTheme="minorHAnsi" w:hAnsiTheme="minorHAnsi" w:cs="Arial"/>
          <w:b/>
          <w:szCs w:val="20"/>
        </w:rPr>
      </w:pPr>
      <w:r>
        <w:rPr>
          <w:rFonts w:asciiTheme="minorHAnsi" w:hAnsiTheme="minorHAnsi" w:cs="Arial"/>
          <w:b/>
          <w:szCs w:val="20"/>
        </w:rPr>
        <w:t>OFFICE HOURS by Appointment</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1B69CA" w14:paraId="48666FBC"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77A65979" w14:textId="77777777" w:rsidR="001B69CA" w:rsidRDefault="001B69CA">
            <w:pPr>
              <w:jc w:val="center"/>
              <w:rPr>
                <w:rFonts w:asciiTheme="minorHAnsi" w:hAnsiTheme="minorHAnsi" w:cs="Arial"/>
                <w:i/>
                <w:szCs w:val="20"/>
              </w:rPr>
            </w:pPr>
            <w:r>
              <w:rPr>
                <w:rFonts w:asciiTheme="minorHAnsi" w:hAnsiTheme="minorHAnsi" w:cs="Arial"/>
                <w:i/>
                <w:szCs w:val="20"/>
              </w:rPr>
              <w:t>Monday</w:t>
            </w:r>
          </w:p>
        </w:tc>
        <w:tc>
          <w:tcPr>
            <w:tcW w:w="1884" w:type="dxa"/>
            <w:tcBorders>
              <w:top w:val="single" w:sz="4" w:space="0" w:color="auto"/>
              <w:left w:val="single" w:sz="4" w:space="0" w:color="auto"/>
              <w:bottom w:val="single" w:sz="4" w:space="0" w:color="auto"/>
              <w:right w:val="single" w:sz="4" w:space="0" w:color="auto"/>
            </w:tcBorders>
            <w:hideMark/>
          </w:tcPr>
          <w:p w14:paraId="43C37118" w14:textId="77777777" w:rsidR="001B69CA" w:rsidRDefault="001B69CA">
            <w:pPr>
              <w:jc w:val="center"/>
              <w:rPr>
                <w:rFonts w:asciiTheme="minorHAnsi" w:hAnsiTheme="minorHAnsi" w:cs="Arial"/>
                <w:i/>
                <w:szCs w:val="20"/>
              </w:rPr>
            </w:pPr>
            <w:r>
              <w:rPr>
                <w:rFonts w:asciiTheme="minorHAnsi" w:hAnsiTheme="minorHAnsi" w:cs="Arial"/>
                <w:i/>
                <w:szCs w:val="20"/>
              </w:rPr>
              <w:t>Tuesday</w:t>
            </w:r>
          </w:p>
        </w:tc>
        <w:tc>
          <w:tcPr>
            <w:tcW w:w="1902" w:type="dxa"/>
            <w:tcBorders>
              <w:top w:val="single" w:sz="4" w:space="0" w:color="auto"/>
              <w:left w:val="single" w:sz="4" w:space="0" w:color="auto"/>
              <w:bottom w:val="single" w:sz="4" w:space="0" w:color="auto"/>
              <w:right w:val="single" w:sz="4" w:space="0" w:color="auto"/>
            </w:tcBorders>
            <w:hideMark/>
          </w:tcPr>
          <w:p w14:paraId="3BD6731F" w14:textId="77777777" w:rsidR="001B69CA" w:rsidRDefault="001B69CA">
            <w:pPr>
              <w:jc w:val="center"/>
              <w:rPr>
                <w:rFonts w:asciiTheme="minorHAnsi" w:hAnsiTheme="minorHAnsi" w:cs="Arial"/>
                <w:i/>
                <w:szCs w:val="20"/>
              </w:rPr>
            </w:pPr>
            <w:r>
              <w:rPr>
                <w:rFonts w:asciiTheme="minorHAnsi" w:hAnsiTheme="minorHAnsi" w:cs="Arial"/>
                <w:i/>
                <w:szCs w:val="20"/>
              </w:rPr>
              <w:t>Wednesday</w:t>
            </w:r>
          </w:p>
        </w:tc>
        <w:tc>
          <w:tcPr>
            <w:tcW w:w="1890" w:type="dxa"/>
            <w:tcBorders>
              <w:top w:val="single" w:sz="4" w:space="0" w:color="auto"/>
              <w:left w:val="single" w:sz="4" w:space="0" w:color="auto"/>
              <w:bottom w:val="single" w:sz="4" w:space="0" w:color="auto"/>
              <w:right w:val="single" w:sz="4" w:space="0" w:color="auto"/>
            </w:tcBorders>
            <w:hideMark/>
          </w:tcPr>
          <w:p w14:paraId="2D0B3817" w14:textId="77777777" w:rsidR="001B69CA" w:rsidRDefault="001B69CA">
            <w:pPr>
              <w:jc w:val="center"/>
              <w:rPr>
                <w:rFonts w:asciiTheme="minorHAnsi" w:hAnsiTheme="minorHAnsi" w:cs="Arial"/>
                <w:i/>
                <w:szCs w:val="20"/>
              </w:rPr>
            </w:pPr>
            <w:r>
              <w:rPr>
                <w:rFonts w:asciiTheme="minorHAnsi" w:hAnsiTheme="minorHAnsi" w:cs="Arial"/>
                <w:i/>
                <w:szCs w:val="20"/>
              </w:rPr>
              <w:t>Thursday</w:t>
            </w:r>
          </w:p>
        </w:tc>
        <w:tc>
          <w:tcPr>
            <w:tcW w:w="1875" w:type="dxa"/>
            <w:tcBorders>
              <w:top w:val="single" w:sz="4" w:space="0" w:color="auto"/>
              <w:left w:val="single" w:sz="4" w:space="0" w:color="auto"/>
              <w:bottom w:val="single" w:sz="4" w:space="0" w:color="auto"/>
              <w:right w:val="single" w:sz="4" w:space="0" w:color="auto"/>
            </w:tcBorders>
            <w:hideMark/>
          </w:tcPr>
          <w:p w14:paraId="22739D4E" w14:textId="77777777" w:rsidR="001B69CA" w:rsidRDefault="001B69CA">
            <w:pPr>
              <w:jc w:val="center"/>
              <w:rPr>
                <w:rFonts w:asciiTheme="minorHAnsi" w:hAnsiTheme="minorHAnsi" w:cs="Arial"/>
                <w:i/>
                <w:szCs w:val="20"/>
              </w:rPr>
            </w:pPr>
            <w:r>
              <w:rPr>
                <w:rFonts w:asciiTheme="minorHAnsi" w:hAnsiTheme="minorHAnsi" w:cs="Arial"/>
                <w:i/>
                <w:szCs w:val="20"/>
              </w:rPr>
              <w:t>Friday</w:t>
            </w:r>
          </w:p>
        </w:tc>
      </w:tr>
      <w:tr w:rsidR="001B69CA" w14:paraId="7E75EEA7"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1CD95431" w14:textId="77777777" w:rsidR="001B69CA" w:rsidRDefault="001B69CA">
            <w:pPr>
              <w:rPr>
                <w:rFonts w:asciiTheme="minorHAnsi" w:hAnsiTheme="minorHAnsi" w:cs="Arial"/>
                <w:szCs w:val="20"/>
              </w:rPr>
            </w:pPr>
            <w:r>
              <w:rPr>
                <w:rFonts w:asciiTheme="minorHAnsi" w:hAnsiTheme="minorHAnsi" w:cs="Arial"/>
                <w:szCs w:val="20"/>
              </w:rPr>
              <w:t>Bowie</w:t>
            </w:r>
          </w:p>
        </w:tc>
        <w:tc>
          <w:tcPr>
            <w:tcW w:w="1884" w:type="dxa"/>
            <w:tcBorders>
              <w:top w:val="single" w:sz="4" w:space="0" w:color="auto"/>
              <w:left w:val="single" w:sz="4" w:space="0" w:color="auto"/>
              <w:bottom w:val="single" w:sz="4" w:space="0" w:color="auto"/>
              <w:right w:val="single" w:sz="4" w:space="0" w:color="auto"/>
            </w:tcBorders>
            <w:hideMark/>
          </w:tcPr>
          <w:p w14:paraId="587FADEC" w14:textId="77777777" w:rsidR="001B69CA" w:rsidRDefault="001B69CA">
            <w:pPr>
              <w:rPr>
                <w:rFonts w:asciiTheme="minorHAnsi" w:hAnsiTheme="minorHAnsi" w:cs="Arial"/>
                <w:szCs w:val="20"/>
              </w:rPr>
            </w:pPr>
            <w:r>
              <w:rPr>
                <w:rFonts w:asciiTheme="minorHAnsi" w:hAnsiTheme="minorHAnsi" w:cs="Arial"/>
                <w:szCs w:val="20"/>
              </w:rPr>
              <w:t>Graham</w:t>
            </w:r>
          </w:p>
        </w:tc>
        <w:tc>
          <w:tcPr>
            <w:tcW w:w="1902" w:type="dxa"/>
            <w:tcBorders>
              <w:top w:val="single" w:sz="4" w:space="0" w:color="auto"/>
              <w:left w:val="single" w:sz="4" w:space="0" w:color="auto"/>
              <w:bottom w:val="single" w:sz="4" w:space="0" w:color="auto"/>
              <w:right w:val="single" w:sz="4" w:space="0" w:color="auto"/>
            </w:tcBorders>
            <w:hideMark/>
          </w:tcPr>
          <w:p w14:paraId="35401392" w14:textId="77777777" w:rsidR="001B69CA" w:rsidRDefault="001B69CA">
            <w:pPr>
              <w:rPr>
                <w:rFonts w:asciiTheme="minorHAnsi" w:hAnsiTheme="minorHAnsi" w:cs="Arial"/>
                <w:szCs w:val="20"/>
              </w:rPr>
            </w:pPr>
            <w:r>
              <w:rPr>
                <w:rFonts w:asciiTheme="minorHAnsi" w:hAnsiTheme="minorHAnsi" w:cs="Arial"/>
                <w:szCs w:val="20"/>
              </w:rPr>
              <w:t>Online</w:t>
            </w:r>
          </w:p>
        </w:tc>
        <w:tc>
          <w:tcPr>
            <w:tcW w:w="1890" w:type="dxa"/>
            <w:tcBorders>
              <w:top w:val="single" w:sz="4" w:space="0" w:color="auto"/>
              <w:left w:val="single" w:sz="4" w:space="0" w:color="auto"/>
              <w:bottom w:val="single" w:sz="4" w:space="0" w:color="auto"/>
              <w:right w:val="single" w:sz="4" w:space="0" w:color="auto"/>
            </w:tcBorders>
            <w:hideMark/>
          </w:tcPr>
          <w:p w14:paraId="763BA3E6" w14:textId="77777777" w:rsidR="001B69CA" w:rsidRDefault="001B69CA">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690BA2EB" w14:textId="77777777" w:rsidR="001B69CA" w:rsidRDefault="001B69CA">
            <w:pPr>
              <w:rPr>
                <w:rFonts w:asciiTheme="minorHAnsi" w:hAnsiTheme="minorHAnsi" w:cs="Arial"/>
                <w:b/>
                <w:szCs w:val="20"/>
              </w:rPr>
            </w:pPr>
          </w:p>
        </w:tc>
      </w:tr>
      <w:tr w:rsidR="001B69CA" w14:paraId="2D3E477F"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0D518258" w14:textId="77777777" w:rsidR="001B69CA" w:rsidRDefault="001B69CA">
            <w:pPr>
              <w:rPr>
                <w:rFonts w:asciiTheme="minorHAnsi" w:hAnsiTheme="minorHAnsi" w:cs="Arial"/>
                <w:szCs w:val="20"/>
              </w:rPr>
            </w:pPr>
            <w:r>
              <w:rPr>
                <w:rFonts w:asciiTheme="minorHAnsi" w:hAnsiTheme="minorHAnsi" w:cs="Arial"/>
                <w:szCs w:val="20"/>
              </w:rPr>
              <w:t>12:30-3:00</w:t>
            </w:r>
          </w:p>
        </w:tc>
        <w:tc>
          <w:tcPr>
            <w:tcW w:w="1884" w:type="dxa"/>
            <w:tcBorders>
              <w:top w:val="single" w:sz="4" w:space="0" w:color="auto"/>
              <w:left w:val="single" w:sz="4" w:space="0" w:color="auto"/>
              <w:bottom w:val="single" w:sz="4" w:space="0" w:color="auto"/>
              <w:right w:val="single" w:sz="4" w:space="0" w:color="auto"/>
            </w:tcBorders>
            <w:hideMark/>
          </w:tcPr>
          <w:p w14:paraId="0B021F3F" w14:textId="77777777" w:rsidR="001B69CA" w:rsidRDefault="001B69CA">
            <w:pPr>
              <w:rPr>
                <w:rFonts w:asciiTheme="minorHAnsi" w:hAnsiTheme="minorHAnsi" w:cs="Arial"/>
                <w:szCs w:val="20"/>
              </w:rPr>
            </w:pPr>
            <w:r>
              <w:rPr>
                <w:rFonts w:asciiTheme="minorHAnsi" w:hAnsiTheme="minorHAnsi" w:cs="Arial"/>
                <w:szCs w:val="20"/>
              </w:rPr>
              <w:t>8:00-9:15 Drive</w:t>
            </w:r>
          </w:p>
        </w:tc>
        <w:tc>
          <w:tcPr>
            <w:tcW w:w="1902" w:type="dxa"/>
            <w:tcBorders>
              <w:top w:val="single" w:sz="4" w:space="0" w:color="auto"/>
              <w:left w:val="single" w:sz="4" w:space="0" w:color="auto"/>
              <w:bottom w:val="single" w:sz="4" w:space="0" w:color="auto"/>
              <w:right w:val="single" w:sz="4" w:space="0" w:color="auto"/>
            </w:tcBorders>
            <w:hideMark/>
          </w:tcPr>
          <w:p w14:paraId="6B756CFB" w14:textId="77777777" w:rsidR="001B69CA" w:rsidRDefault="001B69CA">
            <w:pPr>
              <w:rPr>
                <w:rFonts w:asciiTheme="minorHAnsi" w:hAnsiTheme="minorHAnsi" w:cs="Arial"/>
                <w:szCs w:val="20"/>
              </w:rPr>
            </w:pPr>
            <w:r>
              <w:rPr>
                <w:rFonts w:asciiTheme="minorHAnsi" w:hAnsiTheme="minorHAnsi" w:cs="Arial"/>
                <w:szCs w:val="20"/>
              </w:rPr>
              <w:t>9:00-1:00</w:t>
            </w:r>
          </w:p>
        </w:tc>
        <w:tc>
          <w:tcPr>
            <w:tcW w:w="1890" w:type="dxa"/>
            <w:tcBorders>
              <w:top w:val="single" w:sz="4" w:space="0" w:color="auto"/>
              <w:left w:val="single" w:sz="4" w:space="0" w:color="auto"/>
              <w:bottom w:val="single" w:sz="4" w:space="0" w:color="auto"/>
              <w:right w:val="single" w:sz="4" w:space="0" w:color="auto"/>
            </w:tcBorders>
            <w:hideMark/>
          </w:tcPr>
          <w:p w14:paraId="12E2C2C3" w14:textId="77777777" w:rsidR="001B69CA" w:rsidRDefault="001B69CA">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205663C5" w14:textId="77777777" w:rsidR="001B69CA" w:rsidRDefault="001B69CA">
            <w:pPr>
              <w:rPr>
                <w:rFonts w:asciiTheme="minorHAnsi" w:hAnsiTheme="minorHAnsi" w:cs="Arial"/>
                <w:b/>
                <w:szCs w:val="20"/>
              </w:rPr>
            </w:pPr>
          </w:p>
        </w:tc>
      </w:tr>
      <w:tr w:rsidR="001B69CA" w14:paraId="540499AA"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49499F30" w14:textId="77777777" w:rsidR="001B69CA" w:rsidRDefault="001B69CA">
            <w:pPr>
              <w:rPr>
                <w:rFonts w:asciiTheme="minorHAnsi" w:hAnsiTheme="minorHAnsi" w:cs="Arial"/>
                <w:szCs w:val="20"/>
              </w:rPr>
            </w:pPr>
            <w:r>
              <w:rPr>
                <w:rFonts w:asciiTheme="minorHAnsi" w:hAnsiTheme="minorHAnsi" w:cs="Arial"/>
                <w:szCs w:val="20"/>
              </w:rPr>
              <w:t>Online</w:t>
            </w:r>
          </w:p>
        </w:tc>
        <w:tc>
          <w:tcPr>
            <w:tcW w:w="1884" w:type="dxa"/>
            <w:tcBorders>
              <w:top w:val="single" w:sz="4" w:space="0" w:color="auto"/>
              <w:left w:val="single" w:sz="4" w:space="0" w:color="auto"/>
              <w:bottom w:val="single" w:sz="4" w:space="0" w:color="auto"/>
              <w:right w:val="single" w:sz="4" w:space="0" w:color="auto"/>
            </w:tcBorders>
            <w:hideMark/>
          </w:tcPr>
          <w:p w14:paraId="286CDC4A" w14:textId="77777777" w:rsidR="001B69CA" w:rsidRDefault="001B69CA">
            <w:pPr>
              <w:rPr>
                <w:rFonts w:asciiTheme="minorHAnsi" w:hAnsiTheme="minorHAnsi" w:cs="Arial"/>
                <w:szCs w:val="20"/>
              </w:rPr>
            </w:pPr>
            <w:r>
              <w:rPr>
                <w:rFonts w:asciiTheme="minorHAnsi" w:hAnsiTheme="minorHAnsi" w:cs="Arial"/>
                <w:szCs w:val="20"/>
              </w:rPr>
              <w:t>11:30-12:30</w:t>
            </w:r>
          </w:p>
        </w:tc>
        <w:tc>
          <w:tcPr>
            <w:tcW w:w="1902" w:type="dxa"/>
            <w:tcBorders>
              <w:top w:val="single" w:sz="4" w:space="0" w:color="auto"/>
              <w:left w:val="single" w:sz="4" w:space="0" w:color="auto"/>
              <w:bottom w:val="single" w:sz="4" w:space="0" w:color="auto"/>
              <w:right w:val="single" w:sz="4" w:space="0" w:color="auto"/>
            </w:tcBorders>
          </w:tcPr>
          <w:p w14:paraId="734BD347" w14:textId="77777777" w:rsidR="001B69CA" w:rsidRDefault="001B69CA">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3EF5472D" w14:textId="77777777" w:rsidR="001B69CA" w:rsidRDefault="001B69CA">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62B850E7" w14:textId="77777777" w:rsidR="001B69CA" w:rsidRDefault="001B69CA">
            <w:pPr>
              <w:rPr>
                <w:rFonts w:asciiTheme="minorHAnsi" w:hAnsiTheme="minorHAnsi" w:cs="Arial"/>
                <w:b/>
                <w:szCs w:val="20"/>
              </w:rPr>
            </w:pPr>
          </w:p>
        </w:tc>
      </w:tr>
      <w:tr w:rsidR="001B69CA" w14:paraId="16BB4F1C"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4F87F03D" w14:textId="77777777" w:rsidR="001B69CA" w:rsidRDefault="001B69CA">
            <w:pPr>
              <w:rPr>
                <w:rFonts w:asciiTheme="minorHAnsi" w:hAnsiTheme="minorHAnsi" w:cs="Arial"/>
                <w:szCs w:val="20"/>
              </w:rPr>
            </w:pPr>
            <w:r>
              <w:rPr>
                <w:rFonts w:asciiTheme="minorHAnsi" w:hAnsiTheme="minorHAnsi" w:cs="Arial"/>
                <w:szCs w:val="20"/>
              </w:rPr>
              <w:t>9-10</w:t>
            </w:r>
          </w:p>
        </w:tc>
        <w:tc>
          <w:tcPr>
            <w:tcW w:w="1884" w:type="dxa"/>
            <w:tcBorders>
              <w:top w:val="single" w:sz="4" w:space="0" w:color="auto"/>
              <w:left w:val="single" w:sz="4" w:space="0" w:color="auto"/>
              <w:bottom w:val="single" w:sz="4" w:space="0" w:color="auto"/>
              <w:right w:val="single" w:sz="4" w:space="0" w:color="auto"/>
            </w:tcBorders>
            <w:hideMark/>
          </w:tcPr>
          <w:p w14:paraId="2D183A10" w14:textId="77777777" w:rsidR="001B69CA" w:rsidRDefault="001B69CA">
            <w:pPr>
              <w:rPr>
                <w:rFonts w:asciiTheme="minorHAnsi" w:hAnsiTheme="minorHAnsi" w:cs="Arial"/>
                <w:szCs w:val="20"/>
              </w:rPr>
            </w:pPr>
            <w:r>
              <w:rPr>
                <w:rFonts w:asciiTheme="minorHAnsi" w:hAnsiTheme="minorHAnsi" w:cs="Arial"/>
                <w:szCs w:val="20"/>
              </w:rPr>
              <w:t>12:30-1:45 Drive</w:t>
            </w:r>
          </w:p>
        </w:tc>
        <w:tc>
          <w:tcPr>
            <w:tcW w:w="1902" w:type="dxa"/>
            <w:tcBorders>
              <w:top w:val="single" w:sz="4" w:space="0" w:color="auto"/>
              <w:left w:val="single" w:sz="4" w:space="0" w:color="auto"/>
              <w:bottom w:val="single" w:sz="4" w:space="0" w:color="auto"/>
              <w:right w:val="single" w:sz="4" w:space="0" w:color="auto"/>
            </w:tcBorders>
          </w:tcPr>
          <w:p w14:paraId="157852DA" w14:textId="77777777" w:rsidR="001B69CA" w:rsidRDefault="001B69CA">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440F4345" w14:textId="77777777" w:rsidR="001B69CA" w:rsidRDefault="001B69CA">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18949240" w14:textId="77777777" w:rsidR="001B69CA" w:rsidRDefault="001B69CA">
            <w:pPr>
              <w:rPr>
                <w:rFonts w:asciiTheme="minorHAnsi" w:hAnsiTheme="minorHAnsi" w:cs="Arial"/>
                <w:b/>
                <w:szCs w:val="20"/>
              </w:rPr>
            </w:pPr>
          </w:p>
        </w:tc>
      </w:tr>
      <w:tr w:rsidR="001B69CA" w14:paraId="468322D4" w14:textId="77777777" w:rsidTr="001B69CA">
        <w:tc>
          <w:tcPr>
            <w:tcW w:w="1777" w:type="dxa"/>
            <w:tcBorders>
              <w:top w:val="single" w:sz="4" w:space="0" w:color="auto"/>
              <w:left w:val="single" w:sz="4" w:space="0" w:color="auto"/>
              <w:bottom w:val="single" w:sz="4" w:space="0" w:color="auto"/>
              <w:right w:val="single" w:sz="4" w:space="0" w:color="auto"/>
            </w:tcBorders>
            <w:hideMark/>
          </w:tcPr>
          <w:p w14:paraId="2AD69EF1" w14:textId="77777777" w:rsidR="001B69CA" w:rsidRDefault="001B69CA">
            <w:pPr>
              <w:rPr>
                <w:rFonts w:asciiTheme="minorHAnsi" w:hAnsiTheme="minorHAnsi" w:cs="Arial"/>
                <w:szCs w:val="20"/>
              </w:rPr>
            </w:pPr>
            <w:r>
              <w:rPr>
                <w:rFonts w:asciiTheme="minorHAnsi" w:hAnsiTheme="minorHAnsi" w:cs="Arial"/>
                <w:szCs w:val="20"/>
              </w:rPr>
              <w:t>3-5</w:t>
            </w:r>
          </w:p>
        </w:tc>
        <w:tc>
          <w:tcPr>
            <w:tcW w:w="1884" w:type="dxa"/>
            <w:tcBorders>
              <w:top w:val="single" w:sz="4" w:space="0" w:color="auto"/>
              <w:left w:val="single" w:sz="4" w:space="0" w:color="auto"/>
              <w:bottom w:val="single" w:sz="4" w:space="0" w:color="auto"/>
              <w:right w:val="single" w:sz="4" w:space="0" w:color="auto"/>
            </w:tcBorders>
            <w:hideMark/>
          </w:tcPr>
          <w:p w14:paraId="069C5F1E" w14:textId="77777777" w:rsidR="001B69CA" w:rsidRDefault="001B69CA">
            <w:pPr>
              <w:rPr>
                <w:rFonts w:asciiTheme="minorHAnsi" w:hAnsiTheme="minorHAnsi" w:cs="Arial"/>
                <w:szCs w:val="20"/>
              </w:rPr>
            </w:pPr>
            <w:r>
              <w:rPr>
                <w:rFonts w:asciiTheme="minorHAnsi" w:hAnsiTheme="minorHAnsi" w:cs="Arial"/>
                <w:szCs w:val="20"/>
              </w:rPr>
              <w:t>Online 2-3</w:t>
            </w:r>
          </w:p>
        </w:tc>
        <w:tc>
          <w:tcPr>
            <w:tcW w:w="1902" w:type="dxa"/>
            <w:tcBorders>
              <w:top w:val="single" w:sz="4" w:space="0" w:color="auto"/>
              <w:left w:val="single" w:sz="4" w:space="0" w:color="auto"/>
              <w:bottom w:val="single" w:sz="4" w:space="0" w:color="auto"/>
              <w:right w:val="single" w:sz="4" w:space="0" w:color="auto"/>
            </w:tcBorders>
          </w:tcPr>
          <w:p w14:paraId="37F9B407" w14:textId="77777777" w:rsidR="001B69CA" w:rsidRDefault="001B69CA">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017C37E1" w14:textId="77777777" w:rsidR="001B69CA" w:rsidRDefault="001B69CA">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15786338" w14:textId="77777777" w:rsidR="001B69CA" w:rsidRDefault="001B69CA">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0719D561" w:rsidR="003F4897" w:rsidRDefault="00AC441D" w:rsidP="004F461B">
            <w:pPr>
              <w:spacing w:line="276" w:lineRule="auto"/>
              <w:jc w:val="both"/>
            </w:pPr>
            <w:r>
              <w:rPr>
                <w:rFonts w:ascii="Calibri" w:eastAsia="Calibri" w:hAnsi="Calibri" w:cs="Calibri"/>
                <w:b/>
                <w:bCs/>
              </w:rPr>
              <w:t xml:space="preserve">Jaime </w:t>
            </w:r>
            <w:proofErr w:type="spellStart"/>
            <w:r>
              <w:rPr>
                <w:rFonts w:ascii="Calibri" w:eastAsia="Calibri" w:hAnsi="Calibri" w:cs="Calibri"/>
                <w:b/>
                <w:bCs/>
              </w:rPr>
              <w:t>Noles</w:t>
            </w:r>
            <w:proofErr w:type="spellEnd"/>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633F4489"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 xml:space="preserve">408 </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34DD11A5" w:rsidR="003F4897" w:rsidRDefault="00AC441D" w:rsidP="004F461B">
            <w:pPr>
              <w:spacing w:line="276" w:lineRule="auto"/>
              <w:jc w:val="both"/>
            </w:pPr>
            <w:r>
              <w:rPr>
                <w:rFonts w:ascii="Calibri" w:eastAsia="Calibri" w:hAnsi="Calibri" w:cs="Calibri"/>
                <w:b/>
                <w:bCs/>
              </w:rPr>
              <w:t>jnoles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285AFE13"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605B359F"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xml:space="preserve"># </w:t>
            </w:r>
            <w:proofErr w:type="gramStart"/>
            <w:r w:rsidRPr="00FE13B4">
              <w:rPr>
                <w:rFonts w:ascii="Calibri" w:hAnsi="Calibri"/>
                <w:b/>
              </w:rPr>
              <w:t>of</w:t>
            </w:r>
            <w:proofErr w:type="gramEnd"/>
            <w:r w:rsidRPr="00FE13B4">
              <w:rPr>
                <w:rFonts w:ascii="Calibri" w:hAnsi="Calibri"/>
                <w:b/>
              </w:rPr>
              <w:t xml:space="preserve">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31738ACA"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6F73B42B" w:rsidR="00C51D26" w:rsidRPr="006D2A81" w:rsidRDefault="00682C8D"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45904075" w:rsidR="00C51D26" w:rsidRPr="006D2A81" w:rsidRDefault="00682C8D" w:rsidP="004F461B">
            <w:pPr>
              <w:jc w:val="center"/>
              <w:rPr>
                <w:rFonts w:ascii="Calibri" w:hAnsi="Calibri"/>
              </w:rPr>
            </w:pPr>
            <w:r>
              <w:rPr>
                <w:rFonts w:ascii="Calibri" w:hAnsi="Calibri"/>
              </w:rPr>
              <w:t>13</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019C1B6" w14:textId="77777777" w:rsidR="004463FA" w:rsidRDefault="004463FA" w:rsidP="004463FA">
      <w:pPr>
        <w:rPr>
          <w:rFonts w:ascii="Arial" w:hAnsi="Arial" w:cs="Arial"/>
          <w:sz w:val="20"/>
          <w:szCs w:val="20"/>
        </w:rPr>
      </w:pPr>
      <w:r>
        <w:rPr>
          <w:rFonts w:ascii="Arial" w:hAnsi="Arial" w:cs="Arial"/>
          <w:sz w:val="20"/>
          <w:szCs w:val="20"/>
        </w:rPr>
        <w:t>900 to 1000 points=A, 800 to 899.99 points=B, 700 to 799.99 points=C, 600 to 699.99 points=D and below 600 points=F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4D0900" w14:paraId="09ACE07B"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D828488" w14:textId="4033DB66"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8</w:t>
            </w:r>
            <w:r>
              <w:rPr>
                <w:rFonts w:ascii="Arial" w:hAnsi="Arial" w:cs="Arial"/>
                <w:sz w:val="20"/>
                <w:szCs w:val="20"/>
              </w:rPr>
              <w:t>/</w:t>
            </w:r>
            <w:r w:rsidR="00D93A6B">
              <w:rPr>
                <w:rFonts w:ascii="Arial" w:hAnsi="Arial" w:cs="Arial"/>
                <w:sz w:val="20"/>
                <w:szCs w:val="20"/>
              </w:rPr>
              <w:t>23</w:t>
            </w:r>
            <w:r>
              <w:rPr>
                <w:rFonts w:ascii="Arial" w:hAnsi="Arial" w:cs="Arial"/>
                <w:sz w:val="20"/>
                <w:szCs w:val="20"/>
              </w:rPr>
              <w:t>-0</w:t>
            </w:r>
            <w:r w:rsidR="00D93A6B">
              <w:rPr>
                <w:rFonts w:ascii="Arial" w:hAnsi="Arial" w:cs="Arial"/>
                <w:sz w:val="20"/>
                <w:szCs w:val="20"/>
              </w:rPr>
              <w:t>8</w:t>
            </w:r>
            <w:r>
              <w:rPr>
                <w:rFonts w:ascii="Arial" w:hAnsi="Arial" w:cs="Arial"/>
                <w:sz w:val="20"/>
                <w:szCs w:val="20"/>
              </w:rPr>
              <w:t>/</w:t>
            </w:r>
            <w:r w:rsidR="001D3E49">
              <w:rPr>
                <w:rFonts w:ascii="Arial" w:hAnsi="Arial" w:cs="Arial"/>
                <w:sz w:val="20"/>
                <w:szCs w:val="20"/>
              </w:rPr>
              <w:t>2</w:t>
            </w:r>
            <w:r w:rsidR="00D93A6B">
              <w:rPr>
                <w:rFonts w:ascii="Arial" w:hAnsi="Arial" w:cs="Arial"/>
                <w:sz w:val="20"/>
                <w:szCs w:val="20"/>
              </w:rPr>
              <w:t>7</w:t>
            </w:r>
          </w:p>
        </w:tc>
        <w:tc>
          <w:tcPr>
            <w:tcW w:w="4839" w:type="dxa"/>
            <w:tcBorders>
              <w:top w:val="single" w:sz="4" w:space="0" w:color="auto"/>
              <w:left w:val="single" w:sz="4" w:space="0" w:color="auto"/>
              <w:bottom w:val="single" w:sz="4" w:space="0" w:color="auto"/>
              <w:right w:val="single" w:sz="4" w:space="0" w:color="auto"/>
            </w:tcBorders>
            <w:hideMark/>
          </w:tcPr>
          <w:p w14:paraId="53233B75"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4D0900" w14:paraId="4FD95B47"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482C9484" w14:textId="4785977C"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8</w:t>
            </w:r>
            <w:r>
              <w:rPr>
                <w:rFonts w:ascii="Arial" w:hAnsi="Arial" w:cs="Arial"/>
                <w:sz w:val="20"/>
                <w:szCs w:val="20"/>
              </w:rPr>
              <w:t>/2</w:t>
            </w:r>
            <w:r w:rsidR="00D93A6B">
              <w:rPr>
                <w:rFonts w:ascii="Arial" w:hAnsi="Arial" w:cs="Arial"/>
                <w:sz w:val="20"/>
                <w:szCs w:val="20"/>
              </w:rPr>
              <w:t>8</w:t>
            </w:r>
            <w:r>
              <w:rPr>
                <w:rFonts w:ascii="Arial" w:hAnsi="Arial" w:cs="Arial"/>
                <w:sz w:val="20"/>
                <w:szCs w:val="20"/>
              </w:rPr>
              <w:t>-0</w:t>
            </w:r>
            <w:r w:rsidR="00D93A6B">
              <w:rPr>
                <w:rFonts w:ascii="Arial" w:hAnsi="Arial" w:cs="Arial"/>
                <w:sz w:val="20"/>
                <w:szCs w:val="20"/>
              </w:rPr>
              <w:t>9</w:t>
            </w:r>
            <w:r>
              <w:rPr>
                <w:rFonts w:ascii="Arial" w:hAnsi="Arial" w:cs="Arial"/>
                <w:sz w:val="20"/>
                <w:szCs w:val="20"/>
              </w:rPr>
              <w:t>/</w:t>
            </w:r>
            <w:r w:rsidR="00D93A6B">
              <w:rPr>
                <w:rFonts w:ascii="Arial" w:hAnsi="Arial" w:cs="Arial"/>
                <w:sz w:val="20"/>
                <w:szCs w:val="20"/>
              </w:rPr>
              <w:t>03</w:t>
            </w:r>
          </w:p>
        </w:tc>
        <w:tc>
          <w:tcPr>
            <w:tcW w:w="4839" w:type="dxa"/>
            <w:tcBorders>
              <w:top w:val="single" w:sz="4" w:space="0" w:color="auto"/>
              <w:left w:val="single" w:sz="4" w:space="0" w:color="auto"/>
              <w:bottom w:val="single" w:sz="4" w:space="0" w:color="auto"/>
              <w:right w:val="single" w:sz="4" w:space="0" w:color="auto"/>
            </w:tcBorders>
            <w:hideMark/>
          </w:tcPr>
          <w:p w14:paraId="714A70E1"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4D0900" w14:paraId="656F6CD2"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608F903A" w14:textId="0B3E8AC0"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9</w:t>
            </w:r>
            <w:r>
              <w:rPr>
                <w:rFonts w:ascii="Arial" w:hAnsi="Arial" w:cs="Arial"/>
                <w:sz w:val="20"/>
                <w:szCs w:val="20"/>
              </w:rPr>
              <w:t>/</w:t>
            </w:r>
            <w:r w:rsidR="00D93A6B">
              <w:rPr>
                <w:rFonts w:ascii="Arial" w:hAnsi="Arial" w:cs="Arial"/>
                <w:sz w:val="20"/>
                <w:szCs w:val="20"/>
              </w:rPr>
              <w:t>04</w:t>
            </w:r>
            <w:r>
              <w:rPr>
                <w:rFonts w:ascii="Arial" w:hAnsi="Arial" w:cs="Arial"/>
                <w:sz w:val="20"/>
                <w:szCs w:val="20"/>
              </w:rPr>
              <w:t>-0</w:t>
            </w:r>
            <w:r w:rsidR="00D93A6B">
              <w:rPr>
                <w:rFonts w:ascii="Arial" w:hAnsi="Arial" w:cs="Arial"/>
                <w:sz w:val="20"/>
                <w:szCs w:val="20"/>
              </w:rPr>
              <w:t>9</w:t>
            </w:r>
            <w:r>
              <w:rPr>
                <w:rFonts w:ascii="Arial" w:hAnsi="Arial" w:cs="Arial"/>
                <w:sz w:val="20"/>
                <w:szCs w:val="20"/>
              </w:rPr>
              <w:t>/</w:t>
            </w:r>
            <w:r w:rsidR="00D93A6B">
              <w:rPr>
                <w:rFonts w:ascii="Arial" w:hAnsi="Arial" w:cs="Arial"/>
                <w:sz w:val="20"/>
                <w:szCs w:val="20"/>
              </w:rPr>
              <w:t>10</w:t>
            </w:r>
          </w:p>
        </w:tc>
        <w:tc>
          <w:tcPr>
            <w:tcW w:w="4839" w:type="dxa"/>
            <w:tcBorders>
              <w:top w:val="single" w:sz="4" w:space="0" w:color="auto"/>
              <w:left w:val="single" w:sz="4" w:space="0" w:color="auto"/>
              <w:bottom w:val="single" w:sz="4" w:space="0" w:color="auto"/>
              <w:right w:val="single" w:sz="4" w:space="0" w:color="auto"/>
            </w:tcBorders>
            <w:hideMark/>
          </w:tcPr>
          <w:p w14:paraId="7E9CEE50"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4D0900" w14:paraId="67171461"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7EAE9492" w14:textId="6344C00F"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9</w:t>
            </w:r>
            <w:r>
              <w:rPr>
                <w:rFonts w:ascii="Arial" w:hAnsi="Arial" w:cs="Arial"/>
                <w:sz w:val="20"/>
                <w:szCs w:val="20"/>
              </w:rPr>
              <w:t>/</w:t>
            </w:r>
            <w:r w:rsidR="00D93A6B">
              <w:rPr>
                <w:rFonts w:ascii="Arial" w:hAnsi="Arial" w:cs="Arial"/>
                <w:sz w:val="20"/>
                <w:szCs w:val="20"/>
              </w:rPr>
              <w:t>11</w:t>
            </w:r>
            <w:r>
              <w:rPr>
                <w:rFonts w:ascii="Arial" w:hAnsi="Arial" w:cs="Arial"/>
                <w:sz w:val="20"/>
                <w:szCs w:val="20"/>
              </w:rPr>
              <w:t>-0</w:t>
            </w:r>
            <w:r w:rsidR="00D93A6B">
              <w:rPr>
                <w:rFonts w:ascii="Arial" w:hAnsi="Arial" w:cs="Arial"/>
                <w:sz w:val="20"/>
                <w:szCs w:val="20"/>
              </w:rPr>
              <w:t>9</w:t>
            </w:r>
            <w:r>
              <w:rPr>
                <w:rFonts w:ascii="Arial" w:hAnsi="Arial" w:cs="Arial"/>
                <w:sz w:val="20"/>
                <w:szCs w:val="20"/>
              </w:rPr>
              <w:t>/1</w:t>
            </w:r>
            <w:r w:rsidR="00D93A6B">
              <w:rPr>
                <w:rFonts w:ascii="Arial" w:hAnsi="Arial" w:cs="Arial"/>
                <w:sz w:val="20"/>
                <w:szCs w:val="20"/>
              </w:rPr>
              <w:t>7</w:t>
            </w:r>
          </w:p>
        </w:tc>
        <w:tc>
          <w:tcPr>
            <w:tcW w:w="4839" w:type="dxa"/>
            <w:tcBorders>
              <w:top w:val="single" w:sz="4" w:space="0" w:color="auto"/>
              <w:left w:val="single" w:sz="4" w:space="0" w:color="auto"/>
              <w:bottom w:val="single" w:sz="4" w:space="0" w:color="auto"/>
              <w:right w:val="single" w:sz="4" w:space="0" w:color="auto"/>
            </w:tcBorders>
            <w:hideMark/>
          </w:tcPr>
          <w:p w14:paraId="0A868E8B" w14:textId="77777777"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4D0900" w14:paraId="231E3F96"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7B75BBAE" w14:textId="5CC19BDF"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9</w:t>
            </w:r>
            <w:r>
              <w:rPr>
                <w:rFonts w:ascii="Arial" w:hAnsi="Arial" w:cs="Arial"/>
                <w:sz w:val="20"/>
                <w:szCs w:val="20"/>
              </w:rPr>
              <w:t>/1</w:t>
            </w:r>
            <w:r w:rsidR="00D93A6B">
              <w:rPr>
                <w:rFonts w:ascii="Arial" w:hAnsi="Arial" w:cs="Arial"/>
                <w:sz w:val="20"/>
                <w:szCs w:val="20"/>
              </w:rPr>
              <w:t>8</w:t>
            </w:r>
            <w:r>
              <w:rPr>
                <w:rFonts w:ascii="Arial" w:hAnsi="Arial" w:cs="Arial"/>
                <w:sz w:val="20"/>
                <w:szCs w:val="20"/>
              </w:rPr>
              <w:t>-0</w:t>
            </w:r>
            <w:r w:rsidR="00D93A6B">
              <w:rPr>
                <w:rFonts w:ascii="Arial" w:hAnsi="Arial" w:cs="Arial"/>
                <w:sz w:val="20"/>
                <w:szCs w:val="20"/>
              </w:rPr>
              <w:t>9</w:t>
            </w:r>
            <w:r>
              <w:rPr>
                <w:rFonts w:ascii="Arial" w:hAnsi="Arial" w:cs="Arial"/>
                <w:sz w:val="20"/>
                <w:szCs w:val="20"/>
              </w:rPr>
              <w:t>/</w:t>
            </w:r>
            <w:r w:rsidR="00D93A6B">
              <w:rPr>
                <w:rFonts w:ascii="Arial" w:hAnsi="Arial" w:cs="Arial"/>
                <w:sz w:val="20"/>
                <w:szCs w:val="20"/>
              </w:rPr>
              <w:t>24</w:t>
            </w:r>
          </w:p>
        </w:tc>
        <w:tc>
          <w:tcPr>
            <w:tcW w:w="4839" w:type="dxa"/>
            <w:tcBorders>
              <w:top w:val="single" w:sz="4" w:space="0" w:color="auto"/>
              <w:left w:val="single" w:sz="4" w:space="0" w:color="auto"/>
              <w:bottom w:val="single" w:sz="4" w:space="0" w:color="auto"/>
              <w:right w:val="single" w:sz="4" w:space="0" w:color="auto"/>
            </w:tcBorders>
            <w:hideMark/>
          </w:tcPr>
          <w:p w14:paraId="6EADF85F" w14:textId="77777777" w:rsidR="004D0900" w:rsidRDefault="004D0900">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Pr>
                <w:rFonts w:ascii="Arial" w:hAnsi="Arial" w:cs="Arial"/>
                <w:sz w:val="20"/>
                <w:szCs w:val="20"/>
              </w:rPr>
              <w:t>(Module 5)</w:t>
            </w:r>
          </w:p>
        </w:tc>
      </w:tr>
      <w:tr w:rsidR="004D0900" w14:paraId="6AFEEBE2"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5A7A26B2" w14:textId="1ACB5065"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0</w:t>
            </w:r>
            <w:r w:rsidR="00D93A6B">
              <w:rPr>
                <w:rFonts w:ascii="Arial" w:hAnsi="Arial" w:cs="Arial"/>
                <w:sz w:val="20"/>
                <w:szCs w:val="20"/>
              </w:rPr>
              <w:t>9</w:t>
            </w:r>
            <w:r>
              <w:rPr>
                <w:rFonts w:ascii="Arial" w:hAnsi="Arial" w:cs="Arial"/>
                <w:sz w:val="20"/>
                <w:szCs w:val="20"/>
              </w:rPr>
              <w:t>/2</w:t>
            </w:r>
            <w:r w:rsidR="00D93A6B">
              <w:rPr>
                <w:rFonts w:ascii="Arial" w:hAnsi="Arial" w:cs="Arial"/>
                <w:sz w:val="20"/>
                <w:szCs w:val="20"/>
              </w:rPr>
              <w:t>5</w:t>
            </w:r>
            <w:r>
              <w:rPr>
                <w:rFonts w:ascii="Arial" w:hAnsi="Arial" w:cs="Arial"/>
                <w:sz w:val="20"/>
                <w:szCs w:val="20"/>
              </w:rPr>
              <w:t>-</w:t>
            </w:r>
            <w:r w:rsidR="00D93A6B">
              <w:rPr>
                <w:rFonts w:ascii="Arial" w:hAnsi="Arial" w:cs="Arial"/>
                <w:sz w:val="20"/>
                <w:szCs w:val="20"/>
              </w:rPr>
              <w:t>10</w:t>
            </w:r>
            <w:r>
              <w:rPr>
                <w:rFonts w:ascii="Arial" w:hAnsi="Arial" w:cs="Arial"/>
                <w:sz w:val="20"/>
                <w:szCs w:val="20"/>
              </w:rPr>
              <w:t>/</w:t>
            </w:r>
            <w:r w:rsidR="00D93A6B">
              <w:rPr>
                <w:rFonts w:ascii="Arial" w:hAnsi="Arial" w:cs="Arial"/>
                <w:sz w:val="20"/>
                <w:szCs w:val="20"/>
              </w:rPr>
              <w:t>01</w:t>
            </w:r>
          </w:p>
        </w:tc>
        <w:tc>
          <w:tcPr>
            <w:tcW w:w="4839" w:type="dxa"/>
            <w:tcBorders>
              <w:top w:val="single" w:sz="4" w:space="0" w:color="auto"/>
              <w:left w:val="single" w:sz="4" w:space="0" w:color="auto"/>
              <w:bottom w:val="single" w:sz="4" w:space="0" w:color="auto"/>
              <w:right w:val="single" w:sz="4" w:space="0" w:color="auto"/>
            </w:tcBorders>
            <w:hideMark/>
          </w:tcPr>
          <w:p w14:paraId="1B2B6643"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4D0900" w14:paraId="49415535"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50AC2B3F" w14:textId="443F2746" w:rsidR="004D0900" w:rsidRDefault="00D93A6B">
            <w:pPr>
              <w:widowControl w:val="0"/>
              <w:autoSpaceDE w:val="0"/>
              <w:autoSpaceDN w:val="0"/>
              <w:adjustRightInd w:val="0"/>
              <w:rPr>
                <w:rFonts w:ascii="Arial" w:hAnsi="Arial" w:cs="Arial"/>
                <w:sz w:val="20"/>
                <w:szCs w:val="20"/>
              </w:rPr>
            </w:pPr>
            <w:r>
              <w:rPr>
                <w:rFonts w:ascii="Arial" w:hAnsi="Arial" w:cs="Arial"/>
                <w:sz w:val="20"/>
                <w:szCs w:val="20"/>
              </w:rPr>
              <w:t>10</w:t>
            </w:r>
            <w:r w:rsidR="004D0900">
              <w:rPr>
                <w:rFonts w:ascii="Arial" w:hAnsi="Arial" w:cs="Arial"/>
                <w:sz w:val="20"/>
                <w:szCs w:val="20"/>
              </w:rPr>
              <w:t>/</w:t>
            </w:r>
            <w:r>
              <w:rPr>
                <w:rFonts w:ascii="Arial" w:hAnsi="Arial" w:cs="Arial"/>
                <w:sz w:val="20"/>
                <w:szCs w:val="20"/>
              </w:rPr>
              <w:t>02</w:t>
            </w:r>
            <w:r w:rsidR="004D0900">
              <w:rPr>
                <w:rFonts w:ascii="Arial" w:hAnsi="Arial" w:cs="Arial"/>
                <w:sz w:val="20"/>
                <w:szCs w:val="20"/>
              </w:rPr>
              <w:t>-</w:t>
            </w:r>
            <w:r>
              <w:rPr>
                <w:rFonts w:ascii="Arial" w:hAnsi="Arial" w:cs="Arial"/>
                <w:sz w:val="20"/>
                <w:szCs w:val="20"/>
              </w:rPr>
              <w:t>10</w:t>
            </w:r>
            <w:r w:rsidR="004D0900">
              <w:rPr>
                <w:rFonts w:ascii="Arial" w:hAnsi="Arial" w:cs="Arial"/>
                <w:sz w:val="20"/>
                <w:szCs w:val="20"/>
              </w:rPr>
              <w:t>/0</w:t>
            </w:r>
            <w:r>
              <w:rPr>
                <w:rFonts w:ascii="Arial" w:hAnsi="Arial" w:cs="Arial"/>
                <w:sz w:val="20"/>
                <w:szCs w:val="20"/>
              </w:rPr>
              <w:t>8</w:t>
            </w:r>
          </w:p>
        </w:tc>
        <w:tc>
          <w:tcPr>
            <w:tcW w:w="4839" w:type="dxa"/>
            <w:tcBorders>
              <w:top w:val="single" w:sz="4" w:space="0" w:color="auto"/>
              <w:left w:val="single" w:sz="4" w:space="0" w:color="auto"/>
              <w:bottom w:val="single" w:sz="4" w:space="0" w:color="auto"/>
              <w:right w:val="single" w:sz="4" w:space="0" w:color="auto"/>
            </w:tcBorders>
            <w:hideMark/>
          </w:tcPr>
          <w:p w14:paraId="7803EA52" w14:textId="77777777" w:rsidR="004D0900" w:rsidRDefault="004D0900">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4D0900" w14:paraId="44638448"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6A6EB130" w14:textId="163589ED" w:rsidR="004D0900" w:rsidRDefault="00D93A6B">
            <w:pPr>
              <w:widowControl w:val="0"/>
              <w:autoSpaceDE w:val="0"/>
              <w:autoSpaceDN w:val="0"/>
              <w:adjustRightInd w:val="0"/>
              <w:rPr>
                <w:rFonts w:ascii="Arial" w:hAnsi="Arial" w:cs="Arial"/>
                <w:sz w:val="20"/>
                <w:szCs w:val="20"/>
              </w:rPr>
            </w:pPr>
            <w:r>
              <w:rPr>
                <w:rFonts w:ascii="Arial" w:hAnsi="Arial" w:cs="Arial"/>
                <w:sz w:val="20"/>
                <w:szCs w:val="20"/>
              </w:rPr>
              <w:t>10</w:t>
            </w:r>
            <w:r w:rsidR="004D0900">
              <w:rPr>
                <w:rFonts w:ascii="Arial" w:hAnsi="Arial" w:cs="Arial"/>
                <w:sz w:val="20"/>
                <w:szCs w:val="20"/>
              </w:rPr>
              <w:t>/0</w:t>
            </w:r>
            <w:r>
              <w:rPr>
                <w:rFonts w:ascii="Arial" w:hAnsi="Arial" w:cs="Arial"/>
                <w:sz w:val="20"/>
                <w:szCs w:val="20"/>
              </w:rPr>
              <w:t>9</w:t>
            </w:r>
            <w:r w:rsidR="004D0900">
              <w:rPr>
                <w:rFonts w:ascii="Arial" w:hAnsi="Arial" w:cs="Arial"/>
                <w:sz w:val="20"/>
                <w:szCs w:val="20"/>
              </w:rPr>
              <w:t>-</w:t>
            </w:r>
            <w:r>
              <w:rPr>
                <w:rFonts w:ascii="Arial" w:hAnsi="Arial" w:cs="Arial"/>
                <w:sz w:val="20"/>
                <w:szCs w:val="20"/>
              </w:rPr>
              <w:t>10</w:t>
            </w:r>
            <w:r w:rsidR="004D0900">
              <w:rPr>
                <w:rFonts w:ascii="Arial" w:hAnsi="Arial" w:cs="Arial"/>
                <w:sz w:val="20"/>
                <w:szCs w:val="20"/>
              </w:rPr>
              <w:t>/1</w:t>
            </w:r>
            <w:r>
              <w:rPr>
                <w:rFonts w:ascii="Arial" w:hAnsi="Arial" w:cs="Arial"/>
                <w:sz w:val="20"/>
                <w:szCs w:val="20"/>
              </w:rPr>
              <w:t>5</w:t>
            </w:r>
          </w:p>
        </w:tc>
        <w:tc>
          <w:tcPr>
            <w:tcW w:w="4839" w:type="dxa"/>
            <w:tcBorders>
              <w:top w:val="single" w:sz="4" w:space="0" w:color="auto"/>
              <w:left w:val="single" w:sz="4" w:space="0" w:color="auto"/>
              <w:bottom w:val="single" w:sz="4" w:space="0" w:color="auto"/>
              <w:right w:val="single" w:sz="4" w:space="0" w:color="auto"/>
            </w:tcBorders>
            <w:hideMark/>
          </w:tcPr>
          <w:p w14:paraId="33905D99" w14:textId="4CD4BA0F" w:rsidR="004D0900" w:rsidRDefault="006875C3">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126F6E" w14:paraId="77ACACDC"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8D6A5DC" w14:textId="0DBFA224"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10/16-10/22</w:t>
            </w:r>
          </w:p>
        </w:tc>
        <w:tc>
          <w:tcPr>
            <w:tcW w:w="4839" w:type="dxa"/>
            <w:tcBorders>
              <w:top w:val="single" w:sz="4" w:space="0" w:color="auto"/>
              <w:left w:val="single" w:sz="4" w:space="0" w:color="auto"/>
              <w:bottom w:val="single" w:sz="4" w:space="0" w:color="auto"/>
              <w:right w:val="single" w:sz="4" w:space="0" w:color="auto"/>
            </w:tcBorders>
            <w:hideMark/>
          </w:tcPr>
          <w:p w14:paraId="1DA5AB63" w14:textId="4D84A263"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126F6E" w14:paraId="73E129A3"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36706118" w14:textId="472F2269"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10/23-10/29</w:t>
            </w:r>
          </w:p>
        </w:tc>
        <w:tc>
          <w:tcPr>
            <w:tcW w:w="4839" w:type="dxa"/>
            <w:tcBorders>
              <w:top w:val="single" w:sz="4" w:space="0" w:color="auto"/>
              <w:left w:val="single" w:sz="4" w:space="0" w:color="auto"/>
              <w:bottom w:val="single" w:sz="4" w:space="0" w:color="auto"/>
              <w:right w:val="single" w:sz="4" w:space="0" w:color="auto"/>
            </w:tcBorders>
            <w:hideMark/>
          </w:tcPr>
          <w:p w14:paraId="1049A239" w14:textId="38787AEC"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 xml:space="preserve">11, </w:t>
            </w:r>
            <w:r>
              <w:rPr>
                <w:rFonts w:ascii="Arial" w:hAnsi="Arial" w:cs="Arial"/>
                <w:b/>
                <w:sz w:val="20"/>
                <w:szCs w:val="20"/>
              </w:rPr>
              <w:t xml:space="preserve">Exam 2 </w:t>
            </w:r>
            <w:r>
              <w:rPr>
                <w:rFonts w:ascii="Arial" w:hAnsi="Arial" w:cs="Arial"/>
                <w:sz w:val="20"/>
                <w:szCs w:val="20"/>
              </w:rPr>
              <w:t>(Module 10)</w:t>
            </w:r>
          </w:p>
        </w:tc>
      </w:tr>
      <w:tr w:rsidR="00126F6E" w14:paraId="17AC4BA3"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2007569E" w14:textId="3F197BE0"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10/30-11/05</w:t>
            </w:r>
          </w:p>
        </w:tc>
        <w:tc>
          <w:tcPr>
            <w:tcW w:w="4839" w:type="dxa"/>
            <w:tcBorders>
              <w:top w:val="single" w:sz="4" w:space="0" w:color="auto"/>
              <w:left w:val="single" w:sz="4" w:space="0" w:color="auto"/>
              <w:bottom w:val="single" w:sz="4" w:space="0" w:color="auto"/>
              <w:right w:val="single" w:sz="4" w:space="0" w:color="auto"/>
            </w:tcBorders>
            <w:hideMark/>
          </w:tcPr>
          <w:p w14:paraId="54929D60" w14:textId="734F5480" w:rsidR="00126F6E" w:rsidRDefault="00126F6E">
            <w:pPr>
              <w:widowControl w:val="0"/>
              <w:autoSpaceDE w:val="0"/>
              <w:autoSpaceDN w:val="0"/>
              <w:adjustRightInd w:val="0"/>
              <w:rPr>
                <w:rFonts w:ascii="Arial" w:hAnsi="Arial" w:cs="Arial"/>
                <w:b/>
                <w:sz w:val="20"/>
                <w:szCs w:val="20"/>
              </w:rPr>
            </w:pPr>
            <w:r>
              <w:rPr>
                <w:rFonts w:ascii="Arial" w:hAnsi="Arial" w:cs="Arial"/>
                <w:sz w:val="20"/>
                <w:szCs w:val="20"/>
              </w:rPr>
              <w:t>12 (Module 11)</w:t>
            </w:r>
          </w:p>
        </w:tc>
      </w:tr>
      <w:tr w:rsidR="00126F6E" w14:paraId="71635031"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47DE64EF" w14:textId="007BEC72"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11/06-11/12</w:t>
            </w:r>
          </w:p>
        </w:tc>
        <w:tc>
          <w:tcPr>
            <w:tcW w:w="4839" w:type="dxa"/>
            <w:tcBorders>
              <w:top w:val="single" w:sz="4" w:space="0" w:color="auto"/>
              <w:left w:val="single" w:sz="4" w:space="0" w:color="auto"/>
              <w:bottom w:val="single" w:sz="4" w:space="0" w:color="auto"/>
              <w:right w:val="single" w:sz="4" w:space="0" w:color="auto"/>
            </w:tcBorders>
            <w:hideMark/>
          </w:tcPr>
          <w:p w14:paraId="39D311EC" w14:textId="0332FE18"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126F6E" w14:paraId="7BCA930F"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0A085041" w14:textId="555B17EE"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11/13-11/19</w:t>
            </w:r>
          </w:p>
        </w:tc>
        <w:tc>
          <w:tcPr>
            <w:tcW w:w="4839" w:type="dxa"/>
            <w:tcBorders>
              <w:top w:val="single" w:sz="4" w:space="0" w:color="auto"/>
              <w:left w:val="single" w:sz="4" w:space="0" w:color="auto"/>
              <w:bottom w:val="single" w:sz="4" w:space="0" w:color="auto"/>
              <w:right w:val="single" w:sz="4" w:space="0" w:color="auto"/>
            </w:tcBorders>
            <w:hideMark/>
          </w:tcPr>
          <w:p w14:paraId="7BFB892E" w14:textId="05CEBA3B"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126F6E" w14:paraId="086382FB" w14:textId="77777777" w:rsidTr="004D0900">
        <w:trPr>
          <w:trHeight w:val="253"/>
        </w:trPr>
        <w:tc>
          <w:tcPr>
            <w:tcW w:w="4823" w:type="dxa"/>
            <w:tcBorders>
              <w:top w:val="single" w:sz="4" w:space="0" w:color="auto"/>
              <w:left w:val="single" w:sz="4" w:space="0" w:color="auto"/>
              <w:bottom w:val="single" w:sz="4" w:space="0" w:color="auto"/>
              <w:right w:val="single" w:sz="4" w:space="0" w:color="auto"/>
            </w:tcBorders>
            <w:hideMark/>
          </w:tcPr>
          <w:p w14:paraId="25788F47" w14:textId="1C1CB6C4"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11/20-11/26</w:t>
            </w:r>
          </w:p>
        </w:tc>
        <w:tc>
          <w:tcPr>
            <w:tcW w:w="4839" w:type="dxa"/>
            <w:tcBorders>
              <w:top w:val="single" w:sz="4" w:space="0" w:color="auto"/>
              <w:left w:val="single" w:sz="4" w:space="0" w:color="auto"/>
              <w:bottom w:val="single" w:sz="4" w:space="0" w:color="auto"/>
              <w:right w:val="single" w:sz="4" w:space="0" w:color="auto"/>
            </w:tcBorders>
            <w:hideMark/>
          </w:tcPr>
          <w:p w14:paraId="1D1D4EC4" w14:textId="189CAE45"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15-16 (Module 14)</w:t>
            </w:r>
          </w:p>
        </w:tc>
      </w:tr>
      <w:tr w:rsidR="00126F6E" w14:paraId="1EF22E2C" w14:textId="77777777" w:rsidTr="004D0900">
        <w:trPr>
          <w:trHeight w:val="269"/>
        </w:trPr>
        <w:tc>
          <w:tcPr>
            <w:tcW w:w="4823" w:type="dxa"/>
            <w:tcBorders>
              <w:top w:val="single" w:sz="4" w:space="0" w:color="auto"/>
              <w:left w:val="single" w:sz="4" w:space="0" w:color="auto"/>
              <w:bottom w:val="single" w:sz="4" w:space="0" w:color="auto"/>
              <w:right w:val="single" w:sz="4" w:space="0" w:color="auto"/>
            </w:tcBorders>
            <w:hideMark/>
          </w:tcPr>
          <w:p w14:paraId="6CA49F7D" w14:textId="4B936060" w:rsidR="00126F6E" w:rsidRDefault="00126F6E">
            <w:pPr>
              <w:widowControl w:val="0"/>
              <w:autoSpaceDE w:val="0"/>
              <w:autoSpaceDN w:val="0"/>
              <w:adjustRightInd w:val="0"/>
              <w:rPr>
                <w:rFonts w:ascii="Arial" w:hAnsi="Arial" w:cs="Arial"/>
                <w:sz w:val="20"/>
                <w:szCs w:val="20"/>
              </w:rPr>
            </w:pPr>
            <w:r>
              <w:rPr>
                <w:rFonts w:ascii="Arial" w:hAnsi="Arial" w:cs="Arial"/>
                <w:sz w:val="20"/>
                <w:szCs w:val="20"/>
              </w:rPr>
              <w:t>11/27-12/03</w:t>
            </w:r>
          </w:p>
        </w:tc>
        <w:tc>
          <w:tcPr>
            <w:tcW w:w="4839" w:type="dxa"/>
            <w:tcBorders>
              <w:top w:val="single" w:sz="4" w:space="0" w:color="auto"/>
              <w:left w:val="single" w:sz="4" w:space="0" w:color="auto"/>
              <w:bottom w:val="single" w:sz="4" w:space="0" w:color="auto"/>
              <w:right w:val="single" w:sz="4" w:space="0" w:color="auto"/>
            </w:tcBorders>
            <w:hideMark/>
          </w:tcPr>
          <w:p w14:paraId="0287631E" w14:textId="2F0F6AD3" w:rsidR="00126F6E" w:rsidRDefault="00126F6E">
            <w:pPr>
              <w:widowControl w:val="0"/>
              <w:autoSpaceDE w:val="0"/>
              <w:autoSpaceDN w:val="0"/>
              <w:adjustRightInd w:val="0"/>
              <w:rPr>
                <w:rFonts w:ascii="Arial" w:hAnsi="Arial" w:cs="Arial"/>
                <w:b/>
                <w:sz w:val="20"/>
                <w:szCs w:val="20"/>
              </w:rPr>
            </w:pPr>
            <w:r>
              <w:rPr>
                <w:rFonts w:ascii="Arial" w:hAnsi="Arial" w:cs="Arial"/>
                <w:b/>
                <w:sz w:val="20"/>
                <w:szCs w:val="20"/>
              </w:rPr>
              <w:t xml:space="preserve">Exam 3 </w:t>
            </w:r>
            <w:r>
              <w:rPr>
                <w:rFonts w:ascii="Arial" w:hAnsi="Arial" w:cs="Arial"/>
                <w:sz w:val="20"/>
                <w:szCs w:val="20"/>
              </w:rPr>
              <w:t>(Module 15)</w:t>
            </w:r>
          </w:p>
        </w:tc>
      </w:tr>
      <w:tr w:rsidR="00126F6E" w14:paraId="11E18FC1" w14:textId="77777777" w:rsidTr="0049189E">
        <w:trPr>
          <w:trHeight w:val="269"/>
        </w:trPr>
        <w:tc>
          <w:tcPr>
            <w:tcW w:w="4823" w:type="dxa"/>
            <w:tcBorders>
              <w:top w:val="single" w:sz="4" w:space="0" w:color="auto"/>
              <w:left w:val="single" w:sz="4" w:space="0" w:color="auto"/>
              <w:bottom w:val="single" w:sz="4" w:space="0" w:color="auto"/>
              <w:right w:val="single" w:sz="4" w:space="0" w:color="auto"/>
            </w:tcBorders>
          </w:tcPr>
          <w:p w14:paraId="4BE21146" w14:textId="43CE6FB1" w:rsidR="00126F6E" w:rsidRDefault="00126F6E">
            <w:pPr>
              <w:widowControl w:val="0"/>
              <w:autoSpaceDE w:val="0"/>
              <w:autoSpaceDN w:val="0"/>
              <w:adjustRightInd w:val="0"/>
              <w:rPr>
                <w:rFonts w:ascii="Arial" w:hAnsi="Arial" w:cs="Arial"/>
                <w:b/>
                <w:sz w:val="20"/>
                <w:szCs w:val="20"/>
              </w:rPr>
            </w:pPr>
          </w:p>
        </w:tc>
        <w:tc>
          <w:tcPr>
            <w:tcW w:w="4839" w:type="dxa"/>
            <w:tcBorders>
              <w:top w:val="single" w:sz="4" w:space="0" w:color="auto"/>
              <w:left w:val="single" w:sz="4" w:space="0" w:color="auto"/>
              <w:bottom w:val="single" w:sz="4" w:space="0" w:color="auto"/>
              <w:right w:val="single" w:sz="4" w:space="0" w:color="auto"/>
            </w:tcBorders>
          </w:tcPr>
          <w:p w14:paraId="3ABD7941" w14:textId="149811BD" w:rsidR="00126F6E" w:rsidRDefault="00126F6E">
            <w:pPr>
              <w:widowControl w:val="0"/>
              <w:autoSpaceDE w:val="0"/>
              <w:autoSpaceDN w:val="0"/>
              <w:adjustRightInd w:val="0"/>
              <w:rPr>
                <w:rFonts w:ascii="Arial" w:hAnsi="Arial" w:cs="Arial"/>
                <w:sz w:val="20"/>
                <w:szCs w:val="20"/>
              </w:rPr>
            </w:pPr>
          </w:p>
        </w:tc>
      </w:tr>
    </w:tbl>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B643CE" w14:paraId="36C52195" w14:textId="77777777" w:rsidTr="00352A71">
        <w:trPr>
          <w:trHeight w:val="221"/>
        </w:trPr>
        <w:tc>
          <w:tcPr>
            <w:tcW w:w="2371" w:type="dxa"/>
          </w:tcPr>
          <w:p w14:paraId="4F5F319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7EB07ACA" w:rsidR="00B643CE" w:rsidRDefault="00B643CE" w:rsidP="00DB4B5D">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Due </w:t>
            </w:r>
            <w:r w:rsidR="00126F6E">
              <w:rPr>
                <w:rFonts w:ascii="Arial" w:hAnsi="Arial" w:cs="Arial"/>
                <w:bCs/>
                <w:sz w:val="20"/>
                <w:szCs w:val="20"/>
              </w:rPr>
              <w:t>November 19</w:t>
            </w:r>
          </w:p>
        </w:tc>
      </w:tr>
      <w:tr w:rsidR="00B643CE" w14:paraId="13B5128F" w14:textId="77777777" w:rsidTr="00352A71">
        <w:trPr>
          <w:trHeight w:val="350"/>
        </w:trPr>
        <w:tc>
          <w:tcPr>
            <w:tcW w:w="2371" w:type="dxa"/>
          </w:tcPr>
          <w:p w14:paraId="294398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15</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392A8BF2"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The lab Modules (2-14) are worth a total of 230 points. The lab final will be worth 100 points and will consist of </w:t>
      </w:r>
      <w:proofErr w:type="gramStart"/>
      <w:r>
        <w:rPr>
          <w:rFonts w:ascii="Arial" w:hAnsi="Arial" w:cs="Arial"/>
          <w:bCs/>
          <w:sz w:val="20"/>
          <w:szCs w:val="20"/>
        </w:rPr>
        <w:t>multiple</w:t>
      </w:r>
      <w:r w:rsidR="00560B52">
        <w:rPr>
          <w:rFonts w:ascii="Arial" w:hAnsi="Arial" w:cs="Arial"/>
          <w:bCs/>
          <w:sz w:val="20"/>
          <w:szCs w:val="20"/>
        </w:rPr>
        <w:t xml:space="preserve"> </w:t>
      </w:r>
      <w:r>
        <w:rPr>
          <w:rFonts w:ascii="Arial" w:hAnsi="Arial" w:cs="Arial"/>
          <w:bCs/>
          <w:sz w:val="20"/>
          <w:szCs w:val="20"/>
        </w:rPr>
        <w:t>choice</w:t>
      </w:r>
      <w:proofErr w:type="gramEnd"/>
      <w:r>
        <w:rPr>
          <w:rFonts w:ascii="Arial" w:hAnsi="Arial" w:cs="Arial"/>
          <w:bCs/>
          <w:sz w:val="20"/>
          <w:szCs w:val="20"/>
        </w:rPr>
        <w:t xml:space="preserve"> questions over the topics and information learned in lab this semester.  The total points you can earn for lab is 330 points.</w:t>
      </w:r>
    </w:p>
    <w:p w14:paraId="24260F33" w14:textId="77777777" w:rsidR="00B643CE" w:rsidRDefault="00B643CE" w:rsidP="00B643CE">
      <w:pPr>
        <w:rPr>
          <w:rFonts w:ascii="Calibri" w:eastAsia="Calibri" w:hAnsi="Calibri" w:cs="Calibri"/>
          <w:b/>
          <w:bCs/>
        </w:rPr>
      </w:pPr>
    </w:p>
    <w:p w14:paraId="435EF81A" w14:textId="748F3B73" w:rsidR="00126F6E" w:rsidRDefault="00126F6E" w:rsidP="005E0DA7">
      <w:pPr>
        <w:rPr>
          <w:rFonts w:ascii="Calibri" w:eastAsia="Calibri" w:hAnsi="Calibri" w:cs="Calibri"/>
          <w:b/>
          <w:bCs/>
        </w:rPr>
      </w:pPr>
      <w:r>
        <w:rPr>
          <w:rFonts w:ascii="Calibri" w:eastAsia="Calibri" w:hAnsi="Calibri" w:cs="Calibri"/>
          <w:b/>
          <w:bCs/>
        </w:rPr>
        <w:t>No Classes Labor Day, September 6th.</w:t>
      </w:r>
    </w:p>
    <w:p w14:paraId="67CE05BB" w14:textId="31386DA6"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126F6E">
        <w:rPr>
          <w:rFonts w:ascii="Calibri" w:eastAsia="Calibri" w:hAnsi="Calibri" w:cs="Calibri"/>
          <w:b/>
          <w:bCs/>
        </w:rPr>
        <w:t>November 1</w:t>
      </w:r>
      <w:r w:rsidR="00126F6E" w:rsidRPr="00126F6E">
        <w:rPr>
          <w:rFonts w:ascii="Calibri" w:eastAsia="Calibri" w:hAnsi="Calibri" w:cs="Calibri"/>
          <w:b/>
          <w:bCs/>
          <w:vertAlign w:val="superscript"/>
        </w:rPr>
        <w:t>st</w:t>
      </w:r>
      <w:r w:rsidRPr="00E570A9">
        <w:rPr>
          <w:rFonts w:ascii="Calibri" w:eastAsia="Calibri" w:hAnsi="Calibri" w:cs="Calibri"/>
          <w:b/>
          <w:bCs/>
        </w:rPr>
        <w:t>.</w:t>
      </w:r>
    </w:p>
    <w:p w14:paraId="3A8C7A1A" w14:textId="105D72D0" w:rsidR="00CE1AC2" w:rsidRDefault="00B83A17" w:rsidP="005E0DA7">
      <w:pPr>
        <w:rPr>
          <w:rFonts w:ascii="Calibri" w:eastAsia="Calibri" w:hAnsi="Calibri" w:cs="Calibri"/>
          <w:b/>
          <w:bCs/>
        </w:rPr>
      </w:pPr>
      <w:r>
        <w:rPr>
          <w:rFonts w:ascii="Calibri" w:eastAsia="Calibri" w:hAnsi="Calibri" w:cs="Calibri"/>
          <w:b/>
          <w:bCs/>
        </w:rPr>
        <w:t>Thanksgiving Break November 24th-November 28th</w:t>
      </w:r>
      <w:r w:rsidR="003864AB">
        <w:rPr>
          <w:rFonts w:ascii="Calibri" w:eastAsia="Calibri" w:hAnsi="Calibri" w:cs="Calibri"/>
          <w:b/>
          <w:bCs/>
        </w:rPr>
        <w:t>.</w:t>
      </w:r>
      <w:r>
        <w:rPr>
          <w:rFonts w:ascii="Calibri" w:eastAsia="Calibri" w:hAnsi="Calibri" w:cs="Calibri"/>
          <w:b/>
          <w:bCs/>
        </w:rPr>
        <w:t xml:space="preserve">  Classes resume November 29</w:t>
      </w:r>
      <w:r w:rsidRPr="00B83A17">
        <w:rPr>
          <w:rFonts w:ascii="Calibri" w:eastAsia="Calibri" w:hAnsi="Calibri" w:cs="Calibri"/>
          <w:b/>
          <w:bCs/>
          <w:vertAlign w:val="superscript"/>
        </w:rPr>
        <w:t>th</w:t>
      </w:r>
      <w:r>
        <w:rPr>
          <w:rFonts w:ascii="Calibri" w:eastAsia="Calibri" w:hAnsi="Calibri" w:cs="Calibri"/>
          <w:b/>
          <w:bCs/>
        </w:rPr>
        <w:t>.</w:t>
      </w:r>
    </w:p>
    <w:p w14:paraId="44BCB2EB" w14:textId="58A1EAD2" w:rsidR="00D2584E" w:rsidRDefault="00D2584E" w:rsidP="005E0DA7">
      <w:pPr>
        <w:rPr>
          <w:rFonts w:ascii="Calibri" w:eastAsia="Calibri" w:hAnsi="Calibri" w:cs="Calibri"/>
          <w:b/>
          <w:bCs/>
        </w:rPr>
      </w:pPr>
      <w:r>
        <w:rPr>
          <w:rFonts w:ascii="Calibri" w:eastAsia="Calibri" w:hAnsi="Calibri" w:cs="Calibri"/>
          <w:b/>
          <w:bCs/>
        </w:rPr>
        <w:t>Final Exam</w:t>
      </w:r>
      <w:r w:rsidR="00B83A17">
        <w:rPr>
          <w:rFonts w:ascii="Calibri" w:eastAsia="Calibri" w:hAnsi="Calibri" w:cs="Calibri"/>
          <w:b/>
          <w:bCs/>
        </w:rPr>
        <w:t xml:space="preserve"> week December 6</w:t>
      </w:r>
      <w:r w:rsidR="00B83A17" w:rsidRPr="00B83A17">
        <w:rPr>
          <w:rFonts w:ascii="Calibri" w:eastAsia="Calibri" w:hAnsi="Calibri" w:cs="Calibri"/>
          <w:b/>
          <w:bCs/>
          <w:vertAlign w:val="superscript"/>
        </w:rPr>
        <w:t>th</w:t>
      </w:r>
      <w:r w:rsidR="00B83A17">
        <w:rPr>
          <w:rFonts w:ascii="Calibri" w:eastAsia="Calibri" w:hAnsi="Calibri" w:cs="Calibri"/>
          <w:b/>
          <w:bCs/>
        </w:rPr>
        <w:t>-11th</w:t>
      </w:r>
      <w:r>
        <w:rPr>
          <w:rFonts w:ascii="Calibri" w:eastAsia="Calibri" w:hAnsi="Calibri" w:cs="Calibri"/>
          <w:b/>
          <w:bCs/>
        </w:rPr>
        <w:t>.</w:t>
      </w:r>
    </w:p>
    <w:p w14:paraId="430EFA1B" w14:textId="1F735D5A" w:rsidR="00BE3CED" w:rsidRDefault="00BE3CED" w:rsidP="005E0DA7">
      <w:pPr>
        <w:rPr>
          <w:rFonts w:asciiTheme="minorHAnsi" w:hAnsiTheme="minorHAnsi" w:cstheme="minorHAnsi"/>
          <w:b/>
          <w:bCs/>
          <w:sz w:val="28"/>
          <w:szCs w:val="28"/>
        </w:rPr>
      </w:pPr>
    </w:p>
    <w:p w14:paraId="56CA77ED" w14:textId="15C253E6" w:rsidR="00DD1740" w:rsidRPr="00DD1740" w:rsidRDefault="002D5539" w:rsidP="00DD1740">
      <w:pPr>
        <w:rPr>
          <w:rFonts w:asciiTheme="minorHAnsi" w:hAnsiTheme="minorHAnsi" w:cstheme="minorHAnsi"/>
          <w:b/>
          <w:bCs/>
          <w:sz w:val="28"/>
          <w:szCs w:val="28"/>
        </w:rPr>
      </w:pPr>
      <w:r w:rsidRPr="002D5539">
        <w:rPr>
          <w:rFonts w:asciiTheme="minorHAnsi" w:hAnsiTheme="minorHAnsi" w:cstheme="minorHAnsi"/>
          <w:b/>
          <w:bCs/>
          <w:sz w:val="28"/>
          <w:szCs w:val="28"/>
        </w:rPr>
        <w:t xml:space="preserve">Syllabi Statements </w:t>
      </w:r>
      <w:r w:rsidR="00DD1740">
        <w:rPr>
          <w:rFonts w:ascii="Arial" w:hAnsi="Arial" w:cs="Arial"/>
        </w:rPr>
        <w:t>COVID-19 Specific Syllabi Statements Fall 2021</w:t>
      </w:r>
    </w:p>
    <w:p w14:paraId="306791BF" w14:textId="77777777" w:rsidR="00DD1740" w:rsidRDefault="00DD1740" w:rsidP="00DD1740">
      <w:pPr>
        <w:rPr>
          <w:rFonts w:ascii="Arial" w:hAnsi="Arial" w:cs="Arial"/>
        </w:rPr>
      </w:pPr>
    </w:p>
    <w:p w14:paraId="104F0D47" w14:textId="77777777" w:rsidR="00DD1740" w:rsidRDefault="00DD1740" w:rsidP="00DD1740">
      <w:pPr>
        <w:rPr>
          <w:rFonts w:ascii="Arial" w:hAnsi="Arial" w:cs="Arial"/>
        </w:rPr>
      </w:pPr>
      <w:r>
        <w:rPr>
          <w:rFonts w:ascii="Arial" w:hAnsi="Arial" w:cs="Arial"/>
          <w:b/>
        </w:rPr>
        <w:t>Syllabi statement regarding potential Conversion of Onsite Classes to Online/Remote Format:</w:t>
      </w:r>
      <w:r>
        <w:rPr>
          <w:rFonts w:ascii="Arial" w:hAnsi="Arial" w:cs="Arial"/>
        </w:rPr>
        <w:t xml:space="preserve"> North Central Texas College students should be aware that in the event of a college closure due to COVID-19 or other health related crisis,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w:t>
      </w:r>
      <w:proofErr w:type="gramStart"/>
      <w:r>
        <w:rPr>
          <w:rFonts w:ascii="Arial" w:hAnsi="Arial" w:cs="Arial"/>
        </w:rPr>
        <w:t>Instructor</w:t>
      </w:r>
      <w:proofErr w:type="gramEnd"/>
      <w:r>
        <w:rPr>
          <w:rFonts w:ascii="Arial" w:hAnsi="Arial" w:cs="Arial"/>
        </w:rPr>
        <w:t xml:space="preserve"> as the situation arises. These policies and procedures were updated on July 27, 2021 and are subject to change as conditions change.</w:t>
      </w:r>
    </w:p>
    <w:p w14:paraId="43BD1BCF" w14:textId="77777777" w:rsidR="00DD1740" w:rsidRDefault="00DD1740" w:rsidP="00DD1740">
      <w:pPr>
        <w:rPr>
          <w:rFonts w:ascii="Arial" w:hAnsi="Arial" w:cs="Arial"/>
        </w:rPr>
      </w:pPr>
    </w:p>
    <w:p w14:paraId="48E0A4D2" w14:textId="77777777" w:rsidR="00DD1740" w:rsidRDefault="00DD1740" w:rsidP="00DD1740">
      <w:pPr>
        <w:spacing w:before="100" w:beforeAutospacing="1" w:after="100" w:afterAutospacing="1"/>
        <w:rPr>
          <w:rFonts w:ascii="Arial" w:eastAsiaTheme="minorHAnsi" w:hAnsi="Arial" w:cs="Arial"/>
        </w:rPr>
      </w:pPr>
      <w:r>
        <w:rPr>
          <w:rFonts w:ascii="Arial" w:hAnsi="Arial" w:cs="Arial"/>
          <w:b/>
        </w:rPr>
        <w:t>Syllabi Statement Regarding Face Coverings:</w:t>
      </w:r>
      <w:r>
        <w:rPr>
          <w:rFonts w:ascii="Arial" w:hAnsi="Arial" w:cs="Arial"/>
        </w:rPr>
        <w:t xml:space="preserve"> Per the North Central Texas College guidance on face coverings on campus, in the instructional setting, faculty and students are not required to wear face coverings, such as masks or face shields. In May, Texas Governor Gregg Abbott released an </w:t>
      </w:r>
      <w:proofErr w:type="gramStart"/>
      <w:r>
        <w:rPr>
          <w:rFonts w:ascii="Arial" w:hAnsi="Arial" w:cs="Arial"/>
        </w:rPr>
        <w:t>Executive Order prohibiting Government entities</w:t>
      </w:r>
      <w:proofErr w:type="gramEnd"/>
      <w:r>
        <w:rPr>
          <w:rFonts w:ascii="Arial" w:hAnsi="Arial" w:cs="Arial"/>
        </w:rPr>
        <w:t xml:space="preserve"> from mandating the use of masks. As a political subdivision of the State of Texas, NCTC will follow the Governor’s Executive Order for Government entities and effective immediately NCTC is no longer mandating the use of masks while on campus. This order does not mean that you cannot choose to wear a mask, rather it is no longer </w:t>
      </w:r>
      <w:r>
        <w:rPr>
          <w:rFonts w:ascii="Arial" w:hAnsi="Arial" w:cs="Arial"/>
        </w:rPr>
        <w:lastRenderedPageBreak/>
        <w:t>allowed to be mandated. These policies and procedures were updated on May 19, 2021 and are subject to change.</w:t>
      </w:r>
    </w:p>
    <w:p w14:paraId="6D1FF736" w14:textId="77777777" w:rsidR="00DD1740" w:rsidRDefault="00DD1740" w:rsidP="00DD1740">
      <w:pPr>
        <w:rPr>
          <w:rFonts w:ascii="Arial" w:hAnsi="Arial" w:cs="Arial"/>
        </w:rPr>
      </w:pPr>
    </w:p>
    <w:p w14:paraId="7E5BB42C" w14:textId="77777777" w:rsidR="00DD1740" w:rsidRDefault="00DD1740" w:rsidP="00DD1740">
      <w:pPr>
        <w:rPr>
          <w:rFonts w:ascii="Arial" w:hAnsi="Arial" w:cs="Arial"/>
        </w:rPr>
      </w:pPr>
      <w:r>
        <w:rPr>
          <w:rFonts w:ascii="Arial" w:hAnsi="Arial" w:cs="Arial"/>
          <w:b/>
        </w:rPr>
        <w:t>Return to Standard Attendance Protocol for Face-to-Face Meetings:</w:t>
      </w:r>
      <w:r>
        <w:rPr>
          <w:rFonts w:ascii="Arial" w:hAnsi="Arial" w:cs="Arial"/>
        </w:rPr>
        <w:t xml:space="preserve"> In spring 2020, we faced an unprecedented situation in which all of us had to be flexible and make prudent decisions in the best interest of our families, our campus, and our community. In light of this, North Central Texas College is temporarily establishing the requirement that faculty </w:t>
      </w:r>
      <w:r>
        <w:rPr>
          <w:rFonts w:ascii="Arial" w:hAnsi="Arial" w:cs="Arial"/>
          <w:u w:val="single"/>
        </w:rPr>
        <w:t>keep records of student attendance for face-to-face course meetings as well as a documented seating chart</w:t>
      </w:r>
      <w:r>
        <w:rPr>
          <w:rFonts w:ascii="Arial" w:hAnsi="Arial" w:cs="Arial"/>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1F1BE902" w14:textId="77777777" w:rsidR="00DD1740" w:rsidRDefault="00DD1740" w:rsidP="00DD1740">
      <w:pPr>
        <w:rPr>
          <w:rFonts w:ascii="Arial" w:hAnsi="Arial" w:cs="Arial"/>
        </w:rPr>
      </w:pPr>
    </w:p>
    <w:p w14:paraId="0CC6B04C" w14:textId="77777777" w:rsidR="00DD1740" w:rsidRDefault="00DD1740" w:rsidP="00DD1740">
      <w:pPr>
        <w:rPr>
          <w:rFonts w:ascii="Arial" w:hAnsi="Arial" w:cs="Arial"/>
          <w:sz w:val="20"/>
          <w:szCs w:val="20"/>
        </w:rPr>
      </w:pPr>
      <w:r>
        <w:rPr>
          <w:rFonts w:ascii="Arial" w:hAnsi="Arial" w:cs="Arial"/>
        </w:rPr>
        <w:t>Faculty will:</w:t>
      </w:r>
      <w:r>
        <w:rPr>
          <w:rFonts w:ascii="Arial" w:hAnsi="Arial" w:cs="Arial"/>
          <w:sz w:val="20"/>
          <w:szCs w:val="20"/>
        </w:rPr>
        <w:t xml:space="preserve"> </w:t>
      </w:r>
    </w:p>
    <w:p w14:paraId="3D65FA6C" w14:textId="77777777" w:rsidR="00DD1740" w:rsidRDefault="00DD1740" w:rsidP="00DD1740">
      <w:pPr>
        <w:rPr>
          <w:rFonts w:ascii="Arial" w:hAnsi="Arial" w:cs="Arial"/>
          <w:sz w:val="20"/>
          <w:szCs w:val="20"/>
        </w:rPr>
      </w:pPr>
    </w:p>
    <w:p w14:paraId="0C44DE86" w14:textId="77777777" w:rsidR="00DD1740" w:rsidRDefault="00DD1740" w:rsidP="00DD1740">
      <w:pPr>
        <w:pStyle w:val="ListParagraph"/>
        <w:numPr>
          <w:ilvl w:val="0"/>
          <w:numId w:val="21"/>
        </w:numPr>
        <w:rPr>
          <w:rFonts w:ascii="Arial" w:hAnsi="Arial" w:cs="Arial"/>
        </w:rPr>
      </w:pPr>
      <w:r>
        <w:rPr>
          <w:rFonts w:ascii="Arial" w:hAnsi="Arial" w:cs="Arial"/>
        </w:rPr>
        <w:t>Notify students about important course information and delivery changes through Canvas and campus email.</w:t>
      </w:r>
    </w:p>
    <w:p w14:paraId="491973A0" w14:textId="77777777" w:rsidR="00DD1740" w:rsidRDefault="00DD1740" w:rsidP="00DD1740"/>
    <w:p w14:paraId="70759CC2" w14:textId="77777777" w:rsidR="00DD1740" w:rsidRDefault="00DD1740" w:rsidP="00DD1740">
      <w:pPr>
        <w:rPr>
          <w:rFonts w:ascii="Arial" w:hAnsi="Arial" w:cs="Arial"/>
          <w:sz w:val="20"/>
          <w:szCs w:val="20"/>
        </w:rPr>
      </w:pPr>
      <w:r>
        <w:rPr>
          <w:rFonts w:ascii="Arial" w:hAnsi="Arial" w:cs="Arial"/>
        </w:rPr>
        <w:t>Students should:</w:t>
      </w:r>
      <w:r>
        <w:rPr>
          <w:rFonts w:ascii="Arial" w:hAnsi="Arial" w:cs="Arial"/>
          <w:sz w:val="20"/>
          <w:szCs w:val="20"/>
        </w:rPr>
        <w:t xml:space="preserve"> </w:t>
      </w:r>
    </w:p>
    <w:p w14:paraId="6B0BC44C"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Provide notification to campus officials if they have tested positive for COVID-19 or have to quarantine so we can confirm reported absence with instructors, monitor, and assist the campus community</w:t>
      </w:r>
      <w:r>
        <w:rPr>
          <w:rFonts w:ascii="Arial" w:hAnsi="Arial" w:cs="Arial"/>
          <w:sz w:val="20"/>
          <w:szCs w:val="20"/>
        </w:rPr>
        <w:t>.</w:t>
      </w:r>
    </w:p>
    <w:p w14:paraId="3D768155"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Notify instructors in advance of the absence</w:t>
      </w:r>
      <w:r>
        <w:rPr>
          <w:rFonts w:ascii="Arial" w:hAnsi="Arial" w:cs="Arial"/>
          <w:sz w:val="20"/>
          <w:szCs w:val="20"/>
        </w:rPr>
        <w:t xml:space="preserve">. </w:t>
      </w:r>
    </w:p>
    <w:p w14:paraId="064C7F1C"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 xml:space="preserve">Connect with that class through </w:t>
      </w:r>
      <w:proofErr w:type="spellStart"/>
      <w:r>
        <w:rPr>
          <w:rFonts w:ascii="Arial" w:hAnsi="Arial" w:cs="Arial"/>
        </w:rPr>
        <w:t>Webex</w:t>
      </w:r>
      <w:proofErr w:type="spellEnd"/>
      <w:r>
        <w:rPr>
          <w:rFonts w:ascii="Arial" w:hAnsi="Arial" w:cs="Arial"/>
        </w:rPr>
        <w:t xml:space="preserve"> if the class session is being transmitted in a hybrid fashion</w:t>
      </w:r>
      <w:r>
        <w:rPr>
          <w:rFonts w:ascii="Arial" w:hAnsi="Arial" w:cs="Arial"/>
          <w:sz w:val="20"/>
          <w:szCs w:val="20"/>
        </w:rPr>
        <w:t>.</w:t>
      </w:r>
    </w:p>
    <w:p w14:paraId="3FB517DC"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Keep up with and/or make up missed classwork or assignments</w:t>
      </w:r>
      <w:r>
        <w:rPr>
          <w:rFonts w:ascii="Arial" w:hAnsi="Arial" w:cs="Arial"/>
          <w:sz w:val="20"/>
          <w:szCs w:val="20"/>
        </w:rPr>
        <w:t>.</w:t>
      </w:r>
    </w:p>
    <w:p w14:paraId="21611FBA"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Submit assignments digitally through Canvas or other means as announced by your instructor</w:t>
      </w:r>
      <w:r>
        <w:rPr>
          <w:rFonts w:ascii="Arial" w:hAnsi="Arial" w:cs="Arial"/>
          <w:sz w:val="20"/>
          <w:szCs w:val="20"/>
        </w:rPr>
        <w:t>.</w:t>
      </w:r>
    </w:p>
    <w:p w14:paraId="260ADD04" w14:textId="77777777" w:rsidR="00DD1740" w:rsidRDefault="00DD1740" w:rsidP="00DD1740">
      <w:pPr>
        <w:pStyle w:val="ListParagraph"/>
        <w:numPr>
          <w:ilvl w:val="0"/>
          <w:numId w:val="21"/>
        </w:numPr>
        <w:spacing w:after="160" w:line="256" w:lineRule="auto"/>
        <w:rPr>
          <w:rFonts w:ascii="Arial" w:hAnsi="Arial" w:cs="Arial"/>
          <w:sz w:val="20"/>
          <w:szCs w:val="20"/>
        </w:rPr>
      </w:pPr>
      <w:r>
        <w:rPr>
          <w:rFonts w:ascii="Arial" w:hAnsi="Arial" w:cs="Arial"/>
        </w:rPr>
        <w:t>Work with their instructors to reschedule exams, labs, and other critical academic activities described in the course syllabus.</w:t>
      </w:r>
    </w:p>
    <w:p w14:paraId="09CDB002" w14:textId="77777777" w:rsidR="00DD1740" w:rsidRDefault="00DD1740" w:rsidP="00DD1740">
      <w:pPr>
        <w:pStyle w:val="ListParagraph"/>
        <w:numPr>
          <w:ilvl w:val="0"/>
          <w:numId w:val="21"/>
        </w:numPr>
        <w:spacing w:after="160" w:line="256" w:lineRule="auto"/>
        <w:rPr>
          <w:rFonts w:ascii="Arial" w:hAnsi="Arial" w:cs="Arial"/>
        </w:rPr>
      </w:pPr>
      <w:r>
        <w:rPr>
          <w:rFonts w:ascii="Arial" w:hAnsi="Arial" w:cs="Arial"/>
        </w:rPr>
        <w:t>Check Canvas and campus email daily to receive important announcements pertaining to the course.</w:t>
      </w:r>
    </w:p>
    <w:p w14:paraId="32E5F021" w14:textId="77777777" w:rsidR="00DD1740" w:rsidRDefault="00DD1740" w:rsidP="00DD1740">
      <w:pPr>
        <w:rPr>
          <w:rFonts w:ascii="Arial" w:hAnsi="Arial" w:cs="Arial"/>
        </w:rPr>
      </w:pPr>
      <w:r>
        <w:rPr>
          <w:rFonts w:ascii="Arial" w:hAnsi="Arial" w:cs="Arial"/>
        </w:rPr>
        <w:t xml:space="preserve">During the fall 2021 semester,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3A39ECB1" w14:textId="77777777" w:rsidR="00DD1740" w:rsidRDefault="00DD1740" w:rsidP="00DD1740">
      <w:pPr>
        <w:rPr>
          <w:rFonts w:ascii="Arial" w:hAnsi="Arial" w:cs="Arial"/>
        </w:rPr>
      </w:pPr>
      <w:r>
        <w:rPr>
          <w:rFonts w:ascii="Arial" w:hAnsi="Arial" w:cs="Arial"/>
        </w:rPr>
        <w:t xml:space="preserve">Additional NCTC information is available at </w:t>
      </w:r>
      <w:hyperlink r:id="rId8" w:history="1">
        <w:r>
          <w:rPr>
            <w:rStyle w:val="Hyperlink"/>
            <w:rFonts w:ascii="Arial" w:hAnsi="Arial" w:cs="Arial"/>
          </w:rPr>
          <w:t>http://www.nctc.edu/coronavirus/index.html</w:t>
        </w:r>
      </w:hyperlink>
    </w:p>
    <w:p w14:paraId="7B7CACAD" w14:textId="77777777" w:rsidR="002D5539" w:rsidRPr="00E570A9" w:rsidRDefault="002D5539"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w:t>
      </w:r>
      <w:r w:rsidRPr="004D5A49">
        <w:rPr>
          <w:rFonts w:asciiTheme="minorHAnsi" w:hAnsiTheme="minorHAnsi"/>
        </w:rPr>
        <w:lastRenderedPageBreak/>
        <w:t xml:space="preserve">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Pr="004D5A49">
        <w:rPr>
          <w:rFonts w:asciiTheme="minorHAnsi" w:hAnsiTheme="minorHAnsi"/>
        </w:rPr>
        <w:t>advance</w:t>
      </w:r>
      <w:proofErr w:type="gramEnd"/>
      <w:r w:rsidRPr="004D5A49">
        <w:rPr>
          <w:rFonts w:asciiTheme="minorHAnsi" w:hAnsi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Pr="004D5A49">
        <w:rPr>
          <w:rFonts w:asciiTheme="minorHAnsi" w:hAnsiTheme="minorHAnsi"/>
        </w:rPr>
        <w:t>College</w:t>
      </w:r>
      <w:proofErr w:type="gramEnd"/>
      <w:r w:rsidRPr="004D5A49">
        <w:rPr>
          <w:rFonts w:asciiTheme="minorHAnsi" w:hAnsiTheme="minorHAnsi"/>
        </w:rPr>
        <w:t xml:space="preserve"> officials to drop a student from the rolls of the College. From Board Policy FC (LOCAL)</w:t>
      </w:r>
    </w:p>
    <w:p w14:paraId="5DC31690" w14:textId="0FC21017"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B83A17">
        <w:rPr>
          <w:rFonts w:asciiTheme="minorHAnsi" w:hAnsiTheme="minorHAnsi"/>
          <w:u w:val="single"/>
        </w:rPr>
        <w:t>November 1st</w:t>
      </w:r>
      <w:r w:rsidR="006875C3">
        <w:rPr>
          <w:rFonts w:asciiTheme="minorHAnsi" w:hAnsiTheme="minorHAnsi"/>
          <w:u w:val="single"/>
        </w:rPr>
        <w:t>, 2021</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1D25FB3E" w14:textId="77777777" w:rsidR="00BD70F0" w:rsidRPr="0028594D" w:rsidRDefault="001B69CA" w:rsidP="00BD70F0">
      <w:pPr>
        <w:rPr>
          <w:rFonts w:asciiTheme="minorHAnsi" w:hAnsiTheme="minorHAnsi" w:cstheme="minorHAnsi"/>
          <w:b/>
          <w:smallCaps/>
          <w:sz w:val="32"/>
          <w:szCs w:val="32"/>
          <w:u w:val="single"/>
        </w:rPr>
      </w:pPr>
      <w:hyperlink r:id="rId9" w:history="1">
        <w:r w:rsidR="00BD70F0" w:rsidRPr="0028594D">
          <w:rPr>
            <w:rStyle w:val="Hyperlink"/>
            <w:rFonts w:asciiTheme="minorHAnsi" w:hAnsiTheme="minorHAnsi" w:cstheme="minorHAnsi"/>
            <w:b/>
            <w:smallCaps/>
            <w:sz w:val="32"/>
            <w:szCs w:val="32"/>
          </w:rPr>
          <w:t>Affinity Groups</w:t>
        </w:r>
      </w:hyperlink>
    </w:p>
    <w:p w14:paraId="55243949"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14:paraId="69B69576" w14:textId="77777777" w:rsidR="00BD70F0"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1C90B7F2" w14:textId="77777777" w:rsidR="00BD70F0" w:rsidRPr="0057744A" w:rsidRDefault="00BD70F0" w:rsidP="00BD70F0">
      <w:pPr>
        <w:rPr>
          <w:rStyle w:val="Hyperlink"/>
          <w:rFonts w:asciiTheme="minorHAnsi" w:hAnsiTheme="minorHAnsi" w:cstheme="minorHAnsi"/>
          <w:b/>
          <w:smallCaps/>
          <w:color w:val="auto"/>
          <w:sz w:val="16"/>
          <w:szCs w:val="16"/>
        </w:rPr>
      </w:pPr>
    </w:p>
    <w:p w14:paraId="76ED7DDA" w14:textId="77777777" w:rsidR="00BD70F0" w:rsidRPr="0028594D" w:rsidRDefault="001B69CA" w:rsidP="00BD70F0">
      <w:pPr>
        <w:rPr>
          <w:rStyle w:val="Hyperlink"/>
          <w:rFonts w:asciiTheme="minorHAnsi" w:hAnsiTheme="minorHAnsi" w:cstheme="minorHAnsi"/>
          <w:b/>
          <w:smallCaps/>
          <w:color w:val="auto"/>
          <w:sz w:val="32"/>
          <w:szCs w:val="32"/>
        </w:rPr>
      </w:pPr>
      <w:hyperlink r:id="rId10" w:history="1">
        <w:r w:rsidR="00BD70F0" w:rsidRPr="0057744A">
          <w:rPr>
            <w:rStyle w:val="Hyperlink"/>
            <w:rFonts w:asciiTheme="minorHAnsi" w:hAnsiTheme="minorHAnsi" w:cstheme="minorHAnsi"/>
            <w:b/>
            <w:smallCaps/>
            <w:sz w:val="32"/>
            <w:szCs w:val="32"/>
          </w:rPr>
          <w:t>Career Services Center</w:t>
        </w:r>
      </w:hyperlink>
    </w:p>
    <w:p w14:paraId="10020437" w14:textId="77777777" w:rsidR="00BD70F0" w:rsidRPr="0028594D" w:rsidRDefault="00BD70F0" w:rsidP="00BD70F0">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14:paraId="38687ABD" w14:textId="77777777" w:rsidR="00BD70F0" w:rsidRPr="0057744A" w:rsidRDefault="00BD70F0" w:rsidP="00BD70F0">
      <w:pPr>
        <w:rPr>
          <w:rFonts w:asciiTheme="minorHAnsi" w:hAnsiTheme="minorHAnsi" w:cstheme="minorHAnsi"/>
          <w:b/>
          <w:smallCaps/>
          <w:sz w:val="16"/>
          <w:szCs w:val="16"/>
          <w:u w:val="single"/>
        </w:rPr>
      </w:pPr>
    </w:p>
    <w:p w14:paraId="1B396673" w14:textId="77777777" w:rsidR="00BD70F0" w:rsidRPr="0028594D" w:rsidRDefault="001B69CA" w:rsidP="00BD70F0">
      <w:pPr>
        <w:rPr>
          <w:rFonts w:asciiTheme="minorHAnsi" w:hAnsiTheme="minorHAnsi" w:cstheme="minorHAnsi"/>
          <w:b/>
          <w:smallCaps/>
          <w:sz w:val="32"/>
          <w:szCs w:val="32"/>
          <w:u w:val="single"/>
        </w:rPr>
      </w:pPr>
      <w:hyperlink r:id="rId11" w:history="1">
        <w:r w:rsidR="00BD70F0" w:rsidRPr="0028594D">
          <w:rPr>
            <w:rStyle w:val="Hyperlink"/>
            <w:rFonts w:asciiTheme="minorHAnsi" w:hAnsiTheme="minorHAnsi" w:cstheme="minorHAnsi"/>
            <w:b/>
            <w:smallCaps/>
            <w:sz w:val="32"/>
            <w:szCs w:val="32"/>
          </w:rPr>
          <w:t>Completion Center</w:t>
        </w:r>
      </w:hyperlink>
    </w:p>
    <w:p w14:paraId="041C0FB0" w14:textId="77777777" w:rsidR="00BD70F0" w:rsidRDefault="00BD70F0" w:rsidP="00BD70F0">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2"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Pr>
          <w:rFonts w:asciiTheme="minorHAnsi" w:hAnsiTheme="minorHAnsi" w:cstheme="minorHAnsi"/>
          <w:color w:val="404041"/>
          <w:sz w:val="22"/>
          <w:szCs w:val="22"/>
          <w:shd w:val="clear" w:color="auto" w:fill="FFFFFF"/>
        </w:rPr>
        <w:t xml:space="preserve"> </w:t>
      </w:r>
    </w:p>
    <w:p w14:paraId="3C7C07C0" w14:textId="77777777" w:rsidR="00BD70F0" w:rsidRDefault="00BD70F0" w:rsidP="00BD70F0">
      <w:pPr>
        <w:rPr>
          <w:rStyle w:val="Hyperlink"/>
          <w:rFonts w:asciiTheme="minorHAnsi" w:hAnsiTheme="minorHAnsi" w:cstheme="minorHAnsi"/>
          <w:sz w:val="16"/>
          <w:szCs w:val="16"/>
        </w:rPr>
      </w:pPr>
    </w:p>
    <w:p w14:paraId="7D422C89" w14:textId="77777777" w:rsidR="00BD70F0" w:rsidRPr="0028594D" w:rsidRDefault="001B69CA" w:rsidP="00BD70F0">
      <w:pPr>
        <w:rPr>
          <w:rStyle w:val="Hyperlink"/>
          <w:rFonts w:asciiTheme="minorHAnsi" w:hAnsiTheme="minorHAnsi" w:cstheme="minorHAnsi"/>
          <w:b/>
          <w:smallCaps/>
          <w:color w:val="auto"/>
          <w:sz w:val="32"/>
          <w:szCs w:val="32"/>
        </w:rPr>
      </w:pPr>
      <w:hyperlink r:id="rId13" w:history="1">
        <w:r w:rsidR="00BD70F0" w:rsidRPr="0057744A">
          <w:rPr>
            <w:rStyle w:val="Hyperlink"/>
            <w:rFonts w:asciiTheme="minorHAnsi" w:hAnsiTheme="minorHAnsi" w:cstheme="minorHAnsi"/>
            <w:b/>
            <w:smallCaps/>
            <w:sz w:val="32"/>
            <w:szCs w:val="32"/>
          </w:rPr>
          <w:t>Counseling and Advising</w:t>
        </w:r>
      </w:hyperlink>
    </w:p>
    <w:p w14:paraId="6EB3712A" w14:textId="77777777" w:rsidR="00BD70F0" w:rsidRDefault="00BD70F0" w:rsidP="00BD70F0">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color w:val="404041"/>
          <w:sz w:val="22"/>
          <w:szCs w:val="22"/>
          <w:shd w:val="clear" w:color="auto" w:fill="FFFFFF"/>
        </w:rPr>
        <w:t>contact information on the Meet Your Advisor page</w:t>
      </w:r>
      <w:r>
        <w:rPr>
          <w:rStyle w:val="Strong"/>
          <w:rFonts w:asciiTheme="minorHAnsi" w:hAnsiTheme="minorHAnsi" w:cstheme="minorHAnsi"/>
          <w:color w:val="404041"/>
          <w:sz w:val="22"/>
          <w:szCs w:val="22"/>
          <w:shd w:val="clear" w:color="auto" w:fill="FFFFFF"/>
        </w:rPr>
        <w:t xml:space="preserve">-and even schedule an appointment with them through their online calendar! </w:t>
      </w:r>
    </w:p>
    <w:p w14:paraId="75093996" w14:textId="77777777" w:rsidR="00BD70F0" w:rsidRPr="0057744A" w:rsidRDefault="00BD70F0" w:rsidP="00BD70F0">
      <w:pPr>
        <w:rPr>
          <w:rStyle w:val="Hyperlink"/>
          <w:rFonts w:asciiTheme="minorHAnsi" w:hAnsiTheme="minorHAnsi" w:cstheme="minorHAnsi"/>
          <w:color w:val="auto"/>
          <w:sz w:val="16"/>
          <w:szCs w:val="16"/>
          <w:u w:val="none"/>
        </w:rPr>
      </w:pPr>
    </w:p>
    <w:p w14:paraId="7DF32DE5" w14:textId="77777777" w:rsidR="00BD70F0" w:rsidRPr="0028594D" w:rsidRDefault="00BD70F0" w:rsidP="00BD70F0">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14" w:history="1">
        <w:r w:rsidRPr="0057744A">
          <w:rPr>
            <w:rStyle w:val="Hyperlink"/>
            <w:rFonts w:asciiTheme="minorHAnsi" w:hAnsiTheme="minorHAnsi" w:cstheme="minorHAnsi"/>
            <w:b/>
            <w:smallCaps/>
            <w:sz w:val="32"/>
            <w:szCs w:val="32"/>
          </w:rPr>
          <w:t>CARES</w:t>
        </w:r>
      </w:hyperlink>
    </w:p>
    <w:p w14:paraId="75349483"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5"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w:t>
      </w:r>
      <w:r w:rsidRPr="0028594D">
        <w:rPr>
          <w:rFonts w:asciiTheme="minorHAnsi" w:hAnsiTheme="minorHAnsi" w:cstheme="minorHAnsi"/>
          <w:sz w:val="22"/>
          <w:szCs w:val="22"/>
        </w:rPr>
        <w:lastRenderedPageBreak/>
        <w:t>address to discuss any current challenges as well as helpful resources and success strategies-we want our students to finish strong and know that education is a partnership!</w:t>
      </w:r>
    </w:p>
    <w:p w14:paraId="7D325C33" w14:textId="77777777" w:rsidR="00BD70F0" w:rsidRPr="004377DF" w:rsidRDefault="00BD70F0" w:rsidP="00BD70F0">
      <w:pPr>
        <w:rPr>
          <w:rFonts w:asciiTheme="minorHAnsi" w:hAnsiTheme="minorHAnsi" w:cstheme="minorHAnsi"/>
          <w:sz w:val="16"/>
          <w:szCs w:val="16"/>
        </w:rPr>
      </w:pPr>
    </w:p>
    <w:p w14:paraId="1007FF0D"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w:t>
      </w:r>
      <w:hyperlink r:id="rId16"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17"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18"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14:paraId="1DD04634" w14:textId="77777777" w:rsidR="00BD70F0" w:rsidRPr="0057744A" w:rsidRDefault="00BD70F0" w:rsidP="00BD70F0">
      <w:pPr>
        <w:rPr>
          <w:rFonts w:asciiTheme="minorHAnsi" w:hAnsiTheme="minorHAnsi" w:cstheme="minorHAnsi"/>
          <w:b/>
          <w:sz w:val="16"/>
          <w:szCs w:val="16"/>
        </w:rPr>
      </w:pPr>
    </w:p>
    <w:p w14:paraId="5A22005F" w14:textId="77777777" w:rsidR="00BD70F0" w:rsidRPr="0028594D" w:rsidRDefault="001B69CA" w:rsidP="00BD70F0">
      <w:pPr>
        <w:rPr>
          <w:rFonts w:asciiTheme="minorHAnsi" w:hAnsiTheme="minorHAnsi" w:cstheme="minorHAnsi"/>
          <w:b/>
          <w:smallCaps/>
          <w:sz w:val="32"/>
          <w:szCs w:val="32"/>
          <w:u w:val="single"/>
        </w:rPr>
      </w:pPr>
      <w:hyperlink r:id="rId19" w:history="1">
        <w:r w:rsidR="00BD70F0" w:rsidRPr="0057744A">
          <w:rPr>
            <w:rStyle w:val="Hyperlink"/>
            <w:rFonts w:asciiTheme="minorHAnsi" w:hAnsiTheme="minorHAnsi" w:cstheme="minorHAnsi"/>
            <w:b/>
            <w:smallCaps/>
            <w:sz w:val="32"/>
            <w:szCs w:val="32"/>
          </w:rPr>
          <w:t>Equity, Diversity and Inclusion (EDI)</w:t>
        </w:r>
      </w:hyperlink>
    </w:p>
    <w:p w14:paraId="6575214A" w14:textId="77777777" w:rsidR="00BD70F0" w:rsidRPr="0057744A" w:rsidRDefault="00BD70F0" w:rsidP="00BD70F0">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 xml:space="preserve">Everyone Included. Everyone Belongs. Everyone Valued. Everyone Inspired.  </w:t>
      </w:r>
    </w:p>
    <w:p w14:paraId="598AF97C" w14:textId="77777777" w:rsidR="00BD70F0" w:rsidRPr="0057744A" w:rsidRDefault="00BD70F0" w:rsidP="00BD70F0">
      <w:pPr>
        <w:rPr>
          <w:rFonts w:asciiTheme="minorHAnsi" w:hAnsiTheme="minorHAnsi" w:cstheme="minorHAnsi"/>
          <w:b/>
          <w:smallCaps/>
          <w:sz w:val="16"/>
          <w:szCs w:val="16"/>
          <w:u w:val="single"/>
        </w:rPr>
      </w:pPr>
    </w:p>
    <w:p w14:paraId="4391EF93" w14:textId="77777777" w:rsidR="00BD70F0" w:rsidRPr="0028594D" w:rsidRDefault="001B69CA" w:rsidP="00BD70F0">
      <w:pPr>
        <w:rPr>
          <w:rFonts w:asciiTheme="minorHAnsi" w:hAnsiTheme="minorHAnsi" w:cstheme="minorHAnsi"/>
          <w:b/>
          <w:smallCaps/>
          <w:sz w:val="32"/>
          <w:szCs w:val="32"/>
          <w:u w:val="single"/>
        </w:rPr>
      </w:pPr>
      <w:hyperlink r:id="rId20" w:history="1">
        <w:r w:rsidR="00BD70F0" w:rsidRPr="0057744A">
          <w:rPr>
            <w:rStyle w:val="Hyperlink"/>
            <w:rFonts w:asciiTheme="minorHAnsi" w:hAnsiTheme="minorHAnsi" w:cstheme="minorHAnsi"/>
            <w:b/>
            <w:smallCaps/>
            <w:sz w:val="32"/>
            <w:szCs w:val="32"/>
          </w:rPr>
          <w:t>Financial Aid</w:t>
        </w:r>
      </w:hyperlink>
      <w:r w:rsidR="00BD70F0" w:rsidRPr="0028594D">
        <w:rPr>
          <w:rFonts w:asciiTheme="minorHAnsi" w:hAnsiTheme="minorHAnsi" w:cstheme="minorHAnsi"/>
          <w:b/>
          <w:smallCaps/>
          <w:sz w:val="32"/>
          <w:szCs w:val="32"/>
          <w:u w:val="single"/>
        </w:rPr>
        <w:t xml:space="preserve"> </w:t>
      </w:r>
    </w:p>
    <w:p w14:paraId="50A0B8F6" w14:textId="77777777" w:rsidR="00BD70F0" w:rsidRPr="00762695" w:rsidRDefault="00BD70F0" w:rsidP="00BD70F0">
      <w:pPr>
        <w:rPr>
          <w:rFonts w:asciiTheme="minorHAnsi" w:hAnsiTheme="minorHAnsi" w:cstheme="minorHAnsi"/>
        </w:rPr>
      </w:pPr>
      <w:r w:rsidRPr="0028594D">
        <w:rPr>
          <w:rFonts w:asciiTheme="minorHAnsi" w:hAnsiTheme="minorHAnsi" w:cstheme="minorHAnsi"/>
          <w:sz w:val="22"/>
          <w:szCs w:val="22"/>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1" w:history="1">
        <w:r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14:paraId="40E4980C" w14:textId="77777777" w:rsidR="00BD70F0" w:rsidRPr="0057744A" w:rsidRDefault="00BD70F0" w:rsidP="00BD70F0">
      <w:pPr>
        <w:rPr>
          <w:rFonts w:asciiTheme="minorHAnsi" w:hAnsiTheme="minorHAnsi" w:cstheme="minorHAnsi"/>
          <w:b/>
          <w:smallCaps/>
          <w:sz w:val="16"/>
          <w:szCs w:val="16"/>
          <w:u w:val="single"/>
        </w:rPr>
      </w:pPr>
    </w:p>
    <w:p w14:paraId="1CA9E6AB" w14:textId="77777777" w:rsidR="00BD70F0" w:rsidRPr="0028594D" w:rsidRDefault="001B69CA" w:rsidP="00BD70F0">
      <w:pPr>
        <w:rPr>
          <w:rFonts w:asciiTheme="minorHAnsi" w:hAnsiTheme="minorHAnsi" w:cstheme="minorHAnsi"/>
          <w:b/>
          <w:smallCaps/>
          <w:sz w:val="32"/>
          <w:szCs w:val="32"/>
          <w:u w:val="single"/>
        </w:rPr>
      </w:pPr>
      <w:hyperlink r:id="rId22" w:history="1">
        <w:r w:rsidR="00BD70F0" w:rsidRPr="0057744A">
          <w:rPr>
            <w:rStyle w:val="Hyperlink"/>
            <w:rFonts w:asciiTheme="minorHAnsi" w:hAnsiTheme="minorHAnsi" w:cstheme="minorHAnsi"/>
            <w:b/>
            <w:smallCaps/>
            <w:sz w:val="32"/>
            <w:szCs w:val="32"/>
          </w:rPr>
          <w:t>Student Success Center</w:t>
        </w:r>
      </w:hyperlink>
    </w:p>
    <w:p w14:paraId="3D02ED96" w14:textId="77777777" w:rsidR="00BD70F0" w:rsidRPr="0028594D"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3"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14:paraId="34616790" w14:textId="77777777" w:rsidR="00BD70F0" w:rsidRPr="0057744A" w:rsidRDefault="00BD70F0" w:rsidP="00BD70F0">
      <w:pPr>
        <w:rPr>
          <w:rStyle w:val="Hyperlink"/>
          <w:rFonts w:asciiTheme="minorHAnsi" w:hAnsiTheme="minorHAnsi" w:cstheme="minorHAnsi"/>
          <w:b/>
          <w:smallCaps/>
          <w:color w:val="auto"/>
          <w:sz w:val="16"/>
          <w:szCs w:val="16"/>
        </w:rPr>
      </w:pPr>
    </w:p>
    <w:p w14:paraId="17CED183" w14:textId="77777777" w:rsidR="00BD70F0" w:rsidRPr="0028594D" w:rsidRDefault="001B69CA" w:rsidP="00BD70F0">
      <w:pPr>
        <w:rPr>
          <w:rStyle w:val="Hyperlink"/>
          <w:rFonts w:asciiTheme="minorHAnsi" w:hAnsiTheme="minorHAnsi" w:cstheme="minorHAnsi"/>
          <w:b/>
          <w:smallCaps/>
          <w:color w:val="auto"/>
          <w:sz w:val="32"/>
          <w:szCs w:val="32"/>
        </w:rPr>
      </w:pPr>
      <w:hyperlink r:id="rId24" w:history="1">
        <w:r w:rsidR="00BD70F0" w:rsidRPr="0057744A">
          <w:rPr>
            <w:rStyle w:val="Hyperlink"/>
            <w:rFonts w:asciiTheme="minorHAnsi" w:hAnsiTheme="minorHAnsi" w:cstheme="minorHAnsi"/>
            <w:b/>
            <w:smallCaps/>
            <w:sz w:val="32"/>
            <w:szCs w:val="32"/>
          </w:rPr>
          <w:t>Testing Services</w:t>
        </w:r>
      </w:hyperlink>
      <w:r w:rsidR="00BD70F0" w:rsidRPr="0028594D">
        <w:rPr>
          <w:rStyle w:val="Hyperlink"/>
          <w:rFonts w:asciiTheme="minorHAnsi" w:hAnsiTheme="minorHAnsi" w:cstheme="minorHAnsi"/>
          <w:b/>
          <w:smallCaps/>
          <w:color w:val="auto"/>
          <w:sz w:val="32"/>
          <w:szCs w:val="32"/>
        </w:rPr>
        <w:t xml:space="preserve"> </w:t>
      </w:r>
    </w:p>
    <w:p w14:paraId="36688C6D" w14:textId="7C67A641" w:rsidR="00BD70F0" w:rsidRDefault="00BD70F0" w:rsidP="00BD70F0">
      <w:pPr>
        <w:rPr>
          <w:rFonts w:asciiTheme="minorHAnsi" w:hAnsiTheme="minorHAnsi" w:cstheme="minorHAnsi"/>
          <w:sz w:val="22"/>
          <w:szCs w:val="22"/>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p w14:paraId="2F620CA4" w14:textId="77777777" w:rsidR="00BD70F0" w:rsidRPr="00BD70F0" w:rsidRDefault="00BD70F0" w:rsidP="00BD70F0">
      <w:pPr>
        <w:rPr>
          <w:rFonts w:asciiTheme="minorHAnsi" w:hAnsiTheme="minorHAnsi" w:cstheme="minorHAnsi"/>
          <w:sz w:val="22"/>
          <w:szCs w:val="22"/>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8"/>
  </w:num>
  <w:num w:numId="6">
    <w:abstractNumId w:val="4"/>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7"/>
  </w:num>
  <w:num w:numId="20">
    <w:abstractNumId w:val="7"/>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06D68"/>
    <w:rsid w:val="00125A4A"/>
    <w:rsid w:val="00126F6E"/>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B69CA"/>
    <w:rsid w:val="001C5517"/>
    <w:rsid w:val="001C5D79"/>
    <w:rsid w:val="001D3E4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D5539"/>
    <w:rsid w:val="002E0C9B"/>
    <w:rsid w:val="002E40F0"/>
    <w:rsid w:val="002E5359"/>
    <w:rsid w:val="002F0B4C"/>
    <w:rsid w:val="002F2D60"/>
    <w:rsid w:val="002F6595"/>
    <w:rsid w:val="00304189"/>
    <w:rsid w:val="00315AA9"/>
    <w:rsid w:val="0032261A"/>
    <w:rsid w:val="003228FD"/>
    <w:rsid w:val="003269AB"/>
    <w:rsid w:val="00331854"/>
    <w:rsid w:val="00334059"/>
    <w:rsid w:val="00341827"/>
    <w:rsid w:val="003422C1"/>
    <w:rsid w:val="00346482"/>
    <w:rsid w:val="00357B11"/>
    <w:rsid w:val="00360270"/>
    <w:rsid w:val="00364361"/>
    <w:rsid w:val="003673B0"/>
    <w:rsid w:val="00367A59"/>
    <w:rsid w:val="00372663"/>
    <w:rsid w:val="003837DB"/>
    <w:rsid w:val="00385372"/>
    <w:rsid w:val="003864AB"/>
    <w:rsid w:val="00392B84"/>
    <w:rsid w:val="003A7DE6"/>
    <w:rsid w:val="003B1EAE"/>
    <w:rsid w:val="003B3BEE"/>
    <w:rsid w:val="003C0BCF"/>
    <w:rsid w:val="003C5EB1"/>
    <w:rsid w:val="003D0047"/>
    <w:rsid w:val="003F4897"/>
    <w:rsid w:val="003F651D"/>
    <w:rsid w:val="004127E4"/>
    <w:rsid w:val="00417F04"/>
    <w:rsid w:val="00427C39"/>
    <w:rsid w:val="00433376"/>
    <w:rsid w:val="004350C4"/>
    <w:rsid w:val="00445B95"/>
    <w:rsid w:val="004463FA"/>
    <w:rsid w:val="00450EB7"/>
    <w:rsid w:val="00454502"/>
    <w:rsid w:val="00455D51"/>
    <w:rsid w:val="00456ACD"/>
    <w:rsid w:val="00463FA8"/>
    <w:rsid w:val="00464AEE"/>
    <w:rsid w:val="0048108B"/>
    <w:rsid w:val="00485B85"/>
    <w:rsid w:val="004A5E21"/>
    <w:rsid w:val="004B02BC"/>
    <w:rsid w:val="004B7E5E"/>
    <w:rsid w:val="004C0957"/>
    <w:rsid w:val="004D0900"/>
    <w:rsid w:val="004D47EF"/>
    <w:rsid w:val="004D74BB"/>
    <w:rsid w:val="004E43D5"/>
    <w:rsid w:val="004F5FBB"/>
    <w:rsid w:val="00504EE0"/>
    <w:rsid w:val="005133C6"/>
    <w:rsid w:val="00537F83"/>
    <w:rsid w:val="00541796"/>
    <w:rsid w:val="00556F7C"/>
    <w:rsid w:val="00560B52"/>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875C3"/>
    <w:rsid w:val="006A2EF7"/>
    <w:rsid w:val="006A58D7"/>
    <w:rsid w:val="006B03D8"/>
    <w:rsid w:val="006C0ED0"/>
    <w:rsid w:val="006C6BB6"/>
    <w:rsid w:val="006F567F"/>
    <w:rsid w:val="006F7C54"/>
    <w:rsid w:val="00712B82"/>
    <w:rsid w:val="00721B24"/>
    <w:rsid w:val="007353FC"/>
    <w:rsid w:val="00750047"/>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D46F7"/>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C441D"/>
    <w:rsid w:val="00AE1B12"/>
    <w:rsid w:val="00AF2F04"/>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83A17"/>
    <w:rsid w:val="00B90FAE"/>
    <w:rsid w:val="00B91F53"/>
    <w:rsid w:val="00B97206"/>
    <w:rsid w:val="00BA79D5"/>
    <w:rsid w:val="00BB1527"/>
    <w:rsid w:val="00BB1B2D"/>
    <w:rsid w:val="00BC0A34"/>
    <w:rsid w:val="00BD1842"/>
    <w:rsid w:val="00BD517B"/>
    <w:rsid w:val="00BD70F0"/>
    <w:rsid w:val="00BE1711"/>
    <w:rsid w:val="00BE3A18"/>
    <w:rsid w:val="00BE3CED"/>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2584E"/>
    <w:rsid w:val="00D35836"/>
    <w:rsid w:val="00D36ABE"/>
    <w:rsid w:val="00D5204C"/>
    <w:rsid w:val="00D54629"/>
    <w:rsid w:val="00D629DE"/>
    <w:rsid w:val="00D62D2C"/>
    <w:rsid w:val="00D82E3B"/>
    <w:rsid w:val="00D908B0"/>
    <w:rsid w:val="00D93A6B"/>
    <w:rsid w:val="00DA10CC"/>
    <w:rsid w:val="00DA1195"/>
    <w:rsid w:val="00DA5C98"/>
    <w:rsid w:val="00DB4B5D"/>
    <w:rsid w:val="00DB766E"/>
    <w:rsid w:val="00DC5CBC"/>
    <w:rsid w:val="00DD1740"/>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09">
      <w:bodyDiv w:val="1"/>
      <w:marLeft w:val="0"/>
      <w:marRight w:val="0"/>
      <w:marTop w:val="0"/>
      <w:marBottom w:val="0"/>
      <w:divBdr>
        <w:top w:val="none" w:sz="0" w:space="0" w:color="auto"/>
        <w:left w:val="none" w:sz="0" w:space="0" w:color="auto"/>
        <w:bottom w:val="none" w:sz="0" w:space="0" w:color="auto"/>
        <w:right w:val="none" w:sz="0" w:space="0" w:color="auto"/>
      </w:divBdr>
    </w:div>
    <w:div w:id="65347288">
      <w:bodyDiv w:val="1"/>
      <w:marLeft w:val="0"/>
      <w:marRight w:val="0"/>
      <w:marTop w:val="0"/>
      <w:marBottom w:val="0"/>
      <w:divBdr>
        <w:top w:val="none" w:sz="0" w:space="0" w:color="auto"/>
        <w:left w:val="none" w:sz="0" w:space="0" w:color="auto"/>
        <w:bottom w:val="none" w:sz="0" w:space="0" w:color="auto"/>
        <w:right w:val="none" w:sz="0" w:space="0" w:color="auto"/>
      </w:divBdr>
    </w:div>
    <w:div w:id="331876524">
      <w:bodyDiv w:val="1"/>
      <w:marLeft w:val="0"/>
      <w:marRight w:val="0"/>
      <w:marTop w:val="0"/>
      <w:marBottom w:val="0"/>
      <w:divBdr>
        <w:top w:val="none" w:sz="0" w:space="0" w:color="auto"/>
        <w:left w:val="none" w:sz="0" w:space="0" w:color="auto"/>
        <w:bottom w:val="none" w:sz="0" w:space="0" w:color="auto"/>
        <w:right w:val="none" w:sz="0" w:space="0" w:color="auto"/>
      </w:divBdr>
    </w:div>
    <w:div w:id="409665802">
      <w:bodyDiv w:val="1"/>
      <w:marLeft w:val="0"/>
      <w:marRight w:val="0"/>
      <w:marTop w:val="0"/>
      <w:marBottom w:val="0"/>
      <w:divBdr>
        <w:top w:val="none" w:sz="0" w:space="0" w:color="auto"/>
        <w:left w:val="none" w:sz="0" w:space="0" w:color="auto"/>
        <w:bottom w:val="none" w:sz="0" w:space="0" w:color="auto"/>
        <w:right w:val="none" w:sz="0" w:space="0" w:color="auto"/>
      </w:divBdr>
    </w:div>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710768606">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95278100">
      <w:bodyDiv w:val="1"/>
      <w:marLeft w:val="0"/>
      <w:marRight w:val="0"/>
      <w:marTop w:val="0"/>
      <w:marBottom w:val="0"/>
      <w:divBdr>
        <w:top w:val="none" w:sz="0" w:space="0" w:color="auto"/>
        <w:left w:val="none" w:sz="0" w:space="0" w:color="auto"/>
        <w:bottom w:val="none" w:sz="0" w:space="0" w:color="auto"/>
        <w:right w:val="none" w:sz="0" w:space="0" w:color="auto"/>
      </w:divBdr>
    </w:div>
    <w:div w:id="21386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c.edu/coronavirus/index.html" TargetMode="External"/><Relationship Id="rId13" Type="http://schemas.openxmlformats.org/officeDocument/2006/relationships/hyperlink" Target="http://www.nctc.edu/counseling-advising/index.html" TargetMode="External"/><Relationship Id="rId18" Type="http://schemas.openxmlformats.org/officeDocument/2006/relationships/hyperlink" Target="mailto:counseling@n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tc.edu/external-affairs/scholarships/index.html" TargetMode="External"/><Relationship Id="rId7" Type="http://schemas.openxmlformats.org/officeDocument/2006/relationships/endnotes" Target="endnotes.xml"/><Relationship Id="rId12" Type="http://schemas.openxmlformats.org/officeDocument/2006/relationships/hyperlink" Target="https://studentlingo.thoughtindustries.com/nctc/tye5arkyzk5k3wt4" TargetMode="External"/><Relationship Id="rId17" Type="http://schemas.openxmlformats.org/officeDocument/2006/relationships/hyperlink" Target="https://www.nctc.edu/counseling-advising/community-resourc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tc.edu/cares-team/index.html" TargetMode="External"/><Relationship Id="rId20" Type="http://schemas.openxmlformats.org/officeDocument/2006/relationships/hyperlink" Target="http://www.nctc.edu/financial-ai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services/completion-center/index.html" TargetMode="External"/><Relationship Id="rId24" Type="http://schemas.openxmlformats.org/officeDocument/2006/relationships/hyperlink" Target="http://www.nctc.edu/testing-center/index.html" TargetMode="External"/><Relationship Id="rId5" Type="http://schemas.openxmlformats.org/officeDocument/2006/relationships/webSettings" Target="webSettings.xml"/><Relationship Id="rId15" Type="http://schemas.openxmlformats.org/officeDocument/2006/relationships/hyperlink" Target="http://www.nctc.edu/counseling-advising/index.html" TargetMode="External"/><Relationship Id="rId23" Type="http://schemas.openxmlformats.org/officeDocument/2006/relationships/hyperlink" Target="http://www.nctc.edu/student-services/trio-student-support-services/index.html" TargetMode="External"/><Relationship Id="rId10" Type="http://schemas.openxmlformats.org/officeDocument/2006/relationships/hyperlink" Target="https://www.nctc.edu/career-services/index.html" TargetMode="External"/><Relationship Id="rId19" Type="http://schemas.openxmlformats.org/officeDocument/2006/relationships/hyperlink" Target="http://www.nctc.edu/equity-diversity-inclusion-division/index.html" TargetMode="External"/><Relationship Id="rId4" Type="http://schemas.openxmlformats.org/officeDocument/2006/relationships/settings" Target="settings.xml"/><Relationship Id="rId9" Type="http://schemas.openxmlformats.org/officeDocument/2006/relationships/hyperlink" Target="http://www.nctc.edu/affinity-groups/index.html" TargetMode="External"/><Relationship Id="rId14" Type="http://schemas.openxmlformats.org/officeDocument/2006/relationships/hyperlink" Target="https://www.nctc.edu/cares-team/index.html" TargetMode="External"/><Relationship Id="rId22" Type="http://schemas.openxmlformats.org/officeDocument/2006/relationships/hyperlink" Target="http://www.nctc.edu/student-services/student-success/tutor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D2A4-C640-4DCA-89D0-B44E96C9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19216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19</cp:revision>
  <cp:lastPrinted>2020-11-05T02:11:00Z</cp:lastPrinted>
  <dcterms:created xsi:type="dcterms:W3CDTF">2020-07-01T23:44:00Z</dcterms:created>
  <dcterms:modified xsi:type="dcterms:W3CDTF">2021-08-17T16:22:00Z</dcterms:modified>
</cp:coreProperties>
</file>