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14:paraId="611394A1"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E982683" w14:textId="77777777" w:rsidTr="00ED50F8">
              <w:trPr>
                <w:trHeight w:val="978"/>
              </w:trPr>
              <w:tc>
                <w:tcPr>
                  <w:tcW w:w="9574" w:type="dxa"/>
                  <w:tcBorders>
                    <w:top w:val="nil"/>
                    <w:left w:val="nil"/>
                    <w:bottom w:val="nil"/>
                    <w:right w:val="nil"/>
                  </w:tcBorders>
                  <w:shd w:val="clear" w:color="auto" w:fill="auto"/>
                </w:tcPr>
                <w:p w14:paraId="4C3038DD"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71024183"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2E0A6D65" w14:textId="77777777" w:rsidR="00A175AD" w:rsidRDefault="00A175AD" w:rsidP="00CA12C8"/>
        </w:tc>
      </w:tr>
    </w:tbl>
    <w:p w14:paraId="4739D5A1"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198"/>
        <w:gridCol w:w="1216"/>
        <w:gridCol w:w="1986"/>
        <w:gridCol w:w="509"/>
        <w:gridCol w:w="1761"/>
        <w:gridCol w:w="1378"/>
      </w:tblGrid>
      <w:tr w:rsidR="00AD7E79" w:rsidRPr="00334059" w14:paraId="63F2211B" w14:textId="77777777" w:rsidTr="00491C91">
        <w:tc>
          <w:tcPr>
            <w:tcW w:w="1416" w:type="dxa"/>
          </w:tcPr>
          <w:p w14:paraId="10C565F8"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020" w:type="dxa"/>
            <w:gridSpan w:val="6"/>
          </w:tcPr>
          <w:p w14:paraId="7FE5A4D2" w14:textId="77777777" w:rsidR="00AD7E79" w:rsidRPr="00804F48" w:rsidRDefault="001E324F" w:rsidP="00AD7E79">
            <w:pPr>
              <w:spacing w:line="276" w:lineRule="auto"/>
              <w:jc w:val="both"/>
              <w:rPr>
                <w:rFonts w:ascii="Arial" w:hAnsi="Arial" w:cs="Arial"/>
                <w:b/>
                <w:sz w:val="40"/>
                <w:szCs w:val="40"/>
              </w:rPr>
            </w:pPr>
            <w:r w:rsidRPr="00804F48">
              <w:rPr>
                <w:rFonts w:ascii="Arial" w:hAnsi="Arial" w:cs="Arial"/>
                <w:b/>
                <w:sz w:val="40"/>
                <w:szCs w:val="40"/>
              </w:rPr>
              <w:t>Art Appreciation</w:t>
            </w:r>
            <w:r w:rsidR="00BE0162" w:rsidRPr="00804F48">
              <w:rPr>
                <w:rFonts w:ascii="Arial" w:hAnsi="Arial" w:cs="Arial"/>
                <w:b/>
                <w:sz w:val="40"/>
                <w:szCs w:val="40"/>
              </w:rPr>
              <w:t xml:space="preserve"> Online</w:t>
            </w:r>
          </w:p>
          <w:p w14:paraId="27F1024E" w14:textId="77777777" w:rsidR="00491C91" w:rsidRPr="00D2794F" w:rsidRDefault="00491C91" w:rsidP="00AD7E79">
            <w:pPr>
              <w:spacing w:line="276" w:lineRule="auto"/>
              <w:jc w:val="both"/>
              <w:rPr>
                <w:rFonts w:ascii="Calibri" w:hAnsi="Calibri"/>
                <w:b/>
              </w:rPr>
            </w:pPr>
            <w:r w:rsidRPr="00D2794F">
              <w:rPr>
                <w:rFonts w:ascii="Calibri" w:hAnsi="Calibri"/>
                <w:b/>
                <w:noProof/>
              </w:rPr>
              <w:drawing>
                <wp:inline distT="0" distB="0" distL="0" distR="0" wp14:anchorId="7FC5A834" wp14:editId="5CD2D09E">
                  <wp:extent cx="2646991" cy="131396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dogbannerbluebg-pack-vers3-horiz.jpg"/>
                          <pic:cNvPicPr/>
                        </pic:nvPicPr>
                        <pic:blipFill>
                          <a:blip r:embed="rId8">
                            <a:extLst>
                              <a:ext uri="{28A0092B-C50C-407E-A947-70E740481C1C}">
                                <a14:useLocalDpi xmlns:a14="http://schemas.microsoft.com/office/drawing/2010/main" val="0"/>
                              </a:ext>
                            </a:extLst>
                          </a:blip>
                          <a:stretch>
                            <a:fillRect/>
                          </a:stretch>
                        </pic:blipFill>
                        <pic:spPr>
                          <a:xfrm>
                            <a:off x="0" y="0"/>
                            <a:ext cx="2665415" cy="1323114"/>
                          </a:xfrm>
                          <a:prstGeom prst="rect">
                            <a:avLst/>
                          </a:prstGeom>
                        </pic:spPr>
                      </pic:pic>
                    </a:graphicData>
                  </a:graphic>
                </wp:inline>
              </w:drawing>
            </w:r>
          </w:p>
        </w:tc>
      </w:tr>
      <w:tr w:rsidR="00491C91" w:rsidRPr="00334059" w14:paraId="4FBE8357" w14:textId="77777777" w:rsidTr="00491C91">
        <w:tc>
          <w:tcPr>
            <w:tcW w:w="2714" w:type="dxa"/>
            <w:gridSpan w:val="2"/>
          </w:tcPr>
          <w:p w14:paraId="5AED008B" w14:textId="77777777" w:rsidR="00D4332D" w:rsidRPr="00D2794F" w:rsidRDefault="00D4332D" w:rsidP="00AD7E79">
            <w:pPr>
              <w:spacing w:line="276" w:lineRule="auto"/>
              <w:jc w:val="both"/>
              <w:rPr>
                <w:rFonts w:ascii="Calibri" w:hAnsi="Calibri"/>
                <w:b/>
                <w:i/>
              </w:rPr>
            </w:pPr>
            <w:r w:rsidRPr="00D2794F">
              <w:rPr>
                <w:rFonts w:ascii="Calibri" w:hAnsi="Calibri"/>
                <w:b/>
                <w:i/>
              </w:rPr>
              <w:t xml:space="preserve">Course Prefix &amp; Number:  </w:t>
            </w:r>
          </w:p>
        </w:tc>
        <w:tc>
          <w:tcPr>
            <w:tcW w:w="1101" w:type="dxa"/>
          </w:tcPr>
          <w:p w14:paraId="513AB860" w14:textId="77777777" w:rsidR="00D4332D" w:rsidRPr="00D2794F" w:rsidRDefault="00D2794F" w:rsidP="00AD7E79">
            <w:pPr>
              <w:spacing w:line="276" w:lineRule="auto"/>
              <w:jc w:val="both"/>
              <w:rPr>
                <w:rFonts w:ascii="Calibri" w:hAnsi="Calibri"/>
                <w:b/>
              </w:rPr>
            </w:pPr>
            <w:r>
              <w:rPr>
                <w:rFonts w:ascii="Calibri" w:hAnsi="Calibri"/>
                <w:b/>
              </w:rPr>
              <w:t>ARTS</w:t>
            </w:r>
            <w:r w:rsidR="001E324F" w:rsidRPr="00D2794F">
              <w:rPr>
                <w:rFonts w:ascii="Calibri" w:hAnsi="Calibri"/>
                <w:b/>
              </w:rPr>
              <w:t>1301</w:t>
            </w:r>
          </w:p>
        </w:tc>
        <w:tc>
          <w:tcPr>
            <w:tcW w:w="1967" w:type="dxa"/>
          </w:tcPr>
          <w:p w14:paraId="54C01995" w14:textId="77777777" w:rsidR="001E324F" w:rsidRPr="00D2794F" w:rsidRDefault="00D4332D" w:rsidP="00B21D34">
            <w:pPr>
              <w:spacing w:line="276" w:lineRule="auto"/>
              <w:jc w:val="both"/>
              <w:rPr>
                <w:rFonts w:ascii="Calibri" w:hAnsi="Calibri"/>
                <w:b/>
                <w:i/>
              </w:rPr>
            </w:pPr>
            <w:r w:rsidRPr="00D2794F">
              <w:rPr>
                <w:rFonts w:ascii="Calibri" w:hAnsi="Calibri"/>
                <w:b/>
                <w:i/>
              </w:rPr>
              <w:t>Section Number</w:t>
            </w:r>
            <w:r w:rsidRPr="00D2794F">
              <w:rPr>
                <w:rFonts w:ascii="Calibri" w:hAnsi="Calibri"/>
                <w:b/>
              </w:rPr>
              <w:t>:</w:t>
            </w:r>
            <w:r w:rsidRPr="00D2794F">
              <w:rPr>
                <w:rFonts w:ascii="Calibri" w:hAnsi="Calibri"/>
                <w:b/>
                <w:i/>
              </w:rPr>
              <w:t xml:space="preserve"> </w:t>
            </w:r>
          </w:p>
          <w:p w14:paraId="68A259BE" w14:textId="77777777" w:rsidR="00D4332D" w:rsidRPr="00D2794F" w:rsidRDefault="00BE0162" w:rsidP="00B21D34">
            <w:pPr>
              <w:spacing w:line="276" w:lineRule="auto"/>
              <w:jc w:val="both"/>
              <w:rPr>
                <w:rFonts w:ascii="Calibri" w:hAnsi="Calibri"/>
                <w:b/>
                <w:i/>
              </w:rPr>
            </w:pPr>
            <w:r>
              <w:rPr>
                <w:rFonts w:ascii="Calibri" w:hAnsi="Calibri"/>
                <w:b/>
              </w:rPr>
              <w:t>310/320/</w:t>
            </w:r>
            <w:r w:rsidR="001E324F" w:rsidRPr="00D2794F">
              <w:rPr>
                <w:rFonts w:ascii="Calibri" w:hAnsi="Calibri"/>
                <w:b/>
              </w:rPr>
              <w:t>340/341</w:t>
            </w:r>
            <w:r w:rsidR="00D4332D" w:rsidRPr="00D2794F">
              <w:rPr>
                <w:rFonts w:ascii="Calibri" w:hAnsi="Calibri"/>
                <w:b/>
                <w:i/>
              </w:rPr>
              <w:t xml:space="preserve"> </w:t>
            </w:r>
          </w:p>
        </w:tc>
        <w:tc>
          <w:tcPr>
            <w:tcW w:w="513" w:type="dxa"/>
          </w:tcPr>
          <w:p w14:paraId="3759CE74" w14:textId="77777777" w:rsidR="00D4332D" w:rsidRPr="00D2794F" w:rsidRDefault="00D4332D" w:rsidP="00B21D34">
            <w:pPr>
              <w:spacing w:line="276" w:lineRule="auto"/>
              <w:jc w:val="both"/>
              <w:rPr>
                <w:rFonts w:ascii="Calibri" w:hAnsi="Calibri"/>
                <w:b/>
              </w:rPr>
            </w:pPr>
          </w:p>
        </w:tc>
        <w:tc>
          <w:tcPr>
            <w:tcW w:w="1710" w:type="dxa"/>
          </w:tcPr>
          <w:p w14:paraId="0B51F85C" w14:textId="77777777" w:rsidR="00D4332D" w:rsidRPr="00D2794F" w:rsidRDefault="00D4332D" w:rsidP="00B90FAE">
            <w:pPr>
              <w:spacing w:line="276" w:lineRule="auto"/>
              <w:jc w:val="both"/>
              <w:rPr>
                <w:rFonts w:ascii="Calibri" w:hAnsi="Calibri"/>
                <w:b/>
                <w:i/>
              </w:rPr>
            </w:pPr>
            <w:r w:rsidRPr="00D2794F">
              <w:rPr>
                <w:rFonts w:ascii="Calibri" w:hAnsi="Calibri"/>
                <w:b/>
                <w:i/>
              </w:rPr>
              <w:t>Semester</w:t>
            </w:r>
            <w:r w:rsidR="009A594F" w:rsidRPr="00D2794F">
              <w:rPr>
                <w:rFonts w:ascii="Calibri" w:hAnsi="Calibri"/>
                <w:b/>
                <w:i/>
              </w:rPr>
              <w:t>/Year</w:t>
            </w:r>
            <w:r w:rsidRPr="00D2794F">
              <w:rPr>
                <w:rFonts w:ascii="Calibri" w:hAnsi="Calibri"/>
                <w:b/>
                <w:i/>
              </w:rPr>
              <w:t xml:space="preserve">: </w:t>
            </w:r>
          </w:p>
        </w:tc>
        <w:tc>
          <w:tcPr>
            <w:tcW w:w="1431" w:type="dxa"/>
          </w:tcPr>
          <w:p w14:paraId="62B18815" w14:textId="77777777" w:rsidR="00D4332D" w:rsidRPr="00D2794F" w:rsidRDefault="00E37302" w:rsidP="00B90FAE">
            <w:pPr>
              <w:spacing w:line="276" w:lineRule="auto"/>
              <w:jc w:val="both"/>
              <w:rPr>
                <w:rFonts w:ascii="Calibri" w:hAnsi="Calibri"/>
                <w:b/>
              </w:rPr>
            </w:pPr>
            <w:r>
              <w:rPr>
                <w:rFonts w:ascii="Calibri" w:hAnsi="Calibri"/>
                <w:b/>
              </w:rPr>
              <w:br/>
            </w:r>
            <w:r w:rsidR="00BE0162">
              <w:rPr>
                <w:rFonts w:ascii="Calibri" w:hAnsi="Calibri"/>
                <w:b/>
              </w:rPr>
              <w:t>2020</w:t>
            </w:r>
            <w:r w:rsidR="004E26B5">
              <w:rPr>
                <w:rFonts w:ascii="Calibri" w:hAnsi="Calibri"/>
                <w:b/>
              </w:rPr>
              <w:t>-2021</w:t>
            </w:r>
          </w:p>
        </w:tc>
      </w:tr>
      <w:tr w:rsidR="00491C91" w:rsidRPr="00334059" w14:paraId="2D43F9A5" w14:textId="77777777" w:rsidTr="00491C91">
        <w:tc>
          <w:tcPr>
            <w:tcW w:w="2714" w:type="dxa"/>
            <w:gridSpan w:val="2"/>
          </w:tcPr>
          <w:p w14:paraId="5AC18828"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Semester Credit Hours: </w:t>
            </w:r>
          </w:p>
        </w:tc>
        <w:tc>
          <w:tcPr>
            <w:tcW w:w="1101" w:type="dxa"/>
          </w:tcPr>
          <w:p w14:paraId="4D91416B" w14:textId="77777777" w:rsidR="00D4332D" w:rsidRPr="00D2794F" w:rsidRDefault="001E324F" w:rsidP="000E0450">
            <w:pPr>
              <w:spacing w:line="276" w:lineRule="auto"/>
              <w:jc w:val="both"/>
              <w:rPr>
                <w:rFonts w:ascii="Calibri" w:hAnsi="Calibri"/>
                <w:b/>
              </w:rPr>
            </w:pPr>
            <w:r w:rsidRPr="00D2794F">
              <w:rPr>
                <w:rFonts w:ascii="Calibri" w:hAnsi="Calibri"/>
                <w:b/>
              </w:rPr>
              <w:t>3</w:t>
            </w:r>
          </w:p>
        </w:tc>
        <w:tc>
          <w:tcPr>
            <w:tcW w:w="1967" w:type="dxa"/>
          </w:tcPr>
          <w:p w14:paraId="58878C5F"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Lecture Hours: </w:t>
            </w:r>
          </w:p>
        </w:tc>
        <w:tc>
          <w:tcPr>
            <w:tcW w:w="513" w:type="dxa"/>
          </w:tcPr>
          <w:p w14:paraId="632104EE" w14:textId="77777777" w:rsidR="00D4332D" w:rsidRPr="00D2794F" w:rsidRDefault="001E324F" w:rsidP="000E0450">
            <w:pPr>
              <w:spacing w:line="276" w:lineRule="auto"/>
              <w:jc w:val="both"/>
              <w:rPr>
                <w:rFonts w:ascii="Calibri" w:hAnsi="Calibri"/>
                <w:b/>
              </w:rPr>
            </w:pPr>
            <w:r w:rsidRPr="00D2794F">
              <w:rPr>
                <w:rFonts w:ascii="Calibri" w:hAnsi="Calibri"/>
                <w:b/>
              </w:rPr>
              <w:t>48</w:t>
            </w:r>
          </w:p>
        </w:tc>
        <w:tc>
          <w:tcPr>
            <w:tcW w:w="1710" w:type="dxa"/>
          </w:tcPr>
          <w:p w14:paraId="04C7184C"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Lab Hours: </w:t>
            </w:r>
          </w:p>
        </w:tc>
        <w:tc>
          <w:tcPr>
            <w:tcW w:w="1431" w:type="dxa"/>
          </w:tcPr>
          <w:p w14:paraId="64FBDC6C" w14:textId="77777777" w:rsidR="00D4332D" w:rsidRPr="00D2794F" w:rsidRDefault="00D4332D" w:rsidP="000E0450">
            <w:pPr>
              <w:spacing w:line="276" w:lineRule="auto"/>
              <w:jc w:val="both"/>
              <w:rPr>
                <w:rFonts w:ascii="Calibri" w:hAnsi="Calibri"/>
                <w:b/>
              </w:rPr>
            </w:pPr>
          </w:p>
        </w:tc>
      </w:tr>
      <w:tr w:rsidR="00C03D9A" w:rsidRPr="00334059" w14:paraId="5387BCE3" w14:textId="77777777" w:rsidTr="00491C91">
        <w:trPr>
          <w:trHeight w:val="779"/>
        </w:trPr>
        <w:tc>
          <w:tcPr>
            <w:tcW w:w="9436" w:type="dxa"/>
            <w:gridSpan w:val="7"/>
          </w:tcPr>
          <w:p w14:paraId="23CD03B0" w14:textId="77777777" w:rsidR="00C03D9A" w:rsidRPr="00D2794F" w:rsidRDefault="00C03D9A" w:rsidP="00263C12">
            <w:pPr>
              <w:spacing w:line="276" w:lineRule="auto"/>
              <w:jc w:val="both"/>
              <w:rPr>
                <w:rFonts w:ascii="Calibri" w:hAnsi="Calibri"/>
                <w:b/>
                <w:i/>
              </w:rPr>
            </w:pPr>
            <w:r w:rsidRPr="00D2794F">
              <w:rPr>
                <w:rFonts w:ascii="Calibri" w:hAnsi="Calibri"/>
                <w:b/>
                <w:i/>
              </w:rPr>
              <w:t>Course Description</w:t>
            </w:r>
            <w:r w:rsidR="00A84958" w:rsidRPr="00D2794F">
              <w:rPr>
                <w:rFonts w:ascii="Calibri" w:hAnsi="Calibri"/>
                <w:b/>
                <w:i/>
              </w:rPr>
              <w:t xml:space="preserve"> (NCTC Catalog)</w:t>
            </w:r>
            <w:r w:rsidRPr="00D2794F">
              <w:rPr>
                <w:rFonts w:ascii="Calibri" w:hAnsi="Calibri"/>
                <w:b/>
                <w:i/>
              </w:rPr>
              <w:t>:</w:t>
            </w:r>
            <w:r w:rsidR="00263C12" w:rsidRPr="00D2794F">
              <w:rPr>
                <w:rFonts w:ascii="Calibri" w:hAnsi="Calibri"/>
                <w:b/>
                <w:i/>
              </w:rPr>
              <w:t xml:space="preserve"> </w:t>
            </w:r>
          </w:p>
          <w:p w14:paraId="0B133B20" w14:textId="77777777" w:rsidR="00C03D9A" w:rsidRPr="00D2794F" w:rsidRDefault="00C03D9A" w:rsidP="00C03D9A">
            <w:pPr>
              <w:spacing w:line="276" w:lineRule="auto"/>
              <w:ind w:left="360"/>
              <w:jc w:val="both"/>
              <w:rPr>
                <w:rFonts w:ascii="Calibri" w:hAnsi="Calibri"/>
                <w:b/>
              </w:rPr>
            </w:pPr>
          </w:p>
          <w:p w14:paraId="7BCFF956" w14:textId="77777777" w:rsidR="001902B9" w:rsidRPr="00D2794F" w:rsidRDefault="001902B9" w:rsidP="001902B9">
            <w:pPr>
              <w:spacing w:line="276" w:lineRule="auto"/>
              <w:ind w:left="360"/>
              <w:jc w:val="both"/>
              <w:rPr>
                <w:rFonts w:ascii="Calibri" w:hAnsi="Calibri"/>
                <w:b/>
              </w:rPr>
            </w:pPr>
            <w:r w:rsidRPr="00D2794F">
              <w:rPr>
                <w:rFonts w:ascii="Calibri" w:hAnsi="Calibri"/>
                <w:b/>
              </w:rPr>
              <w:t>A course open to all students directed toward understanding the elements and principles of art as applied to the visual</w:t>
            </w:r>
            <w:r w:rsidR="00D2794F">
              <w:rPr>
                <w:rFonts w:ascii="Calibri" w:hAnsi="Calibri"/>
                <w:b/>
              </w:rPr>
              <w:t xml:space="preserve"> expression and </w:t>
            </w:r>
            <w:r w:rsidRPr="00D2794F">
              <w:rPr>
                <w:rFonts w:ascii="Calibri" w:hAnsi="Calibri"/>
                <w:b/>
              </w:rPr>
              <w:t>arts: painting, sculpture and architecture as well as printmaking, ceramics,</w:t>
            </w:r>
            <w:r w:rsidR="00D2794F">
              <w:rPr>
                <w:rFonts w:ascii="Calibri" w:hAnsi="Calibri"/>
                <w:b/>
              </w:rPr>
              <w:t xml:space="preserve"> digital media, </w:t>
            </w:r>
            <w:r w:rsidRPr="00D2794F">
              <w:rPr>
                <w:rFonts w:ascii="Calibri" w:hAnsi="Calibri"/>
                <w:b/>
              </w:rPr>
              <w:t>metal work and weaving. 48 lecture hours.</w:t>
            </w:r>
          </w:p>
          <w:p w14:paraId="749D59B7" w14:textId="77777777" w:rsidR="00C03D9A" w:rsidRPr="00D2794F" w:rsidRDefault="009A646A" w:rsidP="009A646A">
            <w:pPr>
              <w:tabs>
                <w:tab w:val="left" w:pos="3375"/>
              </w:tabs>
              <w:spacing w:line="276" w:lineRule="auto"/>
              <w:jc w:val="both"/>
              <w:rPr>
                <w:rFonts w:ascii="Calibri" w:hAnsi="Calibri"/>
                <w:b/>
              </w:rPr>
            </w:pPr>
            <w:r w:rsidRPr="00D2794F">
              <w:rPr>
                <w:rFonts w:ascii="Calibri" w:hAnsi="Calibri"/>
                <w:b/>
              </w:rPr>
              <w:tab/>
            </w:r>
          </w:p>
        </w:tc>
      </w:tr>
      <w:tr w:rsidR="009A646A" w:rsidRPr="00334059" w14:paraId="00633926" w14:textId="77777777" w:rsidTr="00491C91">
        <w:trPr>
          <w:trHeight w:val="323"/>
        </w:trPr>
        <w:tc>
          <w:tcPr>
            <w:tcW w:w="9436" w:type="dxa"/>
            <w:gridSpan w:val="7"/>
          </w:tcPr>
          <w:p w14:paraId="1966309A" w14:textId="77777777" w:rsidR="009A646A" w:rsidRPr="00D2794F" w:rsidRDefault="009A646A" w:rsidP="00ED50F8">
            <w:pPr>
              <w:spacing w:line="276" w:lineRule="auto"/>
              <w:jc w:val="both"/>
              <w:rPr>
                <w:rFonts w:ascii="Calibri" w:hAnsi="Calibri"/>
                <w:b/>
                <w:i/>
              </w:rPr>
            </w:pPr>
            <w:r w:rsidRPr="00D2794F">
              <w:rPr>
                <w:rFonts w:ascii="Calibri" w:hAnsi="Calibri"/>
                <w:b/>
                <w:i/>
              </w:rPr>
              <w:t>Course Prerequisite(s):</w:t>
            </w:r>
            <w:r w:rsidR="00DF1712" w:rsidRPr="00D2794F">
              <w:rPr>
                <w:rFonts w:ascii="Calibri" w:hAnsi="Calibri"/>
                <w:b/>
                <w:i/>
              </w:rPr>
              <w:t xml:space="preserve"> </w:t>
            </w:r>
            <w:r w:rsidR="001E324F" w:rsidRPr="00D2794F">
              <w:rPr>
                <w:rFonts w:ascii="Calibri" w:hAnsi="Calibri"/>
                <w:b/>
                <w:i/>
              </w:rPr>
              <w:t>none</w:t>
            </w:r>
          </w:p>
        </w:tc>
      </w:tr>
      <w:tr w:rsidR="005E6A61" w:rsidRPr="00334059" w14:paraId="4E6C0100" w14:textId="77777777" w:rsidTr="00491C91">
        <w:trPr>
          <w:trHeight w:val="323"/>
        </w:trPr>
        <w:tc>
          <w:tcPr>
            <w:tcW w:w="9436" w:type="dxa"/>
            <w:gridSpan w:val="7"/>
          </w:tcPr>
          <w:p w14:paraId="799418EE" w14:textId="77777777" w:rsidR="001902B9" w:rsidRPr="00804F48" w:rsidRDefault="001E324F" w:rsidP="00E37302">
            <w:pPr>
              <w:spacing w:line="276" w:lineRule="auto"/>
              <w:rPr>
                <w:rFonts w:ascii="Arial" w:hAnsi="Arial" w:cs="Arial"/>
                <w:b/>
              </w:rPr>
            </w:pPr>
            <w:r w:rsidRPr="00804F48">
              <w:rPr>
                <w:rFonts w:ascii="Arial" w:hAnsi="Arial" w:cs="Arial"/>
                <w:b/>
              </w:rPr>
              <w:t>Required</w:t>
            </w:r>
            <w:r w:rsidR="00E37302" w:rsidRPr="00804F48">
              <w:rPr>
                <w:rFonts w:ascii="Arial" w:hAnsi="Arial" w:cs="Arial"/>
                <w:b/>
              </w:rPr>
              <w:t xml:space="preserve"> Materials </w:t>
            </w:r>
            <w:r w:rsidR="008207A3">
              <w:rPr>
                <w:rFonts w:ascii="Arial" w:hAnsi="Arial" w:cs="Arial"/>
                <w:b/>
              </w:rPr>
              <w:t>&amp; Field Trips</w:t>
            </w:r>
            <w:r w:rsidR="00B00F41" w:rsidRPr="00804F48">
              <w:rPr>
                <w:rFonts w:ascii="Arial" w:hAnsi="Arial" w:cs="Arial"/>
                <w:b/>
              </w:rPr>
              <w:br/>
            </w:r>
          </w:p>
          <w:p w14:paraId="418D5028" w14:textId="77777777" w:rsidR="005E6A61" w:rsidRPr="00B00F41" w:rsidRDefault="00B00F41" w:rsidP="00B00F41">
            <w:pPr>
              <w:spacing w:line="276" w:lineRule="auto"/>
              <w:ind w:left="165"/>
              <w:rPr>
                <w:rFonts w:ascii="Calibri" w:hAnsi="Calibri"/>
                <w:b/>
              </w:rPr>
            </w:pPr>
            <w:r w:rsidRPr="00B00F41">
              <w:rPr>
                <w:rFonts w:ascii="Calibri" w:hAnsi="Calibri"/>
                <w:b/>
              </w:rPr>
              <w:t xml:space="preserve">  </w:t>
            </w:r>
            <w:r w:rsidR="001E324F" w:rsidRPr="00B00F41">
              <w:rPr>
                <w:rFonts w:ascii="Calibri" w:hAnsi="Calibri"/>
                <w:b/>
              </w:rPr>
              <w:t>Digital Camera</w:t>
            </w:r>
            <w:r w:rsidR="00D2794F" w:rsidRPr="00B00F41">
              <w:rPr>
                <w:rFonts w:ascii="Calibri" w:hAnsi="Calibri"/>
                <w:b/>
              </w:rPr>
              <w:t xml:space="preserve"> </w:t>
            </w:r>
            <w:r w:rsidRPr="00B00F41">
              <w:rPr>
                <w:rFonts w:ascii="Calibri" w:hAnsi="Calibri"/>
                <w:b/>
              </w:rPr>
              <w:br/>
            </w:r>
            <w:r>
              <w:rPr>
                <w:noProof/>
              </w:rPr>
              <w:drawing>
                <wp:inline distT="0" distB="0" distL="0" distR="0" wp14:anchorId="1E9A35D0" wp14:editId="1D0F1C12">
                  <wp:extent cx="2990446" cy="1993525"/>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l ph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981" cy="1999215"/>
                          </a:xfrm>
                          <a:prstGeom prst="rect">
                            <a:avLst/>
                          </a:prstGeom>
                        </pic:spPr>
                      </pic:pic>
                    </a:graphicData>
                  </a:graphic>
                </wp:inline>
              </w:drawing>
            </w:r>
            <w:r w:rsidRPr="00B00F41">
              <w:rPr>
                <w:rFonts w:ascii="Calibri" w:hAnsi="Calibri"/>
                <w:b/>
              </w:rPr>
              <w:br/>
            </w:r>
            <w:r w:rsidR="001E324F" w:rsidRPr="00B00F41">
              <w:rPr>
                <w:rFonts w:ascii="Calibri" w:hAnsi="Calibri"/>
                <w:b/>
              </w:rPr>
              <w:br/>
            </w:r>
            <w:proofErr w:type="gramStart"/>
            <w:r w:rsidRPr="00B00F41">
              <w:rPr>
                <w:rFonts w:ascii="Calibri" w:hAnsi="Calibri"/>
                <w:b/>
              </w:rPr>
              <w:t xml:space="preserve">*  </w:t>
            </w:r>
            <w:r w:rsidR="001E324F" w:rsidRPr="00B00F41">
              <w:rPr>
                <w:rFonts w:ascii="Calibri" w:hAnsi="Calibri"/>
                <w:b/>
              </w:rPr>
              <w:t>Textbook</w:t>
            </w:r>
            <w:proofErr w:type="gramEnd"/>
            <w:r w:rsidR="001E324F" w:rsidRPr="00B00F41">
              <w:rPr>
                <w:rFonts w:ascii="Calibri" w:hAnsi="Calibri"/>
                <w:b/>
              </w:rPr>
              <w:t xml:space="preserve">: Mark </w:t>
            </w:r>
            <w:proofErr w:type="spellStart"/>
            <w:r w:rsidR="001E324F" w:rsidRPr="00B00F41">
              <w:rPr>
                <w:rFonts w:ascii="Calibri" w:hAnsi="Calibri"/>
                <w:b/>
              </w:rPr>
              <w:t>Getlein</w:t>
            </w:r>
            <w:proofErr w:type="spellEnd"/>
            <w:r w:rsidR="001E324F" w:rsidRPr="00B00F41">
              <w:rPr>
                <w:rFonts w:ascii="Calibri" w:hAnsi="Calibri"/>
                <w:b/>
              </w:rPr>
              <w:t xml:space="preserve">, </w:t>
            </w:r>
            <w:r w:rsidR="001E324F" w:rsidRPr="00B00F41">
              <w:rPr>
                <w:rFonts w:ascii="Calibri" w:hAnsi="Calibri"/>
                <w:b/>
                <w:i/>
              </w:rPr>
              <w:t>Living With Art 11</w:t>
            </w:r>
            <w:r w:rsidR="001E324F" w:rsidRPr="00B00F41">
              <w:rPr>
                <w:rFonts w:ascii="Calibri" w:hAnsi="Calibri"/>
                <w:b/>
                <w:i/>
                <w:vertAlign w:val="superscript"/>
              </w:rPr>
              <w:t>th</w:t>
            </w:r>
            <w:r w:rsidR="001E324F" w:rsidRPr="00B00F41">
              <w:rPr>
                <w:rFonts w:ascii="Calibri" w:hAnsi="Calibri"/>
                <w:b/>
                <w:i/>
              </w:rPr>
              <w:t xml:space="preserve"> </w:t>
            </w:r>
            <w:r w:rsidR="00815F30">
              <w:rPr>
                <w:rFonts w:ascii="Calibri" w:hAnsi="Calibri"/>
                <w:b/>
                <w:i/>
              </w:rPr>
              <w:t>or 12</w:t>
            </w:r>
            <w:r w:rsidR="00815F30" w:rsidRPr="00815F30">
              <w:rPr>
                <w:rFonts w:ascii="Calibri" w:hAnsi="Calibri"/>
                <w:b/>
                <w:i/>
                <w:vertAlign w:val="superscript"/>
              </w:rPr>
              <w:t>th</w:t>
            </w:r>
            <w:r w:rsidR="00815F30">
              <w:rPr>
                <w:rFonts w:ascii="Calibri" w:hAnsi="Calibri"/>
                <w:b/>
                <w:i/>
              </w:rPr>
              <w:t xml:space="preserve"> </w:t>
            </w:r>
            <w:r w:rsidR="001E324F" w:rsidRPr="00B00F41">
              <w:rPr>
                <w:rFonts w:ascii="Calibri" w:hAnsi="Calibri"/>
                <w:b/>
                <w:i/>
              </w:rPr>
              <w:t>ed</w:t>
            </w:r>
            <w:r w:rsidR="001E324F" w:rsidRPr="00B00F41">
              <w:rPr>
                <w:rFonts w:ascii="Calibri" w:hAnsi="Calibri"/>
                <w:b/>
              </w:rPr>
              <w:t>. or newer</w:t>
            </w:r>
            <w:r w:rsidR="00491C91" w:rsidRPr="00B00F41">
              <w:rPr>
                <w:rFonts w:ascii="Calibri" w:hAnsi="Calibri"/>
                <w:b/>
              </w:rPr>
              <w:t xml:space="preserve">. </w:t>
            </w:r>
            <w:proofErr w:type="spellStart"/>
            <w:r w:rsidR="00491C91" w:rsidRPr="00B00F41">
              <w:rPr>
                <w:rFonts w:ascii="Calibri" w:hAnsi="Calibri"/>
                <w:b/>
              </w:rPr>
              <w:t>Ebook</w:t>
            </w:r>
            <w:proofErr w:type="spellEnd"/>
            <w:r w:rsidR="00491C91" w:rsidRPr="00B00F41">
              <w:rPr>
                <w:rFonts w:ascii="Calibri" w:hAnsi="Calibri"/>
                <w:b/>
              </w:rPr>
              <w:t xml:space="preserve"> version is acceptable.</w:t>
            </w:r>
            <w:r w:rsidRPr="00B00F41">
              <w:rPr>
                <w:rFonts w:ascii="Calibri" w:hAnsi="Calibri"/>
                <w:b/>
              </w:rPr>
              <w:br/>
            </w:r>
            <w:r w:rsidR="00491C91" w:rsidRPr="00B00F41">
              <w:rPr>
                <w:rFonts w:ascii="Calibri" w:hAnsi="Calibri"/>
                <w:b/>
              </w:rPr>
              <w:br/>
            </w:r>
            <w:r w:rsidRPr="00B00F41">
              <w:rPr>
                <w:rFonts w:ascii="Calibri" w:hAnsi="Calibri"/>
                <w:b/>
              </w:rPr>
              <w:br/>
            </w:r>
            <w:r>
              <w:rPr>
                <w:noProof/>
              </w:rPr>
              <w:lastRenderedPageBreak/>
              <w:drawing>
                <wp:inline distT="0" distB="0" distL="0" distR="0" wp14:anchorId="67B49828" wp14:editId="163E2A86">
                  <wp:extent cx="361950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vices.jpg"/>
                          <pic:cNvPicPr/>
                        </pic:nvPicPr>
                        <pic:blipFill>
                          <a:blip r:embed="rId10">
                            <a:extLst>
                              <a:ext uri="{28A0092B-C50C-407E-A947-70E740481C1C}">
                                <a14:useLocalDpi xmlns:a14="http://schemas.microsoft.com/office/drawing/2010/main" val="0"/>
                              </a:ext>
                            </a:extLst>
                          </a:blip>
                          <a:stretch>
                            <a:fillRect/>
                          </a:stretch>
                        </pic:blipFill>
                        <pic:spPr>
                          <a:xfrm>
                            <a:off x="0" y="0"/>
                            <a:ext cx="3619500" cy="1266825"/>
                          </a:xfrm>
                          <a:prstGeom prst="rect">
                            <a:avLst/>
                          </a:prstGeom>
                        </pic:spPr>
                      </pic:pic>
                    </a:graphicData>
                  </a:graphic>
                </wp:inline>
              </w:drawing>
            </w:r>
            <w:r w:rsidR="001E324F" w:rsidRPr="00B00F41">
              <w:rPr>
                <w:rFonts w:ascii="Calibri" w:hAnsi="Calibri"/>
                <w:b/>
              </w:rPr>
              <w:br/>
            </w:r>
          </w:p>
          <w:p w14:paraId="6548F3C2" w14:textId="77777777" w:rsidR="005E6A61" w:rsidRPr="00D2794F" w:rsidRDefault="005E6A61" w:rsidP="00ED50F8">
            <w:pPr>
              <w:spacing w:line="276" w:lineRule="auto"/>
              <w:jc w:val="both"/>
              <w:rPr>
                <w:rFonts w:ascii="Calibri" w:hAnsi="Calibri"/>
                <w:b/>
              </w:rPr>
            </w:pPr>
          </w:p>
          <w:p w14:paraId="3ABC4287" w14:textId="77777777" w:rsidR="005E6A61" w:rsidRDefault="00E37302" w:rsidP="00ED50F8">
            <w:pPr>
              <w:spacing w:line="276" w:lineRule="auto"/>
              <w:jc w:val="both"/>
              <w:rPr>
                <w:rFonts w:ascii="Calibri" w:hAnsi="Calibri"/>
                <w:b/>
              </w:rPr>
            </w:pPr>
            <w:r>
              <w:rPr>
                <w:rFonts w:ascii="Calibri" w:hAnsi="Calibri"/>
                <w:b/>
              </w:rPr>
              <w:t>*</w:t>
            </w:r>
            <w:r w:rsidRPr="00B00F41">
              <w:rPr>
                <w:rFonts w:ascii="Calibri" w:hAnsi="Calibri"/>
                <w:b/>
              </w:rPr>
              <w:t>Access to a laptop computer</w:t>
            </w:r>
            <w:r>
              <w:rPr>
                <w:rFonts w:ascii="Calibri" w:hAnsi="Calibri"/>
                <w:b/>
              </w:rPr>
              <w:t xml:space="preserve"> and internet connection</w:t>
            </w:r>
          </w:p>
          <w:p w14:paraId="635101D8" w14:textId="77777777" w:rsidR="008207A3" w:rsidRDefault="008207A3" w:rsidP="008207A3">
            <w:pPr>
              <w:rPr>
                <w:rFonts w:ascii="Arial" w:hAnsi="Arial" w:cs="Arial"/>
                <w:b/>
                <w:bCs/>
              </w:rPr>
            </w:pPr>
          </w:p>
          <w:p w14:paraId="35C09C47" w14:textId="573A6703" w:rsidR="008207A3" w:rsidRDefault="008207A3" w:rsidP="008207A3">
            <w:pPr>
              <w:rPr>
                <w:rFonts w:ascii="Calibri" w:hAnsi="Calibri" w:cs="Arial"/>
                <w:b/>
                <w:szCs w:val="20"/>
              </w:rPr>
            </w:pPr>
            <w:r w:rsidRPr="00804F48">
              <w:rPr>
                <w:rFonts w:ascii="Arial" w:hAnsi="Arial" w:cs="Arial"/>
                <w:b/>
                <w:bCs/>
              </w:rPr>
              <w:t>Required Field Trips</w:t>
            </w:r>
            <w:r w:rsidR="00F627F2">
              <w:rPr>
                <w:rFonts w:ascii="Arial" w:hAnsi="Arial" w:cs="Arial"/>
                <w:b/>
                <w:bCs/>
              </w:rPr>
              <w:t xml:space="preserve"> * </w:t>
            </w:r>
            <w:r w:rsidR="00F627F2" w:rsidRPr="002D3A4C">
              <w:rPr>
                <w:rFonts w:ascii="Arial" w:hAnsi="Arial" w:cs="Arial"/>
                <w:b/>
                <w:bCs/>
                <w:color w:val="FF0000"/>
              </w:rPr>
              <w:t xml:space="preserve">The Art Museum Visit is </w:t>
            </w:r>
            <w:r w:rsidR="002D3A4C">
              <w:rPr>
                <w:rFonts w:ascii="Arial" w:hAnsi="Arial" w:cs="Arial"/>
                <w:b/>
                <w:bCs/>
                <w:color w:val="FF0000"/>
              </w:rPr>
              <w:t>optional</w:t>
            </w:r>
            <w:r w:rsidR="00F627F2" w:rsidRPr="002D3A4C">
              <w:rPr>
                <w:rFonts w:ascii="Arial" w:hAnsi="Arial" w:cs="Arial"/>
                <w:b/>
                <w:bCs/>
                <w:color w:val="FF0000"/>
              </w:rPr>
              <w:t xml:space="preserve"> this semester</w:t>
            </w:r>
            <w:r w:rsidR="00F627F2" w:rsidRPr="002D3A4C">
              <w:rPr>
                <w:rFonts w:ascii="Arial" w:hAnsi="Arial" w:cs="Arial"/>
                <w:b/>
                <w:bCs/>
                <w:color w:val="FF0000"/>
              </w:rPr>
              <w:br/>
              <w:t>due to Covid-19. An alternate assignment replaces it.</w:t>
            </w:r>
            <w:r w:rsidRPr="002D3A4C">
              <w:rPr>
                <w:rFonts w:ascii="Arial" w:hAnsi="Arial" w:cs="Arial"/>
                <w:b/>
                <w:bCs/>
                <w:color w:val="FF0000"/>
              </w:rPr>
              <w:br/>
            </w:r>
            <w:r>
              <w:rPr>
                <w:rFonts w:ascii="Arial" w:hAnsi="Arial" w:cs="Arial"/>
              </w:rPr>
              <w:t xml:space="preserve"> </w:t>
            </w:r>
            <w:r>
              <w:rPr>
                <w:rFonts w:ascii="Arial" w:hAnsi="Arial" w:cs="Arial"/>
                <w:sz w:val="20"/>
                <w:szCs w:val="20"/>
              </w:rPr>
              <w:br/>
            </w:r>
            <w:r w:rsidR="00F627F2">
              <w:rPr>
                <w:rFonts w:ascii="Arial" w:hAnsi="Arial" w:cs="Arial"/>
                <w:bCs/>
                <w:sz w:val="20"/>
                <w:szCs w:val="20"/>
              </w:rPr>
              <w:t xml:space="preserve">1. </w:t>
            </w:r>
            <w:r>
              <w:rPr>
                <w:rFonts w:ascii="Arial" w:hAnsi="Arial" w:cs="Arial"/>
                <w:bCs/>
                <w:sz w:val="20"/>
                <w:szCs w:val="20"/>
              </w:rPr>
              <w:t xml:space="preserve">A visit to a D/FW area art museum during the course of the current semester is a </w:t>
            </w:r>
            <w:r>
              <w:rPr>
                <w:rFonts w:ascii="Arial" w:hAnsi="Arial" w:cs="Arial"/>
                <w:bCs/>
                <w:sz w:val="20"/>
                <w:szCs w:val="20"/>
              </w:rPr>
              <w:br/>
              <w:t xml:space="preserve">requirement. A list of local art museums is provided in the course assignment instructions. </w:t>
            </w:r>
            <w:r>
              <w:rPr>
                <w:rFonts w:ascii="Arial" w:hAnsi="Arial" w:cs="Arial"/>
                <w:bCs/>
                <w:sz w:val="20"/>
                <w:szCs w:val="20"/>
              </w:rPr>
              <w:br/>
              <w:t xml:space="preserve">You must attend one of the museums listed in the Museum Paper assignment and submit </w:t>
            </w:r>
            <w:r>
              <w:rPr>
                <w:rFonts w:ascii="Arial" w:hAnsi="Arial" w:cs="Arial"/>
                <w:bCs/>
                <w:sz w:val="20"/>
                <w:szCs w:val="20"/>
              </w:rPr>
              <w:br/>
              <w:t>your paper</w:t>
            </w:r>
            <w:r w:rsidR="00804F3B">
              <w:rPr>
                <w:rFonts w:ascii="Arial" w:hAnsi="Arial" w:cs="Arial"/>
                <w:bCs/>
                <w:sz w:val="20"/>
                <w:szCs w:val="20"/>
              </w:rPr>
              <w:t xml:space="preserve"> with proof of attendance</w:t>
            </w:r>
            <w:r>
              <w:rPr>
                <w:rFonts w:ascii="Arial" w:hAnsi="Arial" w:cs="Arial"/>
                <w:bCs/>
                <w:sz w:val="20"/>
                <w:szCs w:val="20"/>
              </w:rPr>
              <w:t xml:space="preserve"> by the due date to receive credit for this course. Other museums or visits earlier than the current semester are not acceptable for this requirement.</w:t>
            </w:r>
            <w:r w:rsidR="00F627F2">
              <w:rPr>
                <w:rFonts w:ascii="Arial" w:hAnsi="Arial" w:cs="Arial"/>
                <w:bCs/>
                <w:sz w:val="20"/>
                <w:szCs w:val="20"/>
              </w:rPr>
              <w:br/>
            </w:r>
            <w:r>
              <w:rPr>
                <w:rFonts w:ascii="Arial" w:hAnsi="Arial" w:cs="Arial"/>
                <w:bCs/>
                <w:sz w:val="20"/>
                <w:szCs w:val="20"/>
              </w:rPr>
              <w:br/>
            </w:r>
            <w:r w:rsidR="00F627F2">
              <w:rPr>
                <w:rFonts w:ascii="Arial" w:hAnsi="Arial" w:cs="Arial"/>
                <w:bCs/>
                <w:sz w:val="20"/>
                <w:szCs w:val="20"/>
              </w:rPr>
              <w:t xml:space="preserve">2. </w:t>
            </w:r>
            <w:r>
              <w:rPr>
                <w:rFonts w:ascii="Arial" w:hAnsi="Arial" w:cs="Arial"/>
                <w:bCs/>
                <w:sz w:val="20"/>
                <w:szCs w:val="20"/>
              </w:rPr>
              <w:t>In the real environment during the present semester in the D/FW area, you are</w:t>
            </w:r>
            <w:r w:rsidR="00F627F2">
              <w:rPr>
                <w:rFonts w:ascii="Arial" w:hAnsi="Arial" w:cs="Arial"/>
                <w:bCs/>
                <w:sz w:val="20"/>
                <w:szCs w:val="20"/>
              </w:rPr>
              <w:t xml:space="preserve"> </w:t>
            </w:r>
            <w:r>
              <w:rPr>
                <w:rFonts w:ascii="Arial" w:hAnsi="Arial" w:cs="Arial"/>
                <w:bCs/>
                <w:sz w:val="20"/>
                <w:szCs w:val="20"/>
              </w:rPr>
              <w:t xml:space="preserve">required to search for and photograph outdoor sculpture in your own regional area. </w:t>
            </w:r>
            <w:r w:rsidR="00F627F2">
              <w:rPr>
                <w:rFonts w:ascii="Arial" w:hAnsi="Arial" w:cs="Arial"/>
                <w:bCs/>
                <w:sz w:val="20"/>
                <w:szCs w:val="20"/>
              </w:rPr>
              <w:t>The sculpture/objects</w:t>
            </w:r>
            <w:r w:rsidR="00F627F2">
              <w:rPr>
                <w:rFonts w:ascii="Arial" w:hAnsi="Arial" w:cs="Arial"/>
                <w:bCs/>
                <w:sz w:val="20"/>
                <w:szCs w:val="20"/>
              </w:rPr>
              <w:br/>
              <w:t xml:space="preserve">may be found on your street or outdoors in your yard, or you may explore in your region. </w:t>
            </w:r>
            <w:r>
              <w:rPr>
                <w:rFonts w:ascii="Arial" w:hAnsi="Arial" w:cs="Arial"/>
                <w:bCs/>
                <w:sz w:val="20"/>
                <w:szCs w:val="20"/>
              </w:rPr>
              <w:br/>
            </w:r>
            <w:r>
              <w:rPr>
                <w:rFonts w:ascii="Arial" w:hAnsi="Arial" w:cs="Arial"/>
                <w:bCs/>
                <w:sz w:val="20"/>
                <w:szCs w:val="20"/>
              </w:rPr>
              <w:br/>
            </w:r>
          </w:p>
          <w:p w14:paraId="39381D58" w14:textId="77777777" w:rsidR="008207A3" w:rsidRPr="00D2794F" w:rsidRDefault="008207A3" w:rsidP="00ED50F8">
            <w:pPr>
              <w:spacing w:line="276" w:lineRule="auto"/>
              <w:jc w:val="both"/>
              <w:rPr>
                <w:rFonts w:ascii="Calibri" w:hAnsi="Calibri"/>
                <w:b/>
              </w:rPr>
            </w:pPr>
          </w:p>
          <w:p w14:paraId="38CA92BC" w14:textId="77777777" w:rsidR="005E6A61" w:rsidRPr="00D2794F" w:rsidRDefault="005E6A61" w:rsidP="00ED50F8">
            <w:pPr>
              <w:spacing w:line="276" w:lineRule="auto"/>
              <w:jc w:val="both"/>
              <w:rPr>
                <w:rFonts w:ascii="Calibri" w:hAnsi="Calibri"/>
                <w:b/>
              </w:rPr>
            </w:pPr>
          </w:p>
        </w:tc>
      </w:tr>
    </w:tbl>
    <w:p w14:paraId="206F3A83" w14:textId="77777777" w:rsidR="008E4BF5" w:rsidRPr="00D2794F" w:rsidRDefault="008E4BF5">
      <w:pPr>
        <w:rPr>
          <w:rFonts w:ascii="Lucida Handwriting" w:hAnsi="Lucida Handwriting"/>
        </w:rPr>
      </w:pPr>
    </w:p>
    <w:p w14:paraId="66248170" w14:textId="77777777" w:rsidR="002B1908" w:rsidRPr="00804F48" w:rsidRDefault="00EC6A8E" w:rsidP="003837DB">
      <w:pPr>
        <w:jc w:val="both"/>
        <w:rPr>
          <w:rFonts w:ascii="Arial" w:hAnsi="Arial" w:cs="Arial"/>
          <w:b/>
        </w:rPr>
      </w:pPr>
      <w:r w:rsidRPr="00804F48">
        <w:rPr>
          <w:rFonts w:ascii="Arial" w:hAnsi="Arial" w:cs="Arial"/>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14:paraId="494C6C77" w14:textId="77777777" w:rsidTr="005133C6">
        <w:tc>
          <w:tcPr>
            <w:tcW w:w="2628" w:type="dxa"/>
          </w:tcPr>
          <w:p w14:paraId="21869B54" w14:textId="77777777"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14:paraId="44019FBC" w14:textId="77777777" w:rsidR="00210326" w:rsidRDefault="001902B9" w:rsidP="006B03D8">
            <w:pPr>
              <w:spacing w:line="276" w:lineRule="auto"/>
              <w:jc w:val="both"/>
              <w:rPr>
                <w:rFonts w:ascii="Calibri" w:hAnsi="Calibri"/>
              </w:rPr>
            </w:pPr>
            <w:r>
              <w:rPr>
                <w:rFonts w:ascii="Calibri" w:hAnsi="Calibri"/>
              </w:rPr>
              <w:t>Cheryl McGrath</w:t>
            </w:r>
          </w:p>
          <w:p w14:paraId="0D59CE4F" w14:textId="77777777" w:rsidR="00D2794F" w:rsidRPr="00FE13B4" w:rsidRDefault="00D2794F" w:rsidP="006B03D8">
            <w:pPr>
              <w:spacing w:line="276" w:lineRule="auto"/>
              <w:jc w:val="both"/>
              <w:rPr>
                <w:rFonts w:ascii="Calibri" w:hAnsi="Calibri"/>
                <w:highlight w:val="yellow"/>
              </w:rPr>
            </w:pPr>
            <w:r>
              <w:rPr>
                <w:rFonts w:ascii="Calibri" w:hAnsi="Calibri"/>
                <w:noProof/>
              </w:rPr>
              <w:drawing>
                <wp:inline distT="0" distB="0" distL="0" distR="0" wp14:anchorId="69F2110C" wp14:editId="0684E64F">
                  <wp:extent cx="660051" cy="1025405"/>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on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561" cy="1047946"/>
                          </a:xfrm>
                          <a:prstGeom prst="rect">
                            <a:avLst/>
                          </a:prstGeom>
                        </pic:spPr>
                      </pic:pic>
                    </a:graphicData>
                  </a:graphic>
                </wp:inline>
              </w:drawing>
            </w:r>
          </w:p>
        </w:tc>
      </w:tr>
      <w:tr w:rsidR="00210326" w:rsidRPr="00334059" w14:paraId="6DC8A5BB" w14:textId="77777777" w:rsidTr="005133C6">
        <w:tc>
          <w:tcPr>
            <w:tcW w:w="2628" w:type="dxa"/>
          </w:tcPr>
          <w:p w14:paraId="13E9DAD0" w14:textId="77777777"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14:paraId="0D7C1F47" w14:textId="77777777" w:rsidR="00210326" w:rsidRPr="00210326" w:rsidRDefault="0028774E" w:rsidP="001902B9">
            <w:pPr>
              <w:spacing w:line="276" w:lineRule="auto"/>
              <w:jc w:val="both"/>
              <w:rPr>
                <w:rFonts w:ascii="Calibri" w:hAnsi="Calibri"/>
              </w:rPr>
            </w:pPr>
            <w:r>
              <w:rPr>
                <w:rFonts w:ascii="Calibri" w:hAnsi="Calibri"/>
              </w:rPr>
              <w:t>Remote online</w:t>
            </w:r>
          </w:p>
        </w:tc>
      </w:tr>
      <w:tr w:rsidR="00210326" w:rsidRPr="00334059" w14:paraId="0F1BF5D8" w14:textId="77777777" w:rsidTr="005133C6">
        <w:tc>
          <w:tcPr>
            <w:tcW w:w="2628" w:type="dxa"/>
          </w:tcPr>
          <w:p w14:paraId="458AE6F4" w14:textId="77777777"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14:paraId="7CCAE765" w14:textId="77777777" w:rsidR="00210326" w:rsidRPr="00210326" w:rsidRDefault="00D872A6" w:rsidP="00BD1842">
            <w:pPr>
              <w:spacing w:line="276" w:lineRule="auto"/>
              <w:jc w:val="both"/>
              <w:rPr>
                <w:rFonts w:ascii="Calibri" w:hAnsi="Calibri"/>
              </w:rPr>
            </w:pPr>
            <w:r>
              <w:rPr>
                <w:rFonts w:ascii="Calibri" w:hAnsi="Calibri"/>
              </w:rPr>
              <w:t>See below</w:t>
            </w:r>
          </w:p>
        </w:tc>
      </w:tr>
      <w:tr w:rsidR="00210326" w:rsidRPr="00334059" w14:paraId="762FABC3" w14:textId="77777777" w:rsidTr="005133C6">
        <w:tc>
          <w:tcPr>
            <w:tcW w:w="2628" w:type="dxa"/>
          </w:tcPr>
          <w:p w14:paraId="3EB32587" w14:textId="77777777" w:rsidR="00210326" w:rsidRPr="009A594F" w:rsidRDefault="00210326" w:rsidP="00267FED">
            <w:pPr>
              <w:spacing w:line="276" w:lineRule="auto"/>
              <w:jc w:val="both"/>
              <w:rPr>
                <w:rFonts w:ascii="Calibri" w:hAnsi="Calibri"/>
                <w:i/>
              </w:rPr>
            </w:pPr>
            <w:r w:rsidRPr="009A594F">
              <w:rPr>
                <w:rFonts w:ascii="Calibri" w:hAnsi="Calibri"/>
                <w:i/>
              </w:rPr>
              <w:t>E-mail Address:</w:t>
            </w:r>
            <w:r w:rsidR="00B00F41">
              <w:rPr>
                <w:rFonts w:ascii="Calibri" w:hAnsi="Calibri"/>
                <w:noProof/>
              </w:rPr>
              <w:t xml:space="preserve"> </w:t>
            </w:r>
            <w:r w:rsidR="00B00F41">
              <w:rPr>
                <w:rFonts w:ascii="Calibri" w:hAnsi="Calibri"/>
                <w:noProof/>
              </w:rPr>
              <w:drawing>
                <wp:inline distT="0" distB="0" distL="0" distR="0" wp14:anchorId="33841C39" wp14:editId="6E3B8109">
                  <wp:extent cx="506776" cy="506776"/>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va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7024" cy="517024"/>
                          </a:xfrm>
                          <a:prstGeom prst="rect">
                            <a:avLst/>
                          </a:prstGeom>
                        </pic:spPr>
                      </pic:pic>
                    </a:graphicData>
                  </a:graphic>
                </wp:inline>
              </w:drawing>
            </w:r>
          </w:p>
        </w:tc>
        <w:tc>
          <w:tcPr>
            <w:tcW w:w="6948" w:type="dxa"/>
          </w:tcPr>
          <w:p w14:paraId="79B37F83" w14:textId="77777777" w:rsidR="00210326" w:rsidRPr="00210326" w:rsidRDefault="002A1243" w:rsidP="00B00F41">
            <w:pPr>
              <w:spacing w:line="276" w:lineRule="auto"/>
              <w:jc w:val="both"/>
              <w:rPr>
                <w:rFonts w:ascii="Calibri" w:hAnsi="Calibri"/>
              </w:rPr>
            </w:pPr>
            <w:r>
              <w:rPr>
                <w:rFonts w:ascii="Calibri" w:hAnsi="Calibri"/>
              </w:rPr>
              <w:t xml:space="preserve">Through Canvas conversations. Click on the “inbox” at the left of your course page. Then click on the pencil icon to send Canvas mail.  </w:t>
            </w:r>
            <w:r w:rsidR="00B04A20">
              <w:rPr>
                <w:rFonts w:ascii="Calibri" w:hAnsi="Calibri"/>
              </w:rPr>
              <w:t>I</w:t>
            </w:r>
            <w:r>
              <w:rPr>
                <w:rFonts w:ascii="Calibri" w:hAnsi="Calibri"/>
              </w:rPr>
              <w:t xml:space="preserve">n the event you cannot log in to Canvas, use my NCTC email </w:t>
            </w:r>
            <w:hyperlink r:id="rId13" w:history="1">
              <w:r w:rsidRPr="004F66AA">
                <w:rPr>
                  <w:rStyle w:val="Hyperlink"/>
                  <w:rFonts w:ascii="Calibri" w:hAnsi="Calibri"/>
                </w:rPr>
                <w:t>cmcgrath@nctc.edu</w:t>
              </w:r>
            </w:hyperlink>
            <w:r>
              <w:rPr>
                <w:rFonts w:ascii="Calibri" w:hAnsi="Calibri"/>
              </w:rPr>
              <w:t xml:space="preserve">. </w:t>
            </w:r>
          </w:p>
        </w:tc>
      </w:tr>
    </w:tbl>
    <w:p w14:paraId="1DDD5CB1" w14:textId="77777777" w:rsidR="005E6A61" w:rsidRDefault="005E6A61" w:rsidP="009B4F8A">
      <w:pPr>
        <w:rPr>
          <w:rFonts w:ascii="Calibri" w:hAnsi="Calibri" w:cs="Arial"/>
          <w:b/>
          <w:szCs w:val="20"/>
        </w:rPr>
      </w:pPr>
    </w:p>
    <w:p w14:paraId="5039A7B9" w14:textId="77777777"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ayout w:type="fixed"/>
        <w:tblLook w:val="04A0" w:firstRow="1" w:lastRow="0" w:firstColumn="1" w:lastColumn="0" w:noHBand="0" w:noVBand="1"/>
      </w:tblPr>
      <w:tblGrid>
        <w:gridCol w:w="1255"/>
        <w:gridCol w:w="1260"/>
        <w:gridCol w:w="1620"/>
        <w:gridCol w:w="1260"/>
        <w:gridCol w:w="4041"/>
      </w:tblGrid>
      <w:tr w:rsidR="009A594F" w14:paraId="0CA46CB3" w14:textId="77777777" w:rsidTr="004A5496">
        <w:tc>
          <w:tcPr>
            <w:tcW w:w="1255" w:type="dxa"/>
          </w:tcPr>
          <w:p w14:paraId="4EE4519A" w14:textId="77777777" w:rsidR="009A594F" w:rsidRPr="009A594F" w:rsidRDefault="0058246F" w:rsidP="009A594F">
            <w:pPr>
              <w:jc w:val="center"/>
              <w:rPr>
                <w:rFonts w:ascii="Calibri" w:hAnsi="Calibri" w:cs="Arial"/>
                <w:i/>
                <w:szCs w:val="20"/>
              </w:rPr>
            </w:pPr>
            <w:r>
              <w:rPr>
                <w:rFonts w:ascii="Calibri" w:hAnsi="Calibri" w:cs="Arial"/>
                <w:i/>
                <w:szCs w:val="20"/>
              </w:rPr>
              <w:t>*</w:t>
            </w:r>
            <w:r w:rsidR="009A594F" w:rsidRPr="009A594F">
              <w:rPr>
                <w:rFonts w:ascii="Calibri" w:hAnsi="Calibri" w:cs="Arial"/>
                <w:i/>
                <w:szCs w:val="20"/>
              </w:rPr>
              <w:t>Monday</w:t>
            </w:r>
          </w:p>
        </w:tc>
        <w:tc>
          <w:tcPr>
            <w:tcW w:w="1260" w:type="dxa"/>
          </w:tcPr>
          <w:p w14:paraId="281B6247" w14:textId="77777777"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620" w:type="dxa"/>
          </w:tcPr>
          <w:p w14:paraId="3D9615C2" w14:textId="77777777"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260" w:type="dxa"/>
          </w:tcPr>
          <w:p w14:paraId="41CD96C2" w14:textId="77777777"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4041" w:type="dxa"/>
          </w:tcPr>
          <w:p w14:paraId="071D5DCE" w14:textId="77777777" w:rsidR="009A594F" w:rsidRPr="009A594F" w:rsidRDefault="009A594F" w:rsidP="009A594F">
            <w:pPr>
              <w:jc w:val="center"/>
              <w:rPr>
                <w:rFonts w:ascii="Calibri" w:hAnsi="Calibri" w:cs="Arial"/>
                <w:i/>
                <w:szCs w:val="20"/>
              </w:rPr>
            </w:pPr>
            <w:r w:rsidRPr="009A594F">
              <w:rPr>
                <w:rFonts w:ascii="Calibri" w:hAnsi="Calibri" w:cs="Arial"/>
                <w:i/>
                <w:szCs w:val="20"/>
              </w:rPr>
              <w:t>Friday</w:t>
            </w:r>
            <w:r w:rsidR="00093850">
              <w:rPr>
                <w:rFonts w:ascii="Calibri" w:hAnsi="Calibri" w:cs="Arial"/>
                <w:i/>
                <w:szCs w:val="20"/>
              </w:rPr>
              <w:t xml:space="preserve"> – Saturday - Sunday</w:t>
            </w:r>
          </w:p>
        </w:tc>
      </w:tr>
      <w:tr w:rsidR="009A594F" w14:paraId="2D71F6C4" w14:textId="77777777" w:rsidTr="004A5496">
        <w:trPr>
          <w:trHeight w:val="79"/>
        </w:trPr>
        <w:tc>
          <w:tcPr>
            <w:tcW w:w="1255" w:type="dxa"/>
          </w:tcPr>
          <w:p w14:paraId="1AEABFBC" w14:textId="77777777" w:rsidR="009A594F" w:rsidRDefault="0058246F" w:rsidP="009B4F8A">
            <w:pPr>
              <w:rPr>
                <w:rFonts w:ascii="Calibri" w:hAnsi="Calibri" w:cs="Arial"/>
                <w:b/>
                <w:szCs w:val="20"/>
              </w:rPr>
            </w:pPr>
            <w:r>
              <w:rPr>
                <w:rFonts w:ascii="Calibri" w:hAnsi="Calibri" w:cs="Arial"/>
                <w:szCs w:val="20"/>
              </w:rPr>
              <w:t>*</w:t>
            </w:r>
            <w:r w:rsidR="004A5496">
              <w:rPr>
                <w:rFonts w:ascii="Calibri" w:hAnsi="Calibri" w:cs="Arial"/>
                <w:szCs w:val="20"/>
              </w:rPr>
              <w:t>10</w:t>
            </w:r>
            <w:r w:rsidR="004A5496" w:rsidRPr="00093850">
              <w:rPr>
                <w:rFonts w:ascii="Calibri" w:hAnsi="Calibri" w:cs="Arial"/>
                <w:szCs w:val="20"/>
              </w:rPr>
              <w:t>-</w:t>
            </w:r>
            <w:r w:rsidR="004A5496">
              <w:rPr>
                <w:rFonts w:ascii="Calibri" w:hAnsi="Calibri" w:cs="Arial"/>
                <w:szCs w:val="20"/>
              </w:rPr>
              <w:t>11a</w:t>
            </w:r>
            <w:r w:rsidR="004A5496" w:rsidRPr="00093850">
              <w:rPr>
                <w:rFonts w:ascii="Calibri" w:hAnsi="Calibri" w:cs="Arial"/>
                <w:szCs w:val="20"/>
              </w:rPr>
              <w:t>m</w:t>
            </w:r>
          </w:p>
        </w:tc>
        <w:tc>
          <w:tcPr>
            <w:tcW w:w="1260" w:type="dxa"/>
          </w:tcPr>
          <w:p w14:paraId="3ACA4552" w14:textId="77777777" w:rsidR="009A594F" w:rsidRDefault="009A594F" w:rsidP="009B4F8A">
            <w:pPr>
              <w:rPr>
                <w:rFonts w:ascii="Calibri" w:hAnsi="Calibri" w:cs="Arial"/>
                <w:b/>
                <w:szCs w:val="20"/>
              </w:rPr>
            </w:pPr>
          </w:p>
        </w:tc>
        <w:tc>
          <w:tcPr>
            <w:tcW w:w="1620" w:type="dxa"/>
          </w:tcPr>
          <w:p w14:paraId="7CD23333" w14:textId="77777777" w:rsidR="009A594F" w:rsidRDefault="009A594F" w:rsidP="009B4F8A">
            <w:pPr>
              <w:rPr>
                <w:rFonts w:ascii="Calibri" w:hAnsi="Calibri" w:cs="Arial"/>
                <w:b/>
                <w:szCs w:val="20"/>
              </w:rPr>
            </w:pPr>
          </w:p>
        </w:tc>
        <w:tc>
          <w:tcPr>
            <w:tcW w:w="1260" w:type="dxa"/>
          </w:tcPr>
          <w:p w14:paraId="2703389F" w14:textId="77777777" w:rsidR="009A594F" w:rsidRDefault="009A594F" w:rsidP="009B4F8A">
            <w:pPr>
              <w:rPr>
                <w:rFonts w:ascii="Calibri" w:hAnsi="Calibri" w:cs="Arial"/>
                <w:b/>
                <w:szCs w:val="20"/>
              </w:rPr>
            </w:pPr>
          </w:p>
        </w:tc>
        <w:tc>
          <w:tcPr>
            <w:tcW w:w="4041" w:type="dxa"/>
          </w:tcPr>
          <w:p w14:paraId="419FE070" w14:textId="77777777" w:rsidR="009A594F" w:rsidRPr="00093850" w:rsidRDefault="009A594F" w:rsidP="009B4F8A">
            <w:pPr>
              <w:rPr>
                <w:rFonts w:ascii="Calibri" w:hAnsi="Calibri" w:cs="Arial"/>
                <w:szCs w:val="20"/>
              </w:rPr>
            </w:pPr>
          </w:p>
        </w:tc>
      </w:tr>
      <w:tr w:rsidR="009A594F" w14:paraId="266C1F2E" w14:textId="77777777" w:rsidTr="004A5496">
        <w:tc>
          <w:tcPr>
            <w:tcW w:w="1255" w:type="dxa"/>
          </w:tcPr>
          <w:p w14:paraId="08147B06" w14:textId="77777777" w:rsidR="009A594F" w:rsidRDefault="0058246F" w:rsidP="009B4F8A">
            <w:pPr>
              <w:rPr>
                <w:rFonts w:ascii="Calibri" w:hAnsi="Calibri" w:cs="Arial"/>
                <w:b/>
                <w:szCs w:val="20"/>
              </w:rPr>
            </w:pPr>
            <w:r>
              <w:rPr>
                <w:rFonts w:ascii="Calibri" w:hAnsi="Calibri" w:cs="Arial"/>
                <w:szCs w:val="20"/>
              </w:rPr>
              <w:t>*</w:t>
            </w:r>
            <w:r w:rsidR="004A5496" w:rsidRPr="00093850">
              <w:rPr>
                <w:rFonts w:ascii="Calibri" w:hAnsi="Calibri" w:cs="Arial"/>
                <w:szCs w:val="20"/>
              </w:rPr>
              <w:t>6-</w:t>
            </w:r>
            <w:r w:rsidR="004A5496">
              <w:rPr>
                <w:rFonts w:ascii="Calibri" w:hAnsi="Calibri" w:cs="Arial"/>
                <w:szCs w:val="20"/>
              </w:rPr>
              <w:t>8</w:t>
            </w:r>
            <w:r w:rsidR="004A5496" w:rsidRPr="00093850">
              <w:rPr>
                <w:rFonts w:ascii="Calibri" w:hAnsi="Calibri" w:cs="Arial"/>
                <w:szCs w:val="20"/>
              </w:rPr>
              <w:t>pm</w:t>
            </w:r>
          </w:p>
        </w:tc>
        <w:tc>
          <w:tcPr>
            <w:tcW w:w="1260" w:type="dxa"/>
          </w:tcPr>
          <w:p w14:paraId="14C0430A" w14:textId="77777777" w:rsidR="009A594F" w:rsidRDefault="009A594F" w:rsidP="009B4F8A">
            <w:pPr>
              <w:rPr>
                <w:rFonts w:ascii="Calibri" w:hAnsi="Calibri" w:cs="Arial"/>
                <w:b/>
                <w:szCs w:val="20"/>
              </w:rPr>
            </w:pPr>
          </w:p>
        </w:tc>
        <w:tc>
          <w:tcPr>
            <w:tcW w:w="1620" w:type="dxa"/>
          </w:tcPr>
          <w:p w14:paraId="2ED89067" w14:textId="77777777" w:rsidR="009A594F" w:rsidRDefault="009A594F" w:rsidP="009B4F8A">
            <w:pPr>
              <w:rPr>
                <w:rFonts w:ascii="Calibri" w:hAnsi="Calibri" w:cs="Arial"/>
                <w:b/>
                <w:szCs w:val="20"/>
              </w:rPr>
            </w:pPr>
          </w:p>
        </w:tc>
        <w:tc>
          <w:tcPr>
            <w:tcW w:w="1260" w:type="dxa"/>
          </w:tcPr>
          <w:p w14:paraId="45289AFB" w14:textId="77777777" w:rsidR="009A594F" w:rsidRDefault="009A594F" w:rsidP="009B4F8A">
            <w:pPr>
              <w:rPr>
                <w:rFonts w:ascii="Calibri" w:hAnsi="Calibri" w:cs="Arial"/>
                <w:b/>
                <w:szCs w:val="20"/>
              </w:rPr>
            </w:pPr>
          </w:p>
        </w:tc>
        <w:tc>
          <w:tcPr>
            <w:tcW w:w="4041" w:type="dxa"/>
          </w:tcPr>
          <w:p w14:paraId="41CE67AD" w14:textId="77777777" w:rsidR="009A594F" w:rsidRPr="00093850" w:rsidRDefault="009A594F" w:rsidP="009B4F8A">
            <w:pPr>
              <w:rPr>
                <w:rFonts w:ascii="Calibri" w:hAnsi="Calibri" w:cs="Arial"/>
                <w:szCs w:val="20"/>
              </w:rPr>
            </w:pPr>
          </w:p>
        </w:tc>
      </w:tr>
      <w:tr w:rsidR="009A594F" w:rsidRPr="00D2794F" w14:paraId="7DD65510" w14:textId="77777777" w:rsidTr="004A5496">
        <w:tc>
          <w:tcPr>
            <w:tcW w:w="9436" w:type="dxa"/>
            <w:gridSpan w:val="5"/>
          </w:tcPr>
          <w:p w14:paraId="1CF4FE8E" w14:textId="77777777" w:rsidR="009A594F" w:rsidRPr="00EE2B8E" w:rsidRDefault="001E324F" w:rsidP="00C428A0">
            <w:pPr>
              <w:rPr>
                <w:rFonts w:ascii="Arial" w:hAnsi="Arial" w:cs="Arial"/>
                <w:b/>
                <w:sz w:val="20"/>
                <w:szCs w:val="20"/>
              </w:rPr>
            </w:pPr>
            <w:r w:rsidRPr="00EE2B8E">
              <w:rPr>
                <w:rFonts w:ascii="Arial" w:hAnsi="Arial" w:cs="Arial"/>
                <w:b/>
                <w:sz w:val="20"/>
                <w:szCs w:val="20"/>
              </w:rPr>
              <w:t xml:space="preserve">Online </w:t>
            </w:r>
            <w:r w:rsidR="00C428A0" w:rsidRPr="00EE2B8E">
              <w:rPr>
                <w:rFonts w:ascii="Arial" w:hAnsi="Arial" w:cs="Arial"/>
                <w:b/>
                <w:sz w:val="20"/>
                <w:szCs w:val="20"/>
              </w:rPr>
              <w:t xml:space="preserve">course is </w:t>
            </w:r>
            <w:r w:rsidRPr="00EE2B8E">
              <w:rPr>
                <w:rFonts w:ascii="Arial" w:hAnsi="Arial" w:cs="Arial"/>
                <w:b/>
                <w:sz w:val="20"/>
                <w:szCs w:val="20"/>
              </w:rPr>
              <w:t>monitored daily from 8</w:t>
            </w:r>
            <w:r w:rsidR="00EA2A62">
              <w:rPr>
                <w:rFonts w:ascii="Arial" w:hAnsi="Arial" w:cs="Arial"/>
                <w:b/>
                <w:sz w:val="20"/>
                <w:szCs w:val="20"/>
              </w:rPr>
              <w:t>:30</w:t>
            </w:r>
            <w:r w:rsidRPr="00EE2B8E">
              <w:rPr>
                <w:rFonts w:ascii="Arial" w:hAnsi="Arial" w:cs="Arial"/>
                <w:b/>
                <w:sz w:val="20"/>
                <w:szCs w:val="20"/>
              </w:rPr>
              <w:t xml:space="preserve">am to 8pm, including weekends and </w:t>
            </w:r>
            <w:r w:rsidR="0058246F">
              <w:rPr>
                <w:rFonts w:ascii="Arial" w:hAnsi="Arial" w:cs="Arial"/>
                <w:b/>
                <w:sz w:val="20"/>
                <w:szCs w:val="20"/>
              </w:rPr>
              <w:t xml:space="preserve">most </w:t>
            </w:r>
            <w:r w:rsidRPr="00EE2B8E">
              <w:rPr>
                <w:rFonts w:ascii="Arial" w:hAnsi="Arial" w:cs="Arial"/>
                <w:b/>
                <w:sz w:val="20"/>
                <w:szCs w:val="20"/>
              </w:rPr>
              <w:t>holidays</w:t>
            </w:r>
            <w:r w:rsidR="0058246F">
              <w:rPr>
                <w:rFonts w:ascii="Arial" w:hAnsi="Arial" w:cs="Arial"/>
                <w:b/>
                <w:sz w:val="20"/>
                <w:szCs w:val="20"/>
              </w:rPr>
              <w:t xml:space="preserve"> -</w:t>
            </w:r>
            <w:r w:rsidR="0058246F">
              <w:rPr>
                <w:rFonts w:ascii="Arial" w:hAnsi="Arial" w:cs="Arial"/>
                <w:b/>
                <w:sz w:val="20"/>
                <w:szCs w:val="20"/>
              </w:rPr>
              <w:br/>
              <w:t>*Labor Day – Office Hours are Tuesday 10-11am and 6-8pm the week of Labor Day</w:t>
            </w:r>
          </w:p>
        </w:tc>
      </w:tr>
    </w:tbl>
    <w:p w14:paraId="228A51F5" w14:textId="77777777" w:rsidR="009A594F" w:rsidRPr="00D2794F" w:rsidRDefault="009A594F" w:rsidP="009B4F8A">
      <w:pPr>
        <w:rPr>
          <w:rFonts w:ascii="Lucida Handwriting" w:hAnsi="Lucida Handwriting" w:cs="Arial"/>
          <w:b/>
          <w:szCs w:val="20"/>
        </w:rPr>
      </w:pPr>
    </w:p>
    <w:p w14:paraId="2F76E352" w14:textId="77777777" w:rsidR="009B4F8A" w:rsidRPr="00D2794F" w:rsidRDefault="009B4F8A" w:rsidP="00C438FD">
      <w:pPr>
        <w:rPr>
          <w:rFonts w:ascii="Lucida Handwriting" w:hAnsi="Lucida Handwriting"/>
        </w:rPr>
      </w:pPr>
    </w:p>
    <w:p w14:paraId="7EFB86EB" w14:textId="77777777" w:rsidR="00B21D34" w:rsidRPr="00E13A79" w:rsidRDefault="00B21D34" w:rsidP="00B21D34">
      <w:pPr>
        <w:rPr>
          <w:rFonts w:ascii="Calibri" w:hAnsi="Calibri"/>
          <w:b/>
        </w:rPr>
      </w:pPr>
      <w:r w:rsidRPr="00804F48">
        <w:rPr>
          <w:rFonts w:ascii="Arial" w:hAnsi="Arial" w:cs="Arial"/>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9A594F" w:rsidRPr="00562831" w14:paraId="0352091E" w14:textId="77777777" w:rsidTr="00D01736">
        <w:tc>
          <w:tcPr>
            <w:tcW w:w="9540" w:type="dxa"/>
            <w:gridSpan w:val="2"/>
          </w:tcPr>
          <w:p w14:paraId="1273E62D"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14:paraId="4E8402DE" w14:textId="77777777" w:rsidTr="00EC6A8E">
        <w:tc>
          <w:tcPr>
            <w:tcW w:w="540" w:type="dxa"/>
          </w:tcPr>
          <w:p w14:paraId="7D348349" w14:textId="77777777" w:rsidR="00B21D34" w:rsidRPr="008447B1" w:rsidRDefault="001E324F" w:rsidP="009B5463">
            <w:pPr>
              <w:rPr>
                <w:rFonts w:ascii="Calibri" w:hAnsi="Calibri"/>
              </w:rPr>
            </w:pPr>
            <w:r>
              <w:rPr>
                <w:rFonts w:ascii="Calibri" w:hAnsi="Calibri"/>
              </w:rPr>
              <w:t>1</w:t>
            </w:r>
          </w:p>
        </w:tc>
        <w:tc>
          <w:tcPr>
            <w:tcW w:w="9000" w:type="dxa"/>
          </w:tcPr>
          <w:p w14:paraId="629D7AFC" w14:textId="77777777" w:rsidR="00B21D34" w:rsidRPr="00EA2A62" w:rsidRDefault="001E324F" w:rsidP="009B5463">
            <w:pPr>
              <w:tabs>
                <w:tab w:val="left" w:pos="-1440"/>
              </w:tabs>
              <w:spacing w:line="232" w:lineRule="auto"/>
              <w:rPr>
                <w:bCs/>
                <w:szCs w:val="20"/>
              </w:rPr>
            </w:pPr>
            <w:r w:rsidRPr="00EA2A62">
              <w:rPr>
                <w:rFonts w:asciiTheme="minorHAnsi" w:hAnsiTheme="minorHAnsi"/>
                <w:bCs/>
              </w:rPr>
              <w:t>Apply art terminology as it specifically relates to works of art.</w:t>
            </w:r>
          </w:p>
        </w:tc>
      </w:tr>
      <w:tr w:rsidR="00B21D34" w:rsidRPr="00562831" w14:paraId="3DE0B541" w14:textId="77777777" w:rsidTr="00EC6A8E">
        <w:tc>
          <w:tcPr>
            <w:tcW w:w="540" w:type="dxa"/>
          </w:tcPr>
          <w:p w14:paraId="396ED903" w14:textId="77777777" w:rsidR="00B21D34" w:rsidRPr="00562831" w:rsidRDefault="001E324F" w:rsidP="009B5463">
            <w:pPr>
              <w:rPr>
                <w:rFonts w:ascii="Calibri" w:hAnsi="Calibri"/>
                <w:b/>
              </w:rPr>
            </w:pPr>
            <w:r>
              <w:rPr>
                <w:rFonts w:ascii="Calibri" w:hAnsi="Calibri"/>
                <w:b/>
              </w:rPr>
              <w:t>2</w:t>
            </w:r>
          </w:p>
        </w:tc>
        <w:tc>
          <w:tcPr>
            <w:tcW w:w="9000" w:type="dxa"/>
          </w:tcPr>
          <w:p w14:paraId="6C88242D" w14:textId="77777777" w:rsidR="00B21D34" w:rsidRPr="00EA2A62" w:rsidRDefault="001E324F" w:rsidP="009B5463">
            <w:pPr>
              <w:rPr>
                <w:rFonts w:ascii="Calibri" w:hAnsi="Calibri"/>
                <w:bCs/>
              </w:rPr>
            </w:pPr>
            <w:r w:rsidRPr="00EA2A62">
              <w:rPr>
                <w:rFonts w:asciiTheme="minorHAnsi" w:hAnsiTheme="minorHAnsi"/>
                <w:bCs/>
              </w:rPr>
              <w:t>Demonstrate knowledge of art elements and principles of design.</w:t>
            </w:r>
          </w:p>
        </w:tc>
      </w:tr>
      <w:tr w:rsidR="00B21D34" w:rsidRPr="00562831" w14:paraId="4CB80139" w14:textId="77777777" w:rsidTr="00EC6A8E">
        <w:tc>
          <w:tcPr>
            <w:tcW w:w="540" w:type="dxa"/>
          </w:tcPr>
          <w:p w14:paraId="70964F75" w14:textId="77777777" w:rsidR="00B21D34" w:rsidRPr="00562831" w:rsidRDefault="001E324F" w:rsidP="009B5463">
            <w:pPr>
              <w:rPr>
                <w:rFonts w:ascii="Calibri" w:hAnsi="Calibri"/>
                <w:b/>
              </w:rPr>
            </w:pPr>
            <w:r>
              <w:rPr>
                <w:rFonts w:ascii="Calibri" w:hAnsi="Calibri"/>
                <w:b/>
              </w:rPr>
              <w:t>3</w:t>
            </w:r>
          </w:p>
        </w:tc>
        <w:tc>
          <w:tcPr>
            <w:tcW w:w="9000" w:type="dxa"/>
          </w:tcPr>
          <w:p w14:paraId="51733B55" w14:textId="77777777" w:rsidR="00B21D34" w:rsidRPr="00EA2A62" w:rsidRDefault="001E324F" w:rsidP="009B5463">
            <w:pPr>
              <w:tabs>
                <w:tab w:val="left" w:pos="-1440"/>
              </w:tabs>
              <w:spacing w:line="232" w:lineRule="auto"/>
              <w:rPr>
                <w:bCs/>
                <w:szCs w:val="20"/>
              </w:rPr>
            </w:pPr>
            <w:r w:rsidRPr="00EA2A62">
              <w:rPr>
                <w:rFonts w:asciiTheme="minorHAnsi" w:hAnsiTheme="minorHAnsi"/>
                <w:bCs/>
              </w:rPr>
              <w:t>Differentiate between the processes and materials used in the production of various works of art.</w:t>
            </w:r>
          </w:p>
        </w:tc>
      </w:tr>
      <w:tr w:rsidR="00B21D34" w:rsidRPr="00562831" w14:paraId="2B024C08" w14:textId="77777777" w:rsidTr="00EC6A8E">
        <w:tc>
          <w:tcPr>
            <w:tcW w:w="540" w:type="dxa"/>
          </w:tcPr>
          <w:p w14:paraId="4A13BD46" w14:textId="77777777" w:rsidR="00B21D34" w:rsidRPr="00562831" w:rsidRDefault="00C428A0" w:rsidP="009B5463">
            <w:pPr>
              <w:rPr>
                <w:rFonts w:ascii="Calibri" w:hAnsi="Calibri"/>
                <w:b/>
              </w:rPr>
            </w:pPr>
            <w:r>
              <w:rPr>
                <w:rFonts w:ascii="Calibri" w:hAnsi="Calibri"/>
                <w:b/>
              </w:rPr>
              <w:t>4</w:t>
            </w:r>
          </w:p>
        </w:tc>
        <w:tc>
          <w:tcPr>
            <w:tcW w:w="9000" w:type="dxa"/>
          </w:tcPr>
          <w:p w14:paraId="725110E6" w14:textId="77777777" w:rsidR="00B21D34" w:rsidRPr="00EA2A62" w:rsidRDefault="00C428A0" w:rsidP="009B5463">
            <w:pPr>
              <w:rPr>
                <w:rFonts w:ascii="Calibri" w:hAnsi="Calibri"/>
                <w:bCs/>
              </w:rPr>
            </w:pPr>
            <w:r w:rsidRPr="00EA2A62">
              <w:rPr>
                <w:rFonts w:asciiTheme="minorHAnsi" w:hAnsiTheme="minorHAnsi"/>
                <w:bCs/>
              </w:rPr>
              <w:t>Critically interpret and evaluate works of art.</w:t>
            </w:r>
          </w:p>
        </w:tc>
      </w:tr>
      <w:tr w:rsidR="00B21D34" w:rsidRPr="00562831" w14:paraId="6E2C0DF2" w14:textId="77777777" w:rsidTr="00EC6A8E">
        <w:tc>
          <w:tcPr>
            <w:tcW w:w="540" w:type="dxa"/>
          </w:tcPr>
          <w:p w14:paraId="122B87C8" w14:textId="77777777" w:rsidR="00B21D34" w:rsidRPr="00562831" w:rsidRDefault="00C428A0" w:rsidP="009B5463">
            <w:pPr>
              <w:rPr>
                <w:rFonts w:ascii="Calibri" w:hAnsi="Calibri"/>
                <w:b/>
              </w:rPr>
            </w:pPr>
            <w:r>
              <w:rPr>
                <w:rFonts w:ascii="Calibri" w:hAnsi="Calibri"/>
                <w:b/>
              </w:rPr>
              <w:t>5</w:t>
            </w:r>
          </w:p>
        </w:tc>
        <w:tc>
          <w:tcPr>
            <w:tcW w:w="9000" w:type="dxa"/>
          </w:tcPr>
          <w:p w14:paraId="2B04B1F7" w14:textId="77777777" w:rsidR="00B21D34" w:rsidRPr="00EA2A62" w:rsidRDefault="00C428A0" w:rsidP="009B5463">
            <w:pPr>
              <w:tabs>
                <w:tab w:val="left" w:pos="-1440"/>
              </w:tabs>
              <w:spacing w:line="232" w:lineRule="auto"/>
              <w:rPr>
                <w:bCs/>
                <w:szCs w:val="20"/>
              </w:rPr>
            </w:pPr>
            <w:r w:rsidRPr="00EA2A62">
              <w:rPr>
                <w:rFonts w:asciiTheme="minorHAnsi" w:hAnsiTheme="minorHAnsi"/>
                <w:bCs/>
              </w:rPr>
              <w:t>Demonstrate an understanding of the impact of art.</w:t>
            </w:r>
          </w:p>
        </w:tc>
      </w:tr>
    </w:tbl>
    <w:p w14:paraId="2B1FE61D" w14:textId="77777777" w:rsidR="00B21D34" w:rsidRPr="00B00F41" w:rsidRDefault="00B21D34" w:rsidP="00B21D34">
      <w:pPr>
        <w:tabs>
          <w:tab w:val="left" w:pos="360"/>
        </w:tabs>
        <w:rPr>
          <w:rFonts w:ascii="Lucida Handwriting" w:hAnsi="Lucida Handwriting" w:cs="Arial"/>
          <w:szCs w:val="20"/>
        </w:rPr>
      </w:pPr>
    </w:p>
    <w:p w14:paraId="01CBC147" w14:textId="77777777" w:rsidR="009A594F" w:rsidRPr="00B00F41" w:rsidRDefault="009A594F" w:rsidP="009A594F">
      <w:pPr>
        <w:rPr>
          <w:rFonts w:ascii="Lucida Handwriting" w:hAnsi="Lucida Handwriting" w:cs="Arial"/>
          <w:b/>
          <w:szCs w:val="20"/>
        </w:rPr>
      </w:pPr>
      <w:r w:rsidRPr="00804F48">
        <w:rPr>
          <w:rFonts w:ascii="Arial" w:hAnsi="Arial" w:cs="Arial"/>
          <w:b/>
          <w:szCs w:val="20"/>
        </w:rPr>
        <w:t>GRADING CRITERIA</w:t>
      </w:r>
      <w:r w:rsidR="00B00F41">
        <w:rPr>
          <w:rFonts w:ascii="Lucida Handwriting" w:hAnsi="Lucida Handwriting" w:cs="Arial"/>
          <w:b/>
          <w:szCs w:val="20"/>
        </w:rPr>
        <w:br/>
      </w:r>
      <w:r w:rsidR="00B00F41">
        <w:rPr>
          <w:rFonts w:ascii="Lucida Handwriting" w:hAnsi="Lucida Handwriting" w:cs="Arial"/>
          <w:b/>
          <w:noProof/>
          <w:szCs w:val="20"/>
        </w:rPr>
        <w:drawing>
          <wp:inline distT="0" distB="0" distL="0" distR="0" wp14:anchorId="7BD2174C" wp14:editId="45D4C781">
            <wp:extent cx="1944982" cy="20936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egrowt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2718" cy="2101973"/>
                    </a:xfrm>
                    <a:prstGeom prst="rect">
                      <a:avLst/>
                    </a:prstGeom>
                  </pic:spPr>
                </pic:pic>
              </a:graphicData>
            </a:graphic>
          </wp:inline>
        </w:drawing>
      </w:r>
      <w:r w:rsidR="00B00F41">
        <w:rPr>
          <w:rFonts w:ascii="Lucida Handwriting" w:hAnsi="Lucida Handwriting" w:cs="Arial"/>
          <w:b/>
          <w:szCs w:val="20"/>
        </w:rP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9A594F" w:rsidRPr="009200BD" w14:paraId="210F5454" w14:textId="77777777" w:rsidTr="00772261">
        <w:trPr>
          <w:trHeight w:val="638"/>
        </w:trPr>
        <w:tc>
          <w:tcPr>
            <w:tcW w:w="1890" w:type="dxa"/>
            <w:vAlign w:val="center"/>
          </w:tcPr>
          <w:p w14:paraId="00C27300" w14:textId="77777777" w:rsidR="009A594F" w:rsidRPr="009A594F" w:rsidRDefault="009A594F" w:rsidP="00772261">
            <w:pPr>
              <w:jc w:val="center"/>
              <w:rPr>
                <w:rFonts w:ascii="Calibri" w:hAnsi="Calibri"/>
                <w:i/>
              </w:rPr>
            </w:pPr>
            <w:r w:rsidRPr="009A594F">
              <w:rPr>
                <w:rFonts w:ascii="Calibri" w:hAnsi="Calibri"/>
                <w:i/>
              </w:rPr>
              <w:t># of Graded Course Elements</w:t>
            </w:r>
          </w:p>
        </w:tc>
        <w:tc>
          <w:tcPr>
            <w:tcW w:w="5760" w:type="dxa"/>
            <w:vAlign w:val="center"/>
          </w:tcPr>
          <w:p w14:paraId="3EC26EF1" w14:textId="77777777" w:rsidR="009A594F" w:rsidRPr="009A594F" w:rsidRDefault="009A594F" w:rsidP="00772261">
            <w:pPr>
              <w:jc w:val="center"/>
              <w:rPr>
                <w:rFonts w:ascii="Calibri" w:hAnsi="Calibri"/>
                <w:i/>
              </w:rPr>
            </w:pPr>
            <w:r w:rsidRPr="009A594F">
              <w:rPr>
                <w:rFonts w:ascii="Calibri" w:hAnsi="Calibri"/>
                <w:i/>
              </w:rPr>
              <w:t>Graded Course Elements</w:t>
            </w:r>
          </w:p>
        </w:tc>
        <w:tc>
          <w:tcPr>
            <w:tcW w:w="1890" w:type="dxa"/>
            <w:vAlign w:val="center"/>
          </w:tcPr>
          <w:p w14:paraId="4426D6E8" w14:textId="77777777"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14:paraId="15F77EA2" w14:textId="77777777" w:rsidTr="00772261">
        <w:tc>
          <w:tcPr>
            <w:tcW w:w="1890" w:type="dxa"/>
          </w:tcPr>
          <w:p w14:paraId="6422F062" w14:textId="77777777" w:rsidR="009A594F" w:rsidRPr="00365258" w:rsidRDefault="00365258" w:rsidP="00772261">
            <w:pPr>
              <w:jc w:val="center"/>
              <w:rPr>
                <w:rFonts w:ascii="Calibri" w:hAnsi="Calibri"/>
              </w:rPr>
            </w:pPr>
            <w:r w:rsidRPr="00365258">
              <w:rPr>
                <w:rFonts w:ascii="Calibri" w:hAnsi="Calibri"/>
              </w:rPr>
              <w:t>7</w:t>
            </w:r>
          </w:p>
        </w:tc>
        <w:tc>
          <w:tcPr>
            <w:tcW w:w="5760" w:type="dxa"/>
          </w:tcPr>
          <w:p w14:paraId="2B6CBF96" w14:textId="77777777" w:rsidR="009A594F" w:rsidRPr="00365258" w:rsidRDefault="00C428A0" w:rsidP="00772261">
            <w:pPr>
              <w:jc w:val="center"/>
              <w:rPr>
                <w:rFonts w:ascii="Calibri" w:hAnsi="Calibri"/>
              </w:rPr>
            </w:pPr>
            <w:r w:rsidRPr="00365258">
              <w:rPr>
                <w:rFonts w:ascii="Calibri" w:hAnsi="Calibri"/>
              </w:rPr>
              <w:t>Weekly/Semi Weekly Assignments with Discussions</w:t>
            </w:r>
          </w:p>
        </w:tc>
        <w:tc>
          <w:tcPr>
            <w:tcW w:w="1890" w:type="dxa"/>
          </w:tcPr>
          <w:p w14:paraId="05FEAB1F" w14:textId="77777777" w:rsidR="009A594F" w:rsidRPr="00365258" w:rsidRDefault="00E37302" w:rsidP="00772261">
            <w:pPr>
              <w:jc w:val="center"/>
              <w:rPr>
                <w:rFonts w:ascii="Calibri" w:hAnsi="Calibri"/>
              </w:rPr>
            </w:pPr>
            <w:r>
              <w:rPr>
                <w:rFonts w:ascii="Calibri" w:hAnsi="Calibri"/>
              </w:rPr>
              <w:t xml:space="preserve"> Approx. </w:t>
            </w:r>
            <w:r w:rsidR="00C428A0" w:rsidRPr="00365258">
              <w:rPr>
                <w:rFonts w:ascii="Calibri" w:hAnsi="Calibri"/>
              </w:rPr>
              <w:t>70 %</w:t>
            </w:r>
          </w:p>
        </w:tc>
      </w:tr>
      <w:tr w:rsidR="009A594F" w:rsidRPr="009200BD" w14:paraId="107780F3" w14:textId="77777777" w:rsidTr="00772261">
        <w:tc>
          <w:tcPr>
            <w:tcW w:w="1890" w:type="dxa"/>
          </w:tcPr>
          <w:p w14:paraId="52C1D36F" w14:textId="77777777" w:rsidR="009A594F" w:rsidRPr="00365258" w:rsidRDefault="00C428A0" w:rsidP="00772261">
            <w:pPr>
              <w:jc w:val="center"/>
              <w:rPr>
                <w:rFonts w:ascii="Calibri" w:hAnsi="Calibri"/>
              </w:rPr>
            </w:pPr>
            <w:r w:rsidRPr="00365258">
              <w:rPr>
                <w:rFonts w:ascii="Calibri" w:hAnsi="Calibri"/>
              </w:rPr>
              <w:t>2</w:t>
            </w:r>
            <w:r w:rsidR="00365258" w:rsidRPr="00365258">
              <w:rPr>
                <w:rFonts w:ascii="Calibri" w:hAnsi="Calibri"/>
              </w:rPr>
              <w:t xml:space="preserve">  </w:t>
            </w:r>
          </w:p>
        </w:tc>
        <w:tc>
          <w:tcPr>
            <w:tcW w:w="5760" w:type="dxa"/>
          </w:tcPr>
          <w:p w14:paraId="70D92735" w14:textId="3AEFD1F6" w:rsidR="009A594F" w:rsidRPr="00365258" w:rsidRDefault="00B04A20" w:rsidP="00772261">
            <w:pPr>
              <w:jc w:val="center"/>
              <w:rPr>
                <w:rFonts w:ascii="Calibri" w:hAnsi="Calibri"/>
              </w:rPr>
            </w:pPr>
            <w:r>
              <w:rPr>
                <w:rFonts w:ascii="Calibri" w:hAnsi="Calibri"/>
              </w:rPr>
              <w:t xml:space="preserve">D/FW Area Art </w:t>
            </w:r>
            <w:r w:rsidR="00C428A0" w:rsidRPr="00365258">
              <w:rPr>
                <w:rFonts w:ascii="Calibri" w:hAnsi="Calibri"/>
              </w:rPr>
              <w:t>Museum Visit</w:t>
            </w:r>
            <w:r w:rsidR="00F627F2">
              <w:rPr>
                <w:rFonts w:ascii="Calibri" w:hAnsi="Calibri"/>
              </w:rPr>
              <w:t xml:space="preserve"> or Alternate Assignment</w:t>
            </w:r>
            <w:r w:rsidR="00C428A0" w:rsidRPr="00365258">
              <w:rPr>
                <w:rFonts w:ascii="Calibri" w:hAnsi="Calibri"/>
              </w:rPr>
              <w:t xml:space="preserve">/Art </w:t>
            </w:r>
            <w:r w:rsidR="00EA2A62">
              <w:rPr>
                <w:rFonts w:ascii="Calibri" w:hAnsi="Calibri"/>
              </w:rPr>
              <w:t>f</w:t>
            </w:r>
            <w:r w:rsidR="00C428A0" w:rsidRPr="00365258">
              <w:rPr>
                <w:rFonts w:ascii="Calibri" w:hAnsi="Calibri"/>
              </w:rPr>
              <w:t>rom Home Paper</w:t>
            </w:r>
          </w:p>
        </w:tc>
        <w:tc>
          <w:tcPr>
            <w:tcW w:w="1890" w:type="dxa"/>
          </w:tcPr>
          <w:p w14:paraId="55C20CF2" w14:textId="77777777" w:rsidR="009A594F" w:rsidRPr="00365258" w:rsidRDefault="00E37302" w:rsidP="00772261">
            <w:pPr>
              <w:jc w:val="center"/>
              <w:rPr>
                <w:rFonts w:ascii="Calibri" w:hAnsi="Calibri"/>
              </w:rPr>
            </w:pPr>
            <w:r>
              <w:rPr>
                <w:rFonts w:ascii="Calibri" w:hAnsi="Calibri"/>
              </w:rPr>
              <w:t xml:space="preserve">Approx. </w:t>
            </w:r>
            <w:r w:rsidR="00C428A0" w:rsidRPr="00365258">
              <w:rPr>
                <w:rFonts w:ascii="Calibri" w:hAnsi="Calibri"/>
              </w:rPr>
              <w:t>30%</w:t>
            </w:r>
          </w:p>
        </w:tc>
      </w:tr>
      <w:tr w:rsidR="009A594F" w:rsidRPr="009200BD" w14:paraId="50CC1FB0" w14:textId="77777777" w:rsidTr="00772261">
        <w:tc>
          <w:tcPr>
            <w:tcW w:w="1890" w:type="dxa"/>
          </w:tcPr>
          <w:p w14:paraId="539AA65E" w14:textId="77777777" w:rsidR="009A594F" w:rsidRPr="00FE13B4" w:rsidRDefault="009A594F" w:rsidP="00772261">
            <w:pPr>
              <w:jc w:val="center"/>
              <w:rPr>
                <w:rFonts w:ascii="Calibri" w:hAnsi="Calibri"/>
                <w:highlight w:val="yellow"/>
              </w:rPr>
            </w:pPr>
          </w:p>
        </w:tc>
        <w:tc>
          <w:tcPr>
            <w:tcW w:w="5760" w:type="dxa"/>
          </w:tcPr>
          <w:p w14:paraId="6EED57E9" w14:textId="77777777" w:rsidR="009A594F" w:rsidRPr="00FE13B4" w:rsidRDefault="00C428A0" w:rsidP="00772261">
            <w:pPr>
              <w:jc w:val="center"/>
              <w:rPr>
                <w:rFonts w:ascii="Calibri" w:hAnsi="Calibri"/>
                <w:highlight w:val="yellow"/>
              </w:rPr>
            </w:pPr>
            <w:r>
              <w:rPr>
                <w:rFonts w:ascii="Arial" w:hAnsi="Arial" w:cs="Arial"/>
                <w:bCs/>
                <w:sz w:val="20"/>
                <w:szCs w:val="20"/>
              </w:rPr>
              <w:t>Grades are based on the percentage of points earned out of the total points. A=90-100%; B=80-89%; C=70-79%; D=60-69%; F=59% or less.</w:t>
            </w:r>
          </w:p>
        </w:tc>
        <w:tc>
          <w:tcPr>
            <w:tcW w:w="1890" w:type="dxa"/>
          </w:tcPr>
          <w:p w14:paraId="225277D6" w14:textId="77777777" w:rsidR="009A594F" w:rsidRPr="00FE13B4" w:rsidRDefault="009A594F" w:rsidP="00772261">
            <w:pPr>
              <w:jc w:val="center"/>
              <w:rPr>
                <w:rFonts w:ascii="Calibri" w:hAnsi="Calibri"/>
                <w:highlight w:val="yellow"/>
              </w:rPr>
            </w:pPr>
          </w:p>
        </w:tc>
      </w:tr>
      <w:tr w:rsidR="009A594F" w:rsidRPr="009200BD" w14:paraId="6DD85B64" w14:textId="77777777" w:rsidTr="00772261">
        <w:tc>
          <w:tcPr>
            <w:tcW w:w="1890" w:type="dxa"/>
          </w:tcPr>
          <w:p w14:paraId="41E87FB3" w14:textId="77777777" w:rsidR="009A594F" w:rsidRPr="009200BD" w:rsidRDefault="009A594F" w:rsidP="00772261">
            <w:pPr>
              <w:jc w:val="center"/>
              <w:rPr>
                <w:rFonts w:ascii="Calibri" w:hAnsi="Calibri"/>
              </w:rPr>
            </w:pPr>
          </w:p>
        </w:tc>
        <w:tc>
          <w:tcPr>
            <w:tcW w:w="5760" w:type="dxa"/>
          </w:tcPr>
          <w:p w14:paraId="0F77CAED" w14:textId="77777777" w:rsidR="009A594F" w:rsidRPr="00FE13B4" w:rsidRDefault="009A594F" w:rsidP="00772261">
            <w:pPr>
              <w:jc w:val="center"/>
              <w:rPr>
                <w:rFonts w:ascii="Calibri" w:hAnsi="Calibri"/>
                <w:highlight w:val="yellow"/>
              </w:rPr>
            </w:pPr>
          </w:p>
        </w:tc>
        <w:tc>
          <w:tcPr>
            <w:tcW w:w="1890" w:type="dxa"/>
          </w:tcPr>
          <w:p w14:paraId="01B091DC" w14:textId="77777777" w:rsidR="009A594F" w:rsidRPr="00FE13B4" w:rsidRDefault="009A594F" w:rsidP="00772261">
            <w:pPr>
              <w:jc w:val="center"/>
              <w:rPr>
                <w:rFonts w:ascii="Calibri" w:hAnsi="Calibri"/>
                <w:highlight w:val="yellow"/>
              </w:rPr>
            </w:pPr>
          </w:p>
        </w:tc>
      </w:tr>
    </w:tbl>
    <w:p w14:paraId="20370D8F" w14:textId="77777777" w:rsidR="00450EB7" w:rsidRPr="00B00F41" w:rsidRDefault="00450EB7" w:rsidP="00B21D34">
      <w:pPr>
        <w:tabs>
          <w:tab w:val="left" w:pos="360"/>
        </w:tabs>
        <w:rPr>
          <w:rFonts w:ascii="Lucida Handwriting" w:hAnsi="Lucida Handwriting" w:cs="Arial"/>
          <w:szCs w:val="20"/>
        </w:rPr>
      </w:pPr>
    </w:p>
    <w:p w14:paraId="7B0FE5A9" w14:textId="77777777" w:rsidR="00450EB7" w:rsidRDefault="009A594F" w:rsidP="00B21D34">
      <w:pPr>
        <w:tabs>
          <w:tab w:val="left" w:pos="360"/>
        </w:tabs>
        <w:rPr>
          <w:rFonts w:ascii="Calibri" w:hAnsi="Calibri" w:cs="Arial"/>
          <w:szCs w:val="20"/>
        </w:rPr>
      </w:pPr>
      <w:r w:rsidRPr="00804F48">
        <w:rPr>
          <w:rFonts w:ascii="Arial" w:hAnsi="Arial" w:cs="Arial"/>
          <w:b/>
          <w:szCs w:val="20"/>
        </w:rPr>
        <w:t>COURSE SUBJECT OUTLINE</w:t>
      </w:r>
      <w:r>
        <w:rPr>
          <w:rFonts w:ascii="Calibri" w:hAnsi="Calibri" w:cs="Arial"/>
          <w:b/>
          <w:szCs w:val="20"/>
        </w:rPr>
        <w:t xml:space="preserve"> </w:t>
      </w:r>
      <w:r>
        <w:rPr>
          <w:rFonts w:ascii="Calibri" w:hAnsi="Calibri" w:cs="Arial"/>
          <w:szCs w:val="20"/>
        </w:rPr>
        <w:t>(Major Assignments, Due Dates, and Grading Criteria)</w:t>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2"/>
        <w:gridCol w:w="6522"/>
        <w:gridCol w:w="1621"/>
      </w:tblGrid>
      <w:tr w:rsidR="00C428A0" w14:paraId="1785AE0A" w14:textId="77777777" w:rsidTr="00C428A0">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2BEA85DF"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i/>
                <w:iCs/>
              </w:rPr>
              <w:t xml:space="preserve">Dates </w:t>
            </w:r>
            <w:r w:rsidRPr="00D26FC1">
              <w:rPr>
                <w:rFonts w:ascii="Arial" w:hAnsi="Arial" w:cs="Arial"/>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14:paraId="5F1E910E"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i/>
                <w:iCs/>
              </w:rPr>
              <w:t>Course Content – Reading Assignments-Activities Relating to:</w:t>
            </w:r>
            <w:r w:rsidRPr="00D26FC1">
              <w:rPr>
                <w:rFonts w:ascii="Arial" w:hAnsi="Arial" w:cs="Arial"/>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14:paraId="32AFA625" w14:textId="77777777" w:rsidR="00C428A0" w:rsidRDefault="00C428A0">
            <w:pPr>
              <w:spacing w:before="100" w:beforeAutospacing="1" w:after="100" w:afterAutospacing="1"/>
              <w:jc w:val="center"/>
            </w:pPr>
            <w:r>
              <w:rPr>
                <w:b/>
                <w:bCs/>
                <w:i/>
                <w:iCs/>
              </w:rPr>
              <w:t>Learning Outcome</w:t>
            </w:r>
            <w:r w:rsidR="00D26FC1">
              <w:rPr>
                <w:b/>
                <w:bCs/>
                <w:i/>
                <w:iCs/>
              </w:rPr>
              <w:t>s</w:t>
            </w:r>
            <w:r>
              <w:rPr>
                <w:i/>
                <w:iCs/>
              </w:rPr>
              <w:t xml:space="preserve"> </w:t>
            </w:r>
          </w:p>
        </w:tc>
      </w:tr>
      <w:tr w:rsidR="00C428A0" w14:paraId="1CA5A086"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7E726BE1"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One</w:t>
            </w:r>
          </w:p>
        </w:tc>
        <w:tc>
          <w:tcPr>
            <w:tcW w:w="3050" w:type="pct"/>
            <w:tcBorders>
              <w:top w:val="outset" w:sz="6" w:space="0" w:color="auto"/>
              <w:left w:val="outset" w:sz="6" w:space="0" w:color="auto"/>
              <w:bottom w:val="outset" w:sz="6" w:space="0" w:color="auto"/>
              <w:right w:val="outset" w:sz="6" w:space="0" w:color="auto"/>
            </w:tcBorders>
            <w:hideMark/>
          </w:tcPr>
          <w:p w14:paraId="06A1841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Syllabus &amp; Orientation - </w:t>
            </w:r>
            <w:r w:rsidRPr="00D26FC1">
              <w:rPr>
                <w:rFonts w:ascii="Arial" w:hAnsi="Arial" w:cs="Arial"/>
                <w:i/>
                <w:iCs/>
              </w:rPr>
              <w:t xml:space="preserve">Living </w:t>
            </w:r>
            <w:r w:rsidR="0078782B" w:rsidRPr="00D26FC1">
              <w:rPr>
                <w:rFonts w:ascii="Arial" w:hAnsi="Arial" w:cs="Arial"/>
                <w:i/>
                <w:iCs/>
              </w:rPr>
              <w:t>w</w:t>
            </w:r>
            <w:r w:rsidRPr="00D26FC1">
              <w:rPr>
                <w:rFonts w:ascii="Arial" w:hAnsi="Arial" w:cs="Arial"/>
                <w:i/>
                <w:iCs/>
              </w:rPr>
              <w:t xml:space="preserve">ith Art </w:t>
            </w:r>
            <w:r w:rsidRPr="00D26FC1">
              <w:rPr>
                <w:rFonts w:ascii="Arial" w:hAnsi="Arial" w:cs="Arial"/>
              </w:rPr>
              <w:br/>
              <w:t xml:space="preserve">What is Art? </w:t>
            </w:r>
            <w:r w:rsidR="009A3687" w:rsidRPr="00D26FC1">
              <w:rPr>
                <w:rFonts w:ascii="Arial" w:hAnsi="Arial" w:cs="Arial"/>
              </w:rPr>
              <w:t>Styles &amp;</w:t>
            </w:r>
            <w:r w:rsidRPr="00D26FC1">
              <w:rPr>
                <w:rFonts w:ascii="Arial" w:hAnsi="Arial" w:cs="Arial"/>
              </w:rPr>
              <w:t xml:space="preserve"> Themes of Art– Chapters 1-3</w:t>
            </w:r>
          </w:p>
        </w:tc>
        <w:tc>
          <w:tcPr>
            <w:tcW w:w="750" w:type="pct"/>
            <w:tcBorders>
              <w:top w:val="outset" w:sz="6" w:space="0" w:color="auto"/>
              <w:left w:val="outset" w:sz="6" w:space="0" w:color="auto"/>
              <w:bottom w:val="outset" w:sz="6" w:space="0" w:color="auto"/>
              <w:right w:val="outset" w:sz="6" w:space="0" w:color="auto"/>
            </w:tcBorders>
            <w:hideMark/>
          </w:tcPr>
          <w:p w14:paraId="7D540DE2" w14:textId="77777777" w:rsidR="00C428A0" w:rsidRDefault="00C428A0">
            <w:pPr>
              <w:spacing w:before="100" w:beforeAutospacing="1" w:after="100" w:afterAutospacing="1"/>
              <w:jc w:val="center"/>
            </w:pPr>
            <w:r>
              <w:t>1,2,3,4,5</w:t>
            </w:r>
          </w:p>
        </w:tc>
      </w:tr>
      <w:tr w:rsidR="00C428A0" w14:paraId="3A05523F"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190BED41"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Two</w:t>
            </w:r>
          </w:p>
        </w:tc>
        <w:tc>
          <w:tcPr>
            <w:tcW w:w="3050" w:type="pct"/>
            <w:tcBorders>
              <w:top w:val="outset" w:sz="6" w:space="0" w:color="auto"/>
              <w:left w:val="outset" w:sz="6" w:space="0" w:color="auto"/>
              <w:bottom w:val="outset" w:sz="6" w:space="0" w:color="auto"/>
              <w:right w:val="outset" w:sz="6" w:space="0" w:color="auto"/>
            </w:tcBorders>
            <w:hideMark/>
          </w:tcPr>
          <w:p w14:paraId="79998F68"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Elements and Principles of Art – Chapters 4-5</w:t>
            </w:r>
            <w:r w:rsidRPr="00D26FC1">
              <w:rPr>
                <w:rFonts w:ascii="Arial" w:hAnsi="Arial" w:cs="Arial"/>
              </w:rPr>
              <w:br/>
              <w:t>Recognizing use of elements &amp; principles in themes &amp; cultures</w:t>
            </w:r>
          </w:p>
        </w:tc>
        <w:tc>
          <w:tcPr>
            <w:tcW w:w="750" w:type="pct"/>
            <w:tcBorders>
              <w:top w:val="outset" w:sz="6" w:space="0" w:color="auto"/>
              <w:left w:val="outset" w:sz="6" w:space="0" w:color="auto"/>
              <w:bottom w:val="outset" w:sz="6" w:space="0" w:color="auto"/>
              <w:right w:val="outset" w:sz="6" w:space="0" w:color="auto"/>
            </w:tcBorders>
            <w:hideMark/>
          </w:tcPr>
          <w:p w14:paraId="131F7CD9" w14:textId="77777777" w:rsidR="00C428A0" w:rsidRPr="00B04A20" w:rsidRDefault="00C428A0">
            <w:pPr>
              <w:spacing w:before="100" w:beforeAutospacing="1" w:after="100" w:afterAutospacing="1"/>
              <w:jc w:val="center"/>
            </w:pPr>
            <w:r w:rsidRPr="00B04A20">
              <w:rPr>
                <w:bCs/>
              </w:rPr>
              <w:t>1,2,3,4,5</w:t>
            </w:r>
          </w:p>
        </w:tc>
      </w:tr>
      <w:tr w:rsidR="00C428A0" w14:paraId="075C36B4"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7931045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lastRenderedPageBreak/>
              <w:br/>
              <w:t>Part Three</w:t>
            </w:r>
          </w:p>
        </w:tc>
        <w:tc>
          <w:tcPr>
            <w:tcW w:w="3050" w:type="pct"/>
            <w:tcBorders>
              <w:top w:val="outset" w:sz="6" w:space="0" w:color="auto"/>
              <w:left w:val="outset" w:sz="6" w:space="0" w:color="auto"/>
              <w:bottom w:val="outset" w:sz="6" w:space="0" w:color="auto"/>
              <w:right w:val="outset" w:sz="6" w:space="0" w:color="auto"/>
            </w:tcBorders>
            <w:hideMark/>
          </w:tcPr>
          <w:p w14:paraId="687F719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Drawing, </w:t>
            </w:r>
            <w:r w:rsidRPr="00D26FC1">
              <w:rPr>
                <w:rFonts w:ascii="Arial" w:hAnsi="Arial" w:cs="Arial"/>
                <w:i/>
                <w:iCs/>
              </w:rPr>
              <w:t xml:space="preserve">Zen of </w:t>
            </w:r>
            <w:proofErr w:type="gramStart"/>
            <w:r w:rsidR="00815F30">
              <w:rPr>
                <w:rFonts w:ascii="Arial" w:hAnsi="Arial" w:cs="Arial"/>
                <w:i/>
                <w:iCs/>
              </w:rPr>
              <w:t>See</w:t>
            </w:r>
            <w:r w:rsidRPr="00D26FC1">
              <w:rPr>
                <w:rFonts w:ascii="Arial" w:hAnsi="Arial" w:cs="Arial"/>
                <w:i/>
                <w:iCs/>
              </w:rPr>
              <w:t>ing</w:t>
            </w:r>
            <w:r w:rsidRPr="00D26FC1">
              <w:rPr>
                <w:rFonts w:ascii="Arial" w:hAnsi="Arial" w:cs="Arial"/>
              </w:rPr>
              <w:t>  –</w:t>
            </w:r>
            <w:proofErr w:type="gramEnd"/>
            <w:r w:rsidRPr="00D26FC1">
              <w:rPr>
                <w:rFonts w:ascii="Arial" w:hAnsi="Arial" w:cs="Arial"/>
              </w:rPr>
              <w:t xml:space="preserve"> Chapter 6</w:t>
            </w:r>
            <w:r w:rsidRPr="00D26FC1">
              <w:rPr>
                <w:rFonts w:ascii="Arial" w:hAnsi="Arial" w:cs="Arial"/>
              </w:rPr>
              <w:br/>
              <w:t xml:space="preserve">The Art of really </w:t>
            </w:r>
            <w:r w:rsidRPr="00D26FC1">
              <w:rPr>
                <w:rFonts w:ascii="Arial" w:hAnsi="Arial" w:cs="Arial"/>
                <w:color w:val="FF0000"/>
              </w:rPr>
              <w:t>seeing</w:t>
            </w:r>
            <w:r w:rsidRPr="00D26FC1">
              <w:rPr>
                <w:rFonts w:ascii="Arial" w:hAnsi="Arial" w:cs="Arial"/>
              </w:rPr>
              <w:t xml:space="preserve"> by </w:t>
            </w:r>
            <w:r w:rsidR="00815F30">
              <w:rPr>
                <w:rFonts w:ascii="Arial" w:hAnsi="Arial" w:cs="Arial"/>
              </w:rPr>
              <w:t>Selfies</w:t>
            </w:r>
          </w:p>
        </w:tc>
        <w:tc>
          <w:tcPr>
            <w:tcW w:w="750" w:type="pct"/>
            <w:tcBorders>
              <w:top w:val="outset" w:sz="6" w:space="0" w:color="auto"/>
              <w:left w:val="outset" w:sz="6" w:space="0" w:color="auto"/>
              <w:bottom w:val="outset" w:sz="6" w:space="0" w:color="auto"/>
              <w:right w:val="outset" w:sz="6" w:space="0" w:color="auto"/>
            </w:tcBorders>
            <w:hideMark/>
          </w:tcPr>
          <w:p w14:paraId="7C348EEE" w14:textId="77777777" w:rsidR="00C428A0" w:rsidRPr="00B04A20" w:rsidRDefault="00C428A0">
            <w:pPr>
              <w:spacing w:before="100" w:beforeAutospacing="1" w:after="100" w:afterAutospacing="1"/>
              <w:jc w:val="center"/>
            </w:pPr>
            <w:r w:rsidRPr="00B04A20">
              <w:rPr>
                <w:bCs/>
              </w:rPr>
              <w:t>1,2,3,4,5</w:t>
            </w:r>
          </w:p>
        </w:tc>
      </w:tr>
      <w:tr w:rsidR="00C428A0" w14:paraId="2FF7FBA2"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77AB3CC7"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7F4790A1"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Printmaking – Chapter 8</w:t>
            </w:r>
            <w:r w:rsidRPr="00D26FC1">
              <w:rPr>
                <w:rFonts w:ascii="Arial" w:hAnsi="Arial" w:cs="Arial"/>
              </w:rPr>
              <w:br/>
              <w:t xml:space="preserve">The Tamarind Institute – Fine Art Prints </w:t>
            </w:r>
            <w:proofErr w:type="spellStart"/>
            <w:r w:rsidRPr="00D26FC1">
              <w:rPr>
                <w:rFonts w:ascii="Arial" w:hAnsi="Arial" w:cs="Arial"/>
              </w:rPr>
              <w:t>vrs</w:t>
            </w:r>
            <w:proofErr w:type="spellEnd"/>
            <w:r w:rsidRPr="00D26FC1">
              <w:rPr>
                <w:rFonts w:ascii="Arial" w:hAnsi="Arial" w:cs="Arial"/>
              </w:rPr>
              <w:t>. Copied Reproductions</w:t>
            </w:r>
          </w:p>
        </w:tc>
        <w:tc>
          <w:tcPr>
            <w:tcW w:w="750" w:type="pct"/>
            <w:tcBorders>
              <w:top w:val="outset" w:sz="6" w:space="0" w:color="auto"/>
              <w:left w:val="outset" w:sz="6" w:space="0" w:color="auto"/>
              <w:bottom w:val="outset" w:sz="6" w:space="0" w:color="auto"/>
              <w:right w:val="outset" w:sz="6" w:space="0" w:color="auto"/>
            </w:tcBorders>
            <w:hideMark/>
          </w:tcPr>
          <w:p w14:paraId="778477E1" w14:textId="77777777" w:rsidR="00C428A0" w:rsidRPr="00B04A20" w:rsidRDefault="00C428A0">
            <w:pPr>
              <w:spacing w:before="100" w:beforeAutospacing="1" w:after="100" w:afterAutospacing="1"/>
              <w:jc w:val="center"/>
            </w:pPr>
            <w:r w:rsidRPr="00B04A20">
              <w:rPr>
                <w:bCs/>
              </w:rPr>
              <w:t>1,2,3,4,5</w:t>
            </w:r>
          </w:p>
        </w:tc>
      </w:tr>
      <w:tr w:rsidR="00C428A0" w14:paraId="7F4E8388"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577D4A4B"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7C981448"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Painting– Chapter 7</w:t>
            </w:r>
            <w:r w:rsidRPr="00D26FC1">
              <w:rPr>
                <w:rFonts w:ascii="Arial" w:hAnsi="Arial" w:cs="Arial"/>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14:paraId="714F03B7" w14:textId="77777777" w:rsidR="00C428A0" w:rsidRPr="00B04A20" w:rsidRDefault="00C428A0">
            <w:pPr>
              <w:spacing w:before="100" w:beforeAutospacing="1" w:after="100" w:afterAutospacing="1"/>
              <w:jc w:val="center"/>
            </w:pPr>
            <w:r w:rsidRPr="00B04A20">
              <w:rPr>
                <w:bCs/>
              </w:rPr>
              <w:t>1,2,3,4,5</w:t>
            </w:r>
          </w:p>
        </w:tc>
      </w:tr>
      <w:tr w:rsidR="00C428A0" w14:paraId="401A5BED"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0218E295"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0FB93072"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Photography, Graphic Design, Film– Chapters 9 &amp; 10</w:t>
            </w:r>
            <w:r w:rsidRPr="00D26FC1">
              <w:rPr>
                <w:rFonts w:ascii="Arial" w:hAnsi="Arial" w:cs="Arial"/>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14:paraId="4E842F60" w14:textId="77777777" w:rsidR="00C428A0" w:rsidRPr="00B04A20" w:rsidRDefault="00C428A0">
            <w:pPr>
              <w:spacing w:before="100" w:beforeAutospacing="1" w:after="100" w:afterAutospacing="1"/>
              <w:jc w:val="center"/>
            </w:pPr>
            <w:r w:rsidRPr="00B04A20">
              <w:rPr>
                <w:bCs/>
              </w:rPr>
              <w:t>1,2,3,4,5</w:t>
            </w:r>
          </w:p>
        </w:tc>
      </w:tr>
      <w:tr w:rsidR="00C428A0" w14:paraId="3EAB253F"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E457C12"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Four</w:t>
            </w:r>
          </w:p>
        </w:tc>
        <w:tc>
          <w:tcPr>
            <w:tcW w:w="3050" w:type="pct"/>
            <w:tcBorders>
              <w:top w:val="outset" w:sz="6" w:space="0" w:color="auto"/>
              <w:left w:val="outset" w:sz="6" w:space="0" w:color="auto"/>
              <w:bottom w:val="outset" w:sz="6" w:space="0" w:color="auto"/>
              <w:right w:val="outset" w:sz="6" w:space="0" w:color="auto"/>
            </w:tcBorders>
            <w:hideMark/>
          </w:tcPr>
          <w:p w14:paraId="5AB5AABC"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Sculpture, Find Outdoor Sculpture - Chapter 11</w:t>
            </w:r>
            <w:r w:rsidRPr="00D26FC1">
              <w:rPr>
                <w:rFonts w:ascii="Arial" w:hAnsi="Arial" w:cs="Arial"/>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14:paraId="0663D33B" w14:textId="77777777" w:rsidR="00C428A0" w:rsidRPr="00B04A20" w:rsidRDefault="00C428A0">
            <w:pPr>
              <w:spacing w:before="100" w:beforeAutospacing="1" w:after="100" w:afterAutospacing="1"/>
              <w:jc w:val="center"/>
            </w:pPr>
            <w:r w:rsidRPr="00B04A20">
              <w:rPr>
                <w:bCs/>
              </w:rPr>
              <w:t>1,2,3,4,5</w:t>
            </w:r>
          </w:p>
        </w:tc>
      </w:tr>
      <w:tr w:rsidR="00C428A0" w14:paraId="549E9FA2" w14:textId="77777777" w:rsidTr="00C428A0">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6C0BF2C"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6B72DA4A"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Crafts – Chapter 12; Architecture - Chapter 13</w:t>
            </w:r>
            <w:r w:rsidRPr="00D26FC1">
              <w:rPr>
                <w:rFonts w:ascii="Arial" w:hAnsi="Arial" w:cs="Arial"/>
              </w:rPr>
              <w:br/>
              <w:t xml:space="preserve">Return of craft in the </w:t>
            </w:r>
            <w:proofErr w:type="gramStart"/>
            <w:r w:rsidRPr="00D26FC1">
              <w:rPr>
                <w:rFonts w:ascii="Arial" w:hAnsi="Arial" w:cs="Arial"/>
              </w:rPr>
              <w:t>machine</w:t>
            </w:r>
            <w:r w:rsidR="00D26FC1">
              <w:rPr>
                <w:rFonts w:ascii="Arial" w:hAnsi="Arial" w:cs="Arial"/>
              </w:rPr>
              <w:t xml:space="preserve"> </w:t>
            </w:r>
            <w:r w:rsidRPr="00D26FC1">
              <w:rPr>
                <w:rFonts w:ascii="Arial" w:hAnsi="Arial" w:cs="Arial"/>
              </w:rPr>
              <w:t>made</w:t>
            </w:r>
            <w:proofErr w:type="gramEnd"/>
            <w:r w:rsidRPr="00D26FC1">
              <w:rPr>
                <w:rFonts w:ascii="Arial" w:hAnsi="Arial" w:cs="Arial"/>
              </w:rPr>
              <w:t xml:space="preserve"> world</w:t>
            </w:r>
          </w:p>
        </w:tc>
        <w:tc>
          <w:tcPr>
            <w:tcW w:w="750" w:type="pct"/>
            <w:tcBorders>
              <w:top w:val="outset" w:sz="6" w:space="0" w:color="auto"/>
              <w:left w:val="outset" w:sz="6" w:space="0" w:color="auto"/>
              <w:bottom w:val="outset" w:sz="6" w:space="0" w:color="auto"/>
              <w:right w:val="outset" w:sz="6" w:space="0" w:color="auto"/>
            </w:tcBorders>
            <w:hideMark/>
          </w:tcPr>
          <w:p w14:paraId="302D4AE2" w14:textId="77777777" w:rsidR="00C428A0" w:rsidRPr="00B04A20" w:rsidRDefault="00C428A0">
            <w:pPr>
              <w:spacing w:before="100" w:beforeAutospacing="1" w:after="100" w:afterAutospacing="1"/>
              <w:jc w:val="center"/>
            </w:pPr>
            <w:r w:rsidRPr="00B04A20">
              <w:rPr>
                <w:bCs/>
              </w:rPr>
              <w:t>1,2,3,4,5</w:t>
            </w:r>
          </w:p>
        </w:tc>
      </w:tr>
      <w:tr w:rsidR="00C428A0" w14:paraId="7E675201"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645EFA64"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2AB8C7CA"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Environmental Design, Post-Modern Building Design Chapter 13</w:t>
            </w:r>
            <w:r w:rsidRPr="00D26FC1">
              <w:rPr>
                <w:rFonts w:ascii="Arial" w:hAnsi="Arial" w:cs="Arial"/>
              </w:rPr>
              <w:br/>
              <w:t>Our built world -How do we live? Where do we live? Where are we going?</w:t>
            </w:r>
          </w:p>
          <w:p w14:paraId="0DD554B9" w14:textId="77777777" w:rsidR="00A249A4" w:rsidRPr="00D26FC1" w:rsidRDefault="00A249A4">
            <w:pPr>
              <w:spacing w:before="100" w:beforeAutospacing="1" w:after="100" w:afterAutospacing="1"/>
              <w:jc w:val="center"/>
              <w:rPr>
                <w:rFonts w:ascii="Arial" w:hAnsi="Arial" w:cs="Arial"/>
              </w:rPr>
            </w:pPr>
          </w:p>
        </w:tc>
        <w:tc>
          <w:tcPr>
            <w:tcW w:w="750" w:type="pct"/>
            <w:tcBorders>
              <w:top w:val="outset" w:sz="6" w:space="0" w:color="auto"/>
              <w:left w:val="outset" w:sz="6" w:space="0" w:color="auto"/>
              <w:bottom w:val="outset" w:sz="6" w:space="0" w:color="auto"/>
              <w:right w:val="outset" w:sz="6" w:space="0" w:color="auto"/>
            </w:tcBorders>
            <w:hideMark/>
          </w:tcPr>
          <w:p w14:paraId="4C1FE37F" w14:textId="77777777" w:rsidR="00C428A0" w:rsidRPr="00B04A20" w:rsidRDefault="00C428A0">
            <w:pPr>
              <w:spacing w:before="100" w:beforeAutospacing="1" w:after="100" w:afterAutospacing="1"/>
              <w:jc w:val="center"/>
            </w:pPr>
            <w:r w:rsidRPr="00B04A20">
              <w:rPr>
                <w:bCs/>
              </w:rPr>
              <w:t>1,2,3,4,5</w:t>
            </w:r>
          </w:p>
        </w:tc>
      </w:tr>
      <w:tr w:rsidR="00C428A0" w14:paraId="7998B55F"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5CC1EC85"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Five</w:t>
            </w:r>
          </w:p>
        </w:tc>
        <w:tc>
          <w:tcPr>
            <w:tcW w:w="3050" w:type="pct"/>
            <w:tcBorders>
              <w:top w:val="outset" w:sz="6" w:space="0" w:color="auto"/>
              <w:left w:val="outset" w:sz="6" w:space="0" w:color="auto"/>
              <w:bottom w:val="outset" w:sz="6" w:space="0" w:color="auto"/>
              <w:right w:val="outset" w:sz="6" w:space="0" w:color="auto"/>
            </w:tcBorders>
            <w:hideMark/>
          </w:tcPr>
          <w:p w14:paraId="169B8369"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Survey of Art History</w:t>
            </w:r>
            <w:r w:rsidR="00D26FC1">
              <w:rPr>
                <w:rFonts w:ascii="Arial" w:hAnsi="Arial" w:cs="Arial"/>
              </w:rPr>
              <w:br/>
            </w:r>
            <w:r w:rsidRPr="00D26FC1">
              <w:rPr>
                <w:rFonts w:ascii="Arial" w:hAnsi="Arial" w:cs="Arial"/>
              </w:rPr>
              <w:t xml:space="preserve"> Chapter 14 </w:t>
            </w:r>
            <w:r w:rsidRPr="00D26FC1">
              <w:rPr>
                <w:rFonts w:ascii="Arial" w:hAnsi="Arial" w:cs="Arial"/>
              </w:rPr>
              <w:br/>
              <w:t xml:space="preserve">Visual expression in caves, ancient and classical </w:t>
            </w:r>
            <w:r w:rsidR="00FD7903">
              <w:rPr>
                <w:rFonts w:ascii="Arial" w:hAnsi="Arial" w:cs="Arial"/>
              </w:rPr>
              <w:t xml:space="preserve">human </w:t>
            </w:r>
            <w:r w:rsidRPr="00D26FC1">
              <w:rPr>
                <w:rFonts w:ascii="Arial" w:hAnsi="Arial" w:cs="Arial"/>
              </w:rPr>
              <w:t>civilizations</w:t>
            </w:r>
            <w:r w:rsidRPr="00D26FC1">
              <w:rPr>
                <w:rFonts w:ascii="Arial" w:hAnsi="Arial" w:cs="Arial"/>
              </w:rPr>
              <w:br/>
            </w:r>
            <w:r w:rsidR="00D26FC1">
              <w:rPr>
                <w:rFonts w:ascii="Arial" w:hAnsi="Arial" w:cs="Arial"/>
              </w:rPr>
              <w:t xml:space="preserve">Cultures beyond western </w:t>
            </w:r>
            <w:proofErr w:type="gramStart"/>
            <w:r w:rsidR="00D26FC1">
              <w:rPr>
                <w:rFonts w:ascii="Arial" w:hAnsi="Arial" w:cs="Arial"/>
              </w:rPr>
              <w:t xml:space="preserve">civilization </w:t>
            </w:r>
            <w:r w:rsidRPr="00D26FC1">
              <w:rPr>
                <w:rFonts w:ascii="Arial" w:hAnsi="Arial" w:cs="Arial"/>
              </w:rPr>
              <w:t xml:space="preserve"> -</w:t>
            </w:r>
            <w:proofErr w:type="gramEnd"/>
            <w:r w:rsidRPr="00D26FC1">
              <w:rPr>
                <w:rFonts w:ascii="Arial" w:hAnsi="Arial" w:cs="Arial"/>
              </w:rPr>
              <w:t xml:space="preserve">  Chapters 18-20</w:t>
            </w:r>
          </w:p>
        </w:tc>
        <w:tc>
          <w:tcPr>
            <w:tcW w:w="750" w:type="pct"/>
            <w:tcBorders>
              <w:top w:val="outset" w:sz="6" w:space="0" w:color="auto"/>
              <w:left w:val="outset" w:sz="6" w:space="0" w:color="auto"/>
              <w:bottom w:val="outset" w:sz="6" w:space="0" w:color="auto"/>
              <w:right w:val="outset" w:sz="6" w:space="0" w:color="auto"/>
            </w:tcBorders>
            <w:hideMark/>
          </w:tcPr>
          <w:p w14:paraId="670D057F" w14:textId="77777777" w:rsidR="00C428A0" w:rsidRPr="00B04A20" w:rsidRDefault="00C428A0">
            <w:pPr>
              <w:spacing w:before="100" w:beforeAutospacing="1" w:after="100" w:afterAutospacing="1"/>
              <w:jc w:val="center"/>
            </w:pPr>
            <w:r w:rsidRPr="00B04A20">
              <w:rPr>
                <w:bCs/>
              </w:rPr>
              <w:t>1,2,3,4,5</w:t>
            </w:r>
          </w:p>
        </w:tc>
      </w:tr>
      <w:tr w:rsidR="00C428A0" w14:paraId="52EBA242"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7272EE5A"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3E2EE1D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Early Christian, Medieval, Gothic, Renaissance, Baroque – Ch</w:t>
            </w:r>
            <w:r w:rsidR="00E37302" w:rsidRPr="00D26FC1">
              <w:rPr>
                <w:rFonts w:ascii="Arial" w:hAnsi="Arial" w:cs="Arial"/>
              </w:rPr>
              <w:t>apter</w:t>
            </w:r>
            <w:r w:rsidRPr="00D26FC1">
              <w:rPr>
                <w:rFonts w:ascii="Arial" w:hAnsi="Arial" w:cs="Arial"/>
              </w:rPr>
              <w:t xml:space="preserve"> 1</w:t>
            </w:r>
            <w:r w:rsidR="00E37302" w:rsidRPr="00D26FC1">
              <w:rPr>
                <w:rFonts w:ascii="Arial" w:hAnsi="Arial" w:cs="Arial"/>
              </w:rPr>
              <w:t>5</w:t>
            </w:r>
            <w:r w:rsidRPr="00D26FC1">
              <w:rPr>
                <w:rFonts w:ascii="Arial" w:hAnsi="Arial" w:cs="Arial"/>
              </w:rPr>
              <w:t>, 16</w:t>
            </w:r>
            <w:r w:rsidRPr="00D26FC1">
              <w:rPr>
                <w:rFonts w:ascii="Arial" w:hAnsi="Arial" w:cs="Arial"/>
              </w:rPr>
              <w:br/>
              <w:t>Art and Christianity</w:t>
            </w:r>
            <w:r w:rsidR="009A3687" w:rsidRPr="00D26FC1">
              <w:rPr>
                <w:rFonts w:ascii="Arial" w:hAnsi="Arial" w:cs="Arial"/>
              </w:rPr>
              <w:t>/World Religions</w:t>
            </w:r>
          </w:p>
        </w:tc>
        <w:tc>
          <w:tcPr>
            <w:tcW w:w="750" w:type="pct"/>
            <w:tcBorders>
              <w:top w:val="outset" w:sz="6" w:space="0" w:color="auto"/>
              <w:left w:val="outset" w:sz="6" w:space="0" w:color="auto"/>
              <w:bottom w:val="outset" w:sz="6" w:space="0" w:color="auto"/>
              <w:right w:val="outset" w:sz="6" w:space="0" w:color="auto"/>
            </w:tcBorders>
            <w:hideMark/>
          </w:tcPr>
          <w:p w14:paraId="2799D0CA" w14:textId="77777777" w:rsidR="00C428A0" w:rsidRPr="00B04A20" w:rsidRDefault="00C428A0">
            <w:pPr>
              <w:spacing w:before="100" w:beforeAutospacing="1" w:after="100" w:afterAutospacing="1"/>
              <w:jc w:val="center"/>
            </w:pPr>
            <w:r w:rsidRPr="00B04A20">
              <w:rPr>
                <w:bCs/>
              </w:rPr>
              <w:t>1,2,3,4,5</w:t>
            </w:r>
          </w:p>
        </w:tc>
      </w:tr>
      <w:tr w:rsidR="00C428A0" w14:paraId="072CC067"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34BCA5C1" w14:textId="77777777" w:rsidR="00C428A0" w:rsidRPr="00D26FC1" w:rsidRDefault="00C428A0">
            <w:pPr>
              <w:rPr>
                <w:rFonts w:ascii="Arial" w:hAnsi="Arial" w:cs="Arial"/>
              </w:rPr>
            </w:pPr>
          </w:p>
        </w:tc>
        <w:tc>
          <w:tcPr>
            <w:tcW w:w="3050" w:type="pct"/>
            <w:tcBorders>
              <w:top w:val="outset" w:sz="6" w:space="0" w:color="auto"/>
              <w:left w:val="outset" w:sz="6" w:space="0" w:color="auto"/>
              <w:bottom w:val="outset" w:sz="6" w:space="0" w:color="auto"/>
              <w:right w:val="outset" w:sz="6" w:space="0" w:color="auto"/>
            </w:tcBorders>
            <w:hideMark/>
          </w:tcPr>
          <w:p w14:paraId="442FA68B" w14:textId="6E826601"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Museum Visit Papers -Looking at </w:t>
            </w:r>
            <w:r w:rsidR="00D26FC1">
              <w:rPr>
                <w:rFonts w:ascii="Arial" w:hAnsi="Arial" w:cs="Arial"/>
              </w:rPr>
              <w:t xml:space="preserve">collected art </w:t>
            </w:r>
            <w:r w:rsidRPr="00D26FC1">
              <w:rPr>
                <w:rFonts w:ascii="Arial" w:hAnsi="Arial" w:cs="Arial"/>
              </w:rPr>
              <w:t xml:space="preserve">in </w:t>
            </w:r>
            <w:r w:rsidR="00D26FC1">
              <w:rPr>
                <w:rFonts w:ascii="Arial" w:hAnsi="Arial" w:cs="Arial"/>
              </w:rPr>
              <w:t xml:space="preserve">traditional </w:t>
            </w:r>
            <w:r w:rsidRPr="00D26FC1">
              <w:rPr>
                <w:rFonts w:ascii="Arial" w:hAnsi="Arial" w:cs="Arial"/>
              </w:rPr>
              <w:t>institutions</w:t>
            </w:r>
            <w:r w:rsidR="007D094A">
              <w:rPr>
                <w:rFonts w:ascii="Arial" w:hAnsi="Arial" w:cs="Arial"/>
              </w:rPr>
              <w:t xml:space="preserve"> or alternate assignment</w:t>
            </w:r>
          </w:p>
        </w:tc>
        <w:tc>
          <w:tcPr>
            <w:tcW w:w="750" w:type="pct"/>
            <w:tcBorders>
              <w:top w:val="outset" w:sz="6" w:space="0" w:color="auto"/>
              <w:left w:val="outset" w:sz="6" w:space="0" w:color="auto"/>
              <w:bottom w:val="outset" w:sz="6" w:space="0" w:color="auto"/>
              <w:right w:val="outset" w:sz="6" w:space="0" w:color="auto"/>
            </w:tcBorders>
            <w:hideMark/>
          </w:tcPr>
          <w:p w14:paraId="7314FCA2" w14:textId="77777777" w:rsidR="00C428A0" w:rsidRPr="00B04A20" w:rsidRDefault="00C428A0">
            <w:pPr>
              <w:spacing w:before="100" w:beforeAutospacing="1" w:after="100" w:afterAutospacing="1"/>
              <w:jc w:val="center"/>
            </w:pPr>
            <w:r w:rsidRPr="00B04A20">
              <w:rPr>
                <w:bCs/>
              </w:rPr>
              <w:t>1,2,3,4,5</w:t>
            </w:r>
          </w:p>
        </w:tc>
      </w:tr>
      <w:tr w:rsidR="00C428A0" w14:paraId="51BE64A7"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5ADDD21C"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14:paraId="0AD259D6" w14:textId="77777777" w:rsidR="00C428A0" w:rsidRPr="00D26FC1" w:rsidRDefault="009A3687">
            <w:pPr>
              <w:spacing w:before="100" w:beforeAutospacing="1" w:after="100" w:afterAutospacing="1"/>
              <w:jc w:val="center"/>
              <w:rPr>
                <w:rFonts w:ascii="Arial" w:hAnsi="Arial" w:cs="Arial"/>
              </w:rPr>
            </w:pPr>
            <w:r w:rsidRPr="00D26FC1">
              <w:rPr>
                <w:rFonts w:ascii="Arial" w:hAnsi="Arial" w:cs="Arial"/>
              </w:rPr>
              <w:t>18 &amp; 19</w:t>
            </w:r>
            <w:r w:rsidRPr="00D26FC1">
              <w:rPr>
                <w:rFonts w:ascii="Arial" w:hAnsi="Arial" w:cs="Arial"/>
                <w:vertAlign w:val="superscript"/>
              </w:rPr>
              <w:t>th</w:t>
            </w:r>
            <w:r w:rsidRPr="00D26FC1">
              <w:rPr>
                <w:rFonts w:ascii="Arial" w:hAnsi="Arial" w:cs="Arial"/>
              </w:rPr>
              <w:t xml:space="preserve"> C. </w:t>
            </w:r>
            <w:r w:rsidR="00C428A0" w:rsidRPr="00D26FC1">
              <w:rPr>
                <w:rFonts w:ascii="Arial" w:hAnsi="Arial" w:cs="Arial"/>
              </w:rPr>
              <w:t xml:space="preserve">Rococo, Neoclassical, "isms" Chapter 17 </w:t>
            </w:r>
            <w:r w:rsidRPr="00D26FC1">
              <w:rPr>
                <w:rFonts w:ascii="Arial" w:hAnsi="Arial" w:cs="Arial"/>
              </w:rPr>
              <w:t>&amp;</w:t>
            </w:r>
            <w:r w:rsidR="00C428A0" w:rsidRPr="00D26FC1">
              <w:rPr>
                <w:rFonts w:ascii="Arial" w:hAnsi="Arial" w:cs="Arial"/>
              </w:rPr>
              <w:t xml:space="preserve"> 21</w:t>
            </w:r>
            <w:r w:rsidR="00C428A0" w:rsidRPr="00D26FC1">
              <w:rPr>
                <w:rFonts w:ascii="Arial" w:hAnsi="Arial" w:cs="Arial"/>
              </w:rPr>
              <w:br/>
              <w:t xml:space="preserve">Rapid political and progressive </w:t>
            </w:r>
            <w:r w:rsidR="00FD7903">
              <w:rPr>
                <w:rFonts w:ascii="Arial" w:hAnsi="Arial" w:cs="Arial"/>
              </w:rPr>
              <w:t xml:space="preserve">social </w:t>
            </w:r>
            <w:r w:rsidR="00C428A0" w:rsidRPr="00D26FC1">
              <w:rPr>
                <w:rFonts w:ascii="Arial" w:hAnsi="Arial" w:cs="Arial"/>
              </w:rPr>
              <w:t>change through artist's eyes</w:t>
            </w:r>
            <w:r w:rsidR="00D26FC1">
              <w:rPr>
                <w:rFonts w:ascii="Arial" w:hAnsi="Arial" w:cs="Arial"/>
              </w:rPr>
              <w:t xml:space="preserve"> – art as documented </w:t>
            </w:r>
            <w:r w:rsidR="00FD7903">
              <w:rPr>
                <w:rFonts w:ascii="Arial" w:hAnsi="Arial" w:cs="Arial"/>
              </w:rPr>
              <w:t>human expression.</w:t>
            </w:r>
            <w:r w:rsidR="00C428A0" w:rsidRPr="00D26FC1">
              <w:rPr>
                <w:rFonts w:ascii="Arial" w:hAnsi="Arial" w:cs="Arial"/>
              </w:rPr>
              <w:br/>
            </w:r>
            <w:r w:rsidR="00D26FC1">
              <w:rPr>
                <w:rFonts w:ascii="Arial" w:hAnsi="Arial" w:cs="Arial"/>
              </w:rPr>
              <w:t xml:space="preserve">Beyond western culture </w:t>
            </w:r>
            <w:r w:rsidR="00C428A0" w:rsidRPr="00D26FC1">
              <w:rPr>
                <w:rFonts w:ascii="Arial" w:hAnsi="Arial" w:cs="Arial"/>
              </w:rPr>
              <w:t>- portions of Chapters 18-20</w:t>
            </w:r>
          </w:p>
        </w:tc>
        <w:tc>
          <w:tcPr>
            <w:tcW w:w="750" w:type="pct"/>
            <w:tcBorders>
              <w:top w:val="outset" w:sz="6" w:space="0" w:color="auto"/>
              <w:left w:val="outset" w:sz="6" w:space="0" w:color="auto"/>
              <w:bottom w:val="outset" w:sz="6" w:space="0" w:color="auto"/>
              <w:right w:val="outset" w:sz="6" w:space="0" w:color="auto"/>
            </w:tcBorders>
            <w:hideMark/>
          </w:tcPr>
          <w:p w14:paraId="42CD1C2B" w14:textId="77777777" w:rsidR="00C428A0" w:rsidRPr="00B04A20" w:rsidRDefault="00C428A0">
            <w:pPr>
              <w:spacing w:before="100" w:beforeAutospacing="1" w:after="100" w:afterAutospacing="1"/>
              <w:jc w:val="center"/>
            </w:pPr>
            <w:r w:rsidRPr="00B04A20">
              <w:rPr>
                <w:bCs/>
              </w:rPr>
              <w:t>1,2,3,4,5</w:t>
            </w:r>
          </w:p>
        </w:tc>
      </w:tr>
      <w:tr w:rsidR="00C428A0" w14:paraId="165E7BAE"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10283C01"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7292A3F7"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Modern Art and </w:t>
            </w:r>
            <w:proofErr w:type="gramStart"/>
            <w:r w:rsidRPr="00D26FC1">
              <w:rPr>
                <w:rFonts w:ascii="Arial" w:hAnsi="Arial" w:cs="Arial"/>
              </w:rPr>
              <w:t>Post Modern</w:t>
            </w:r>
            <w:proofErr w:type="gramEnd"/>
            <w:r w:rsidRPr="00D26FC1">
              <w:rPr>
                <w:rFonts w:ascii="Arial" w:hAnsi="Arial" w:cs="Arial"/>
              </w:rPr>
              <w:t xml:space="preserve"> Art - Chapter 21-22</w:t>
            </w:r>
            <w:r w:rsidRPr="00D26FC1">
              <w:rPr>
                <w:rFonts w:ascii="Arial" w:hAnsi="Arial" w:cs="Arial"/>
              </w:rPr>
              <w:br/>
              <w:t>  Corruption &amp; the Elite Corporate world crumbles - whose art was it?</w:t>
            </w:r>
            <w:r w:rsidR="00D26FC1">
              <w:rPr>
                <w:rFonts w:ascii="Arial" w:hAnsi="Arial" w:cs="Arial"/>
              </w:rPr>
              <w:t xml:space="preserve"> Oscillation between utopian hope</w:t>
            </w:r>
            <w:r w:rsidR="00FD7903">
              <w:rPr>
                <w:rFonts w:ascii="Arial" w:hAnsi="Arial" w:cs="Arial"/>
              </w:rPr>
              <w:t>,</w:t>
            </w:r>
            <w:r w:rsidR="00D26FC1">
              <w:rPr>
                <w:rFonts w:ascii="Arial" w:hAnsi="Arial" w:cs="Arial"/>
              </w:rPr>
              <w:t xml:space="preserve"> cynical despair</w:t>
            </w:r>
            <w:r w:rsidR="00FD7903">
              <w:rPr>
                <w:rFonts w:ascii="Arial" w:hAnsi="Arial" w:cs="Arial"/>
              </w:rPr>
              <w:t>, and renewed romanticism</w:t>
            </w:r>
            <w:r w:rsidR="00815F30">
              <w:rPr>
                <w:rFonts w:ascii="Arial" w:hAnsi="Arial" w:cs="Arial"/>
              </w:rPr>
              <w:t xml:space="preserve"> (</w:t>
            </w:r>
            <w:proofErr w:type="spellStart"/>
            <w:r w:rsidR="00815F30">
              <w:rPr>
                <w:rFonts w:ascii="Arial" w:hAnsi="Arial" w:cs="Arial"/>
              </w:rPr>
              <w:t>Metamodernism</w:t>
            </w:r>
            <w:proofErr w:type="spellEnd"/>
            <w:r w:rsidR="00815F30">
              <w:rPr>
                <w:rFonts w:ascii="Arial" w:hAnsi="Arial" w:cs="Arial"/>
              </w:rPr>
              <w:t>)</w:t>
            </w:r>
          </w:p>
          <w:p w14:paraId="7EA91E02" w14:textId="77777777" w:rsidR="00A61A71" w:rsidRPr="00D26FC1" w:rsidRDefault="00365258">
            <w:pPr>
              <w:spacing w:before="100" w:beforeAutospacing="1" w:after="100" w:afterAutospacing="1"/>
              <w:jc w:val="center"/>
              <w:rPr>
                <w:rFonts w:ascii="Arial" w:hAnsi="Arial" w:cs="Arial"/>
              </w:rPr>
            </w:pPr>
            <w:r w:rsidRPr="00D26FC1">
              <w:rPr>
                <w:rFonts w:ascii="Arial" w:hAnsi="Arial" w:cs="Arial"/>
                <w:noProof/>
              </w:rPr>
              <w:lastRenderedPageBreak/>
              <w:drawing>
                <wp:inline distT="0" distB="0" distL="0" distR="0" wp14:anchorId="0EF67450" wp14:editId="1FD8C960">
                  <wp:extent cx="1843030" cy="184303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modern vi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9410" cy="1849410"/>
                          </a:xfrm>
                          <a:prstGeom prst="rect">
                            <a:avLst/>
                          </a:prstGeom>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hideMark/>
          </w:tcPr>
          <w:p w14:paraId="38F1267E" w14:textId="77777777" w:rsidR="00C428A0" w:rsidRPr="00B04A20" w:rsidRDefault="00C428A0">
            <w:pPr>
              <w:spacing w:before="100" w:beforeAutospacing="1" w:after="100" w:afterAutospacing="1"/>
              <w:jc w:val="center"/>
            </w:pPr>
            <w:r w:rsidRPr="00B04A20">
              <w:rPr>
                <w:bCs/>
              </w:rPr>
              <w:lastRenderedPageBreak/>
              <w:t>1,2,3,4,5</w:t>
            </w:r>
          </w:p>
        </w:tc>
      </w:tr>
      <w:tr w:rsidR="00C428A0" w14:paraId="5624583D"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1BB75C3" w14:textId="77777777" w:rsidR="00C428A0" w:rsidRPr="00D26FC1" w:rsidRDefault="00C428A0">
            <w:pPr>
              <w:spacing w:before="100" w:beforeAutospacing="1" w:after="100" w:afterAutospacing="1"/>
              <w:jc w:val="center"/>
              <w:rPr>
                <w:rFonts w:ascii="Arial" w:hAnsi="Arial" w:cs="Arial"/>
                <w:b/>
                <w:bCs/>
              </w:rPr>
            </w:pPr>
            <w:r w:rsidRPr="00D26FC1">
              <w:rPr>
                <w:rFonts w:ascii="Arial" w:hAnsi="Arial" w:cs="Arial"/>
                <w:b/>
                <w:bCs/>
              </w:rPr>
              <w:t> </w:t>
            </w:r>
            <w:r w:rsidR="00D26FC1" w:rsidRPr="00D26FC1">
              <w:rPr>
                <w:rFonts w:ascii="Arial" w:hAnsi="Arial" w:cs="Arial"/>
                <w:b/>
                <w:bCs/>
              </w:rPr>
              <w:t xml:space="preserve">Art </w:t>
            </w:r>
            <w:r w:rsidR="00BE0162">
              <w:rPr>
                <w:rFonts w:ascii="Arial" w:hAnsi="Arial" w:cs="Arial"/>
                <w:b/>
                <w:bCs/>
              </w:rPr>
              <w:t>f</w:t>
            </w:r>
            <w:r w:rsidR="00D26FC1" w:rsidRPr="00D26FC1">
              <w:rPr>
                <w:rFonts w:ascii="Arial" w:hAnsi="Arial" w:cs="Arial"/>
                <w:b/>
                <w:bCs/>
              </w:rPr>
              <w:t>rom Home</w:t>
            </w:r>
          </w:p>
        </w:tc>
        <w:tc>
          <w:tcPr>
            <w:tcW w:w="3050" w:type="pct"/>
            <w:tcBorders>
              <w:top w:val="outset" w:sz="6" w:space="0" w:color="auto"/>
              <w:left w:val="outset" w:sz="6" w:space="0" w:color="auto"/>
              <w:bottom w:val="outset" w:sz="6" w:space="0" w:color="auto"/>
              <w:right w:val="outset" w:sz="6" w:space="0" w:color="auto"/>
            </w:tcBorders>
            <w:hideMark/>
          </w:tcPr>
          <w:p w14:paraId="4FA1927B"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To sum it all up, Art </w:t>
            </w:r>
            <w:r w:rsidR="00BE0162">
              <w:rPr>
                <w:rFonts w:ascii="Arial" w:hAnsi="Arial" w:cs="Arial"/>
              </w:rPr>
              <w:t>f</w:t>
            </w:r>
            <w:r w:rsidRPr="00D26FC1">
              <w:rPr>
                <w:rFonts w:ascii="Arial" w:hAnsi="Arial" w:cs="Arial"/>
              </w:rPr>
              <w:t>rom Home Paper   "Got Art"?</w:t>
            </w:r>
          </w:p>
        </w:tc>
        <w:tc>
          <w:tcPr>
            <w:tcW w:w="750" w:type="pct"/>
            <w:tcBorders>
              <w:top w:val="outset" w:sz="6" w:space="0" w:color="auto"/>
              <w:left w:val="outset" w:sz="6" w:space="0" w:color="auto"/>
              <w:bottom w:val="outset" w:sz="6" w:space="0" w:color="auto"/>
              <w:right w:val="outset" w:sz="6" w:space="0" w:color="auto"/>
            </w:tcBorders>
            <w:hideMark/>
          </w:tcPr>
          <w:p w14:paraId="047D4DF5" w14:textId="77777777" w:rsidR="00C428A0" w:rsidRPr="00B04A20" w:rsidRDefault="00C428A0">
            <w:pPr>
              <w:spacing w:before="100" w:beforeAutospacing="1" w:after="100" w:afterAutospacing="1"/>
              <w:jc w:val="center"/>
            </w:pPr>
            <w:r w:rsidRPr="00B04A20">
              <w:rPr>
                <w:bCs/>
              </w:rPr>
              <w:t>1,2,3,4,5</w:t>
            </w:r>
          </w:p>
        </w:tc>
      </w:tr>
    </w:tbl>
    <w:p w14:paraId="4B5A0AC1" w14:textId="77777777" w:rsidR="009A594F" w:rsidRPr="009A594F" w:rsidRDefault="009A594F" w:rsidP="00B21D34">
      <w:pPr>
        <w:tabs>
          <w:tab w:val="left" w:pos="360"/>
        </w:tabs>
        <w:rPr>
          <w:rFonts w:ascii="Calibri" w:hAnsi="Calibri" w:cs="Arial"/>
          <w:b/>
          <w:szCs w:val="20"/>
        </w:rPr>
      </w:pPr>
    </w:p>
    <w:p w14:paraId="585B6BD9" w14:textId="77777777" w:rsidR="00450EB7" w:rsidRPr="00B00F41" w:rsidRDefault="00450EB7" w:rsidP="00B21D34">
      <w:pPr>
        <w:tabs>
          <w:tab w:val="left" w:pos="360"/>
        </w:tabs>
        <w:rPr>
          <w:rFonts w:ascii="Lucida Handwriting" w:hAnsi="Lucida Handwriting" w:cs="Arial"/>
          <w:szCs w:val="20"/>
        </w:rPr>
      </w:pPr>
    </w:p>
    <w:p w14:paraId="46454696" w14:textId="77777777" w:rsidR="00464AEE" w:rsidRPr="00804F48" w:rsidRDefault="00464AEE" w:rsidP="00C438FD">
      <w:pPr>
        <w:pBdr>
          <w:bottom w:val="single" w:sz="4" w:space="1" w:color="auto"/>
        </w:pBdr>
        <w:rPr>
          <w:rFonts w:ascii="Arial" w:hAnsi="Arial" w:cs="Arial"/>
          <w:b/>
          <w:szCs w:val="20"/>
        </w:rPr>
      </w:pPr>
      <w:r w:rsidRPr="00804F48">
        <w:rPr>
          <w:rFonts w:ascii="Arial" w:hAnsi="Arial" w:cs="Arial"/>
          <w:b/>
          <w:szCs w:val="20"/>
        </w:rPr>
        <w:t>ATTENDANCE POLICY</w:t>
      </w:r>
      <w:r w:rsidR="00815F30">
        <w:rPr>
          <w:rFonts w:ascii="Arial" w:hAnsi="Arial" w:cs="Arial"/>
          <w:b/>
          <w:szCs w:val="20"/>
        </w:rPr>
        <w:t xml:space="preserve"> – Also see Addendum in the Course Modules</w:t>
      </w:r>
    </w:p>
    <w:p w14:paraId="6AB1D1C4" w14:textId="77777777" w:rsidR="00315A03" w:rsidRP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14:paraId="42C92DE9" w14:textId="77777777"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w:t>
      </w:r>
      <w:r w:rsidR="00EE2B8E">
        <w:rPr>
          <w:rFonts w:ascii="Calibri" w:hAnsi="Calibri"/>
        </w:rPr>
        <w:t>posted in the current NCTC Academic Calendar.</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14:paraId="7203368C" w14:textId="77777777" w:rsidTr="000B6F8E">
        <w:trPr>
          <w:trHeight w:val="280"/>
        </w:trPr>
        <w:tc>
          <w:tcPr>
            <w:tcW w:w="9554" w:type="dxa"/>
            <w:shd w:val="clear" w:color="auto" w:fill="auto"/>
          </w:tcPr>
          <w:p w14:paraId="3AF31817" w14:textId="77777777" w:rsidR="00C322F8" w:rsidRPr="00804F48" w:rsidRDefault="00C322F8" w:rsidP="00DB7999">
            <w:pPr>
              <w:rPr>
                <w:rFonts w:ascii="Arial" w:hAnsi="Arial" w:cs="Arial"/>
              </w:rPr>
            </w:pPr>
          </w:p>
          <w:p w14:paraId="1AEFF908" w14:textId="77777777" w:rsidR="001902B9" w:rsidRDefault="00C428A0" w:rsidP="00C428A0">
            <w:pPr>
              <w:rPr>
                <w:rFonts w:ascii="Arial" w:hAnsi="Arial" w:cs="Arial"/>
                <w:bCs/>
                <w:sz w:val="20"/>
                <w:szCs w:val="20"/>
              </w:rPr>
            </w:pPr>
            <w:r w:rsidRPr="00804F48">
              <w:rPr>
                <w:rFonts w:ascii="Arial" w:hAnsi="Arial" w:cs="Arial"/>
                <w:b/>
                <w:bCs/>
              </w:rPr>
              <w:t>Online Art Appreciation Class Participation/Attendance</w:t>
            </w:r>
            <w:r w:rsidR="00815F30">
              <w:rPr>
                <w:rFonts w:ascii="Arial" w:hAnsi="Arial" w:cs="Arial"/>
                <w:b/>
                <w:bCs/>
              </w:rPr>
              <w:t>/Late Work</w:t>
            </w:r>
            <w:r w:rsidR="00365258">
              <w:rPr>
                <w:rFonts w:ascii="Arial" w:hAnsi="Arial" w:cs="Arial"/>
                <w:b/>
                <w:bCs/>
                <w:noProof/>
              </w:rPr>
              <w:drawing>
                <wp:inline distT="0" distB="0" distL="0" distR="0" wp14:anchorId="5AB23713" wp14:editId="01F7AD85">
                  <wp:extent cx="2619375" cy="1743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dance.jpg"/>
                          <pic:cNvPicPr/>
                        </pic:nvPicPr>
                        <pic:blipFill>
                          <a:blip r:embed="rId1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365258">
              <w:rPr>
                <w:rFonts w:ascii="Arial" w:hAnsi="Arial" w:cs="Arial"/>
                <w:b/>
                <w:bCs/>
              </w:rPr>
              <w:br/>
            </w:r>
            <w:r>
              <w:rPr>
                <w:rFonts w:ascii="Arial" w:hAnsi="Arial" w:cs="Arial"/>
                <w:b/>
                <w:bCs/>
                <w:sz w:val="20"/>
                <w:szCs w:val="20"/>
              </w:rPr>
              <w:br/>
            </w:r>
            <w:r>
              <w:rPr>
                <w:rFonts w:ascii="Arial" w:hAnsi="Arial" w:cs="Arial"/>
                <w:bCs/>
                <w:sz w:val="20"/>
                <w:szCs w:val="20"/>
              </w:rPr>
              <w:t xml:space="preserve">Students are required to notify the instructor if there is a problem completing assignments by the due date. If more than one assignment is skipped, the instructor will assume the student has dropped the course, but the student is responsible for filling out the drop documentation in order to avoid receiving a </w:t>
            </w:r>
            <w:r>
              <w:rPr>
                <w:rFonts w:ascii="Arial" w:hAnsi="Arial" w:cs="Arial"/>
                <w:bCs/>
                <w:sz w:val="20"/>
                <w:szCs w:val="20"/>
              </w:rPr>
              <w:lastRenderedPageBreak/>
              <w:t>grade of "F."  In addition to required assignments submitted to a drop</w:t>
            </w:r>
            <w:r w:rsidR="00EE2B8E">
              <w:rPr>
                <w:rFonts w:ascii="Arial" w:hAnsi="Arial" w:cs="Arial"/>
                <w:bCs/>
                <w:sz w:val="20"/>
                <w:szCs w:val="20"/>
              </w:rPr>
              <w:t xml:space="preserve"> </w:t>
            </w:r>
            <w:r>
              <w:rPr>
                <w:rFonts w:ascii="Arial" w:hAnsi="Arial" w:cs="Arial"/>
                <w:bCs/>
                <w:sz w:val="20"/>
                <w:szCs w:val="20"/>
              </w:rPr>
              <w:t>box, students are required to post comments in the Discussion Boards.   Specific topics with explanations are provided within each section. The course is structured so that you and your peers are enga</w:t>
            </w:r>
            <w:r w:rsidR="001902B9">
              <w:rPr>
                <w:rFonts w:ascii="Arial" w:hAnsi="Arial" w:cs="Arial"/>
                <w:bCs/>
                <w:sz w:val="20"/>
                <w:szCs w:val="20"/>
              </w:rPr>
              <w:t>g</w:t>
            </w:r>
            <w:r>
              <w:rPr>
                <w:rFonts w:ascii="Arial" w:hAnsi="Arial" w:cs="Arial"/>
                <w:bCs/>
                <w:sz w:val="20"/>
                <w:szCs w:val="20"/>
              </w:rPr>
              <w:t xml:space="preserve">ing with certain themes at the same time, so it is not entirely self-paced. There are strict deadlines for participation within each section, designed with group discussions in mind. </w:t>
            </w:r>
            <w:r w:rsidR="00815F30">
              <w:rPr>
                <w:rFonts w:ascii="Arial" w:hAnsi="Arial" w:cs="Arial"/>
                <w:bCs/>
                <w:sz w:val="20"/>
                <w:szCs w:val="20"/>
              </w:rPr>
              <w:t>Late work is not accepted. See the Addendum in the course modules.</w:t>
            </w:r>
            <w:r w:rsidR="008207A3">
              <w:rPr>
                <w:rFonts w:ascii="Arial" w:hAnsi="Arial" w:cs="Arial"/>
                <w:bCs/>
                <w:sz w:val="20"/>
                <w:szCs w:val="20"/>
              </w:rPr>
              <w:br/>
            </w:r>
            <w:r w:rsidR="001902B9">
              <w:rPr>
                <w:rFonts w:ascii="Arial" w:hAnsi="Arial" w:cs="Arial"/>
                <w:bCs/>
                <w:sz w:val="20"/>
                <w:szCs w:val="20"/>
              </w:rPr>
              <w:br/>
            </w:r>
          </w:p>
          <w:p w14:paraId="0331771C" w14:textId="46391874" w:rsidR="001902B9" w:rsidRPr="00895DB8" w:rsidRDefault="001959DB" w:rsidP="00C428A0">
            <w:pPr>
              <w:rPr>
                <w:rFonts w:ascii="Arial" w:hAnsi="Arial" w:cs="Arial"/>
                <w:b/>
              </w:rPr>
            </w:pPr>
            <w:r>
              <w:rPr>
                <w:rFonts w:ascii="Arial" w:hAnsi="Arial" w:cs="Arial"/>
                <w:b/>
              </w:rPr>
              <w:t xml:space="preserve">Expanded </w:t>
            </w:r>
            <w:r w:rsidR="00895DB8" w:rsidRPr="00895DB8">
              <w:rPr>
                <w:rFonts w:ascii="Arial" w:hAnsi="Arial" w:cs="Arial"/>
                <w:b/>
              </w:rPr>
              <w:t>Course Description</w:t>
            </w:r>
          </w:p>
          <w:p w14:paraId="7C8E1687" w14:textId="4E2FBB13" w:rsidR="00C428A0" w:rsidRDefault="001902B9" w:rsidP="001959DB">
            <w:pPr>
              <w:rPr>
                <w:rFonts w:ascii="Calibri" w:hAnsi="Calibri"/>
              </w:rPr>
            </w:pPr>
            <w:r w:rsidRPr="00365258">
              <w:rPr>
                <w:rFonts w:ascii="Lucida Handwriting" w:hAnsi="Lucida Handwriting" w:cs="Arial"/>
                <w:b/>
                <w:bCs/>
                <w:sz w:val="20"/>
                <w:szCs w:val="20"/>
              </w:rPr>
              <w:br/>
            </w:r>
            <w:r>
              <w:rPr>
                <w:rFonts w:ascii="Arial" w:hAnsi="Arial" w:cs="Arial"/>
                <w:bCs/>
                <w:sz w:val="20"/>
                <w:szCs w:val="20"/>
              </w:rPr>
              <w:t>Through a study of the visual universe, emphasis is placed on developing several skills essential to leading a productive and meaningful life in today's world: the ability to think, rea</w:t>
            </w:r>
            <w:r w:rsidR="00491C91">
              <w:rPr>
                <w:rFonts w:ascii="Arial" w:hAnsi="Arial" w:cs="Arial"/>
                <w:bCs/>
                <w:sz w:val="20"/>
                <w:szCs w:val="20"/>
              </w:rPr>
              <w:t xml:space="preserve">d, visually interpret and write as well as communicate visually. </w:t>
            </w:r>
            <w:r>
              <w:rPr>
                <w:rFonts w:ascii="Arial" w:hAnsi="Arial" w:cs="Arial"/>
                <w:bCs/>
                <w:sz w:val="20"/>
                <w:szCs w:val="20"/>
              </w:rPr>
              <w:t xml:space="preserve"> Students are directed toward understanding and practicing visual literacy. Included is the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Students will also be expected to participate in online group projects and discussions, visit "real world" locations and</w:t>
            </w:r>
            <w:r w:rsidR="001959DB">
              <w:rPr>
                <w:rFonts w:ascii="Arial" w:hAnsi="Arial" w:cs="Arial"/>
                <w:bCs/>
                <w:sz w:val="20"/>
                <w:szCs w:val="20"/>
              </w:rPr>
              <w:t>/or</w:t>
            </w:r>
            <w:r>
              <w:rPr>
                <w:rFonts w:ascii="Arial" w:hAnsi="Arial" w:cs="Arial"/>
                <w:bCs/>
                <w:sz w:val="20"/>
                <w:szCs w:val="20"/>
              </w:rPr>
              <w:t xml:space="preserve"> museums, take digital photos and submit assignments through the LMS platform.</w:t>
            </w:r>
            <w:r>
              <w:rPr>
                <w:rFonts w:ascii="Arial" w:hAnsi="Arial" w:cs="Arial"/>
                <w:sz w:val="20"/>
                <w:szCs w:val="20"/>
              </w:rPr>
              <w:br/>
            </w:r>
            <w:r w:rsidRPr="00365258">
              <w:rPr>
                <w:rFonts w:ascii="Lucida Handwriting" w:hAnsi="Lucida Handwriting" w:cs="Arial"/>
                <w:bCs/>
                <w:sz w:val="20"/>
                <w:szCs w:val="20"/>
              </w:rPr>
              <w:br/>
            </w:r>
            <w:r w:rsidR="008207A3">
              <w:rPr>
                <w:rFonts w:ascii="Arial" w:hAnsi="Arial" w:cs="Arial"/>
                <w:b/>
                <w:bCs/>
              </w:rPr>
              <w:br/>
            </w:r>
            <w:r>
              <w:rPr>
                <w:rFonts w:ascii="Arial" w:hAnsi="Arial" w:cs="Arial"/>
              </w:rPr>
              <w:t xml:space="preserve"> </w:t>
            </w:r>
          </w:p>
        </w:tc>
      </w:tr>
    </w:tbl>
    <w:p w14:paraId="00507C4B" w14:textId="77777777" w:rsidR="00D0626A" w:rsidRDefault="00450EB7" w:rsidP="00D0626A">
      <w:pPr>
        <w:pBdr>
          <w:bottom w:val="single" w:sz="8" w:space="1" w:color="auto"/>
        </w:pBdr>
        <w:rPr>
          <w:rFonts w:ascii="Calibri" w:hAnsi="Calibri"/>
          <w:b/>
        </w:rPr>
      </w:pPr>
      <w:r w:rsidRPr="00804F48">
        <w:rPr>
          <w:rFonts w:ascii="Arial" w:hAnsi="Arial" w:cs="Arial"/>
          <w:b/>
        </w:rPr>
        <w:lastRenderedPageBreak/>
        <w:t>DISABILITY SERVICES</w:t>
      </w:r>
      <w:r>
        <w:rPr>
          <w:rFonts w:ascii="Calibri" w:hAnsi="Calibri"/>
          <w:b/>
        </w:rPr>
        <w:t xml:space="preserve">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14:paraId="2ABCFE39"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2F71944C"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3352E354"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14:paraId="0DE7DE71" w14:textId="77777777" w:rsidR="008E4BF5" w:rsidRPr="00B21D34" w:rsidRDefault="008E4BF5" w:rsidP="008E4BF5">
      <w:pPr>
        <w:pStyle w:val="NoSpacing"/>
        <w:rPr>
          <w:rFonts w:asciiTheme="minorHAnsi" w:hAnsiTheme="minorHAnsi"/>
          <w:b/>
          <w:u w:val="single"/>
        </w:rPr>
      </w:pPr>
      <w:r w:rsidRPr="00804F48">
        <w:rPr>
          <w:rFonts w:ascii="Arial" w:hAnsi="Arial" w:cs="Arial"/>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 xml:space="preserve">(For classes in the </w:t>
      </w:r>
      <w:proofErr w:type="gramStart"/>
      <w:r w:rsidR="00315A03">
        <w:rPr>
          <w:rFonts w:asciiTheme="minorHAnsi" w:hAnsiTheme="minorHAnsi"/>
          <w:u w:val="single"/>
        </w:rPr>
        <w:t>Core)</w:t>
      </w:r>
      <w:r w:rsidRPr="00B21D34">
        <w:rPr>
          <w:rFonts w:asciiTheme="minorHAnsi" w:hAnsiTheme="minorHAnsi"/>
          <w:u w:val="single"/>
        </w:rPr>
        <w:t>_</w:t>
      </w:r>
      <w:proofErr w:type="gramEnd"/>
      <w:r w:rsidRPr="00B21D34">
        <w:rPr>
          <w:rFonts w:asciiTheme="minorHAnsi" w:hAnsiTheme="minorHAnsi"/>
          <w:u w:val="single"/>
        </w:rPr>
        <w:t>_______</w:t>
      </w:r>
      <w:r w:rsidRPr="00B21D34">
        <w:tab/>
      </w:r>
    </w:p>
    <w:p w14:paraId="134D4F20" w14:textId="77777777"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14:paraId="17E12956" w14:textId="77777777"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14:paraId="33FB9040"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14:paraId="54D9B014"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14:paraId="3E44DE62"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14:paraId="73143DC0" w14:textId="77777777" w:rsidR="008E4BF5" w:rsidRDefault="00450EB7" w:rsidP="008E4BF5">
      <w:pPr>
        <w:pStyle w:val="NoSpacing"/>
      </w:pPr>
      <w:r w:rsidRPr="008C42CC">
        <w:rPr>
          <w:rFonts w:ascii="Wingdings" w:hAnsi="Wingdings"/>
        </w:rPr>
        <w:t></w:t>
      </w:r>
      <w:r w:rsidR="00463AFC">
        <w:rPr>
          <w:rFonts w:ascii="Wingdings" w:hAnsi="Wingdings"/>
        </w:rPr>
        <w:t></w:t>
      </w:r>
      <w:r w:rsidR="008E4BF5" w:rsidRPr="00B21D34">
        <w:tab/>
      </w:r>
      <w:r w:rsidR="008E4BF5" w:rsidRPr="00A76CB5">
        <w:rPr>
          <w:rFonts w:asciiTheme="minorHAnsi" w:hAnsiTheme="minorHAnsi"/>
        </w:rPr>
        <w:t>Creative Arts</w:t>
      </w:r>
    </w:p>
    <w:p w14:paraId="6A91DB05" w14:textId="77777777"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14:paraId="788C3AC9" w14:textId="77777777" w:rsidR="001902B9" w:rsidRDefault="001902B9" w:rsidP="008E4BF5">
      <w:pPr>
        <w:pStyle w:val="NoSpacing"/>
        <w:rPr>
          <w:rFonts w:asciiTheme="minorHAnsi" w:hAnsiTheme="minorHAnsi"/>
        </w:rPr>
      </w:pPr>
    </w:p>
    <w:p w14:paraId="36B82768" w14:textId="77777777" w:rsidR="0033048B" w:rsidRDefault="0033048B" w:rsidP="008E4BF5">
      <w:pPr>
        <w:pStyle w:val="NoSpacing"/>
        <w:rPr>
          <w:rFonts w:asciiTheme="minorHAnsi" w:hAnsiTheme="minorHAnsi"/>
        </w:rPr>
      </w:pPr>
    </w:p>
    <w:p w14:paraId="51CC9A52" w14:textId="77777777" w:rsidR="0033048B" w:rsidRDefault="0033048B" w:rsidP="008E4BF5">
      <w:pPr>
        <w:pStyle w:val="NoSpacing"/>
        <w:rPr>
          <w:rFonts w:asciiTheme="minorHAnsi" w:hAnsiTheme="minorHAnsi"/>
        </w:rPr>
      </w:pPr>
    </w:p>
    <w:p w14:paraId="314917F4" w14:textId="77777777" w:rsidR="0033048B" w:rsidRDefault="0033048B" w:rsidP="008E4BF5">
      <w:pPr>
        <w:pStyle w:val="NoSpacing"/>
        <w:rPr>
          <w:rFonts w:asciiTheme="minorHAnsi" w:hAnsiTheme="minorHAnsi"/>
        </w:rPr>
      </w:pPr>
    </w:p>
    <w:p w14:paraId="5C28AF26" w14:textId="77777777" w:rsidR="001902B9" w:rsidRDefault="001902B9" w:rsidP="008E4BF5">
      <w:pPr>
        <w:pStyle w:val="NoSpacing"/>
        <w:rPr>
          <w:rFonts w:asciiTheme="minorHAnsi" w:hAnsiTheme="minorHAnsi"/>
        </w:rPr>
      </w:pPr>
    </w:p>
    <w:p w14:paraId="1FD437E6" w14:textId="77777777" w:rsidR="001902B9" w:rsidRDefault="001902B9" w:rsidP="008E4BF5">
      <w:pPr>
        <w:pStyle w:val="NoSpacing"/>
        <w:rPr>
          <w:rFonts w:asciiTheme="minorHAnsi" w:hAnsiTheme="minorHAnsi"/>
        </w:rPr>
      </w:pPr>
    </w:p>
    <w:p w14:paraId="2B712608" w14:textId="77777777" w:rsidR="00315A03" w:rsidRPr="00B21D34" w:rsidRDefault="00315A03" w:rsidP="008E4BF5">
      <w:pPr>
        <w:pStyle w:val="NoSpacing"/>
      </w:pPr>
    </w:p>
    <w:p w14:paraId="2ECCD294"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14:paraId="02B75129"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14:paraId="4DB139C2"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14:paraId="2301933C" w14:textId="77777777" w:rsidR="008E4BF5" w:rsidRDefault="008E4BF5" w:rsidP="008E4BF5">
      <w:pPr>
        <w:rPr>
          <w:rFonts w:ascii="Calibri" w:hAnsi="Calibri" w:cs="Arial"/>
          <w:szCs w:val="20"/>
        </w:rPr>
      </w:pPr>
    </w:p>
    <w:p w14:paraId="0E7A216B" w14:textId="77777777"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14:paraId="7E60B752" w14:textId="77777777"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14:paraId="5F65C07E"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5D969DC7" w14:textId="77777777"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sidR="00C428A0">
        <w:rPr>
          <w:rFonts w:asciiTheme="minorHAnsi" w:hAnsiTheme="minorHAnsi" w:cs="Calibri"/>
          <w:sz w:val="22"/>
          <w:szCs w:val="22"/>
        </w:rPr>
        <w:t>X</w:t>
      </w:r>
      <w:r>
        <w:rPr>
          <w:rFonts w:asciiTheme="minorHAnsi" w:hAnsiTheme="minorHAnsi" w:cs="Calibri"/>
          <w:sz w:val="22"/>
          <w:szCs w:val="22"/>
        </w:rPr>
        <w:tab/>
      </w:r>
      <w:r w:rsidR="008E4BF5" w:rsidRPr="00A76CB5">
        <w:rPr>
          <w:rFonts w:asciiTheme="minorHAnsi" w:hAnsiTheme="minorHAnsi"/>
        </w:rPr>
        <w:t>Critical Thinking</w:t>
      </w:r>
    </w:p>
    <w:p w14:paraId="762FCCBB" w14:textId="77777777"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C428A0">
        <w:rPr>
          <w:rFonts w:ascii="Calibri" w:hAnsi="Calibri"/>
          <w:sz w:val="20"/>
          <w:szCs w:val="20"/>
        </w:rPr>
        <w:t>X</w:t>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14:paraId="22CE224A"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14:paraId="59062A34" w14:textId="77777777" w:rsidR="00B15A52" w:rsidRDefault="00B15A52" w:rsidP="008E4BF5">
      <w:pPr>
        <w:tabs>
          <w:tab w:val="left" w:pos="360"/>
        </w:tabs>
        <w:ind w:left="360" w:hanging="360"/>
        <w:rPr>
          <w:rFonts w:ascii="Calibri" w:hAnsi="Calibri" w:cs="Calibri"/>
        </w:rPr>
      </w:pPr>
    </w:p>
    <w:p w14:paraId="5C8DE501"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4A974894" w14:textId="77777777"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14:paraId="28C84137" w14:textId="77777777"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Social Responsibility</w:t>
      </w:r>
    </w:p>
    <w:p w14:paraId="257AA097"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14:paraId="6C6F90E0" w14:textId="77777777" w:rsidR="00A76CB5" w:rsidRPr="00334059" w:rsidRDefault="00A76CB5" w:rsidP="00A76CB5">
      <w:pPr>
        <w:rPr>
          <w:rFonts w:ascii="Calibri" w:hAnsi="Calibri"/>
          <w:sz w:val="20"/>
          <w:szCs w:val="20"/>
        </w:rPr>
      </w:pPr>
      <w:r>
        <w:rPr>
          <w:rFonts w:ascii="Wingdings" w:hAnsi="Wingdings"/>
        </w:rPr>
        <w:lastRenderedPageBreak/>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0F15E148" w14:textId="77777777" w:rsidR="00A76CB5" w:rsidRPr="00A76CB5" w:rsidRDefault="00A76CB5" w:rsidP="00A76CB5">
      <w:pPr>
        <w:rPr>
          <w:rFonts w:ascii="Calibri" w:hAnsi="Calibri"/>
          <w:b/>
          <w:sz w:val="20"/>
          <w:szCs w:val="20"/>
        </w:rPr>
      </w:pPr>
      <w:r w:rsidRPr="00A76CB5">
        <w:rPr>
          <w:rFonts w:ascii="Wingdings" w:hAnsi="Wingdings"/>
          <w:b/>
        </w:rPr>
        <w:t></w:t>
      </w:r>
      <w:r w:rsidR="00463AFC">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14:paraId="55703D07"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4DE22662" w14:textId="77777777" w:rsidR="001968E4" w:rsidRDefault="001968E4" w:rsidP="00A76CB5">
      <w:pPr>
        <w:rPr>
          <w:rFonts w:ascii="Calibri" w:hAnsi="Calibri"/>
        </w:rPr>
      </w:pPr>
    </w:p>
    <w:p w14:paraId="77E76C91"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043CF742" w14:textId="77777777"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14:paraId="31E646C4" w14:textId="77777777" w:rsidR="005833BD" w:rsidRDefault="005833BD" w:rsidP="00304189">
      <w:pPr>
        <w:rPr>
          <w:rFonts w:ascii="Calibri" w:hAnsi="Calibri"/>
        </w:rPr>
      </w:pPr>
    </w:p>
    <w:p w14:paraId="6A3591FC" w14:textId="77777777"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14:paraId="242E6703" w14:textId="77777777"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14:paraId="2332983C" w14:textId="77777777" w:rsidR="001258D0" w:rsidRDefault="001258D0" w:rsidP="005833BD">
      <w:pPr>
        <w:rPr>
          <w:rFonts w:ascii="Calibri" w:hAnsi="Calibri"/>
        </w:rPr>
      </w:pPr>
    </w:p>
    <w:p w14:paraId="67070DD6" w14:textId="04FBAD5A" w:rsidR="001258D0" w:rsidRDefault="001258D0" w:rsidP="005833BD">
      <w:pPr>
        <w:rPr>
          <w:rFonts w:ascii="Calibri" w:hAnsi="Calibri"/>
        </w:rPr>
      </w:pPr>
      <w:r>
        <w:rPr>
          <w:rFonts w:ascii="Calibri" w:hAnsi="Calibri"/>
        </w:rPr>
        <w:t>Consequences for academic dishonesty may include:</w:t>
      </w:r>
      <w:r w:rsidR="0033048B">
        <w:rPr>
          <w:rFonts w:ascii="Calibri" w:hAnsi="Calibri"/>
        </w:rPr>
        <w:br/>
        <w:t>See NCTC Student Handbook</w:t>
      </w:r>
    </w:p>
    <w:p w14:paraId="46360D24" w14:textId="22A307CE" w:rsidR="009A59F3" w:rsidRDefault="009A59F3" w:rsidP="005833BD">
      <w:pPr>
        <w:rPr>
          <w:rFonts w:ascii="Calibri" w:hAnsi="Calibri"/>
        </w:rPr>
      </w:pPr>
    </w:p>
    <w:p w14:paraId="636F28A0" w14:textId="6E329CB3" w:rsidR="009A59F3" w:rsidRDefault="009A59F3" w:rsidP="005833BD">
      <w:pPr>
        <w:rPr>
          <w:rFonts w:ascii="Calibri" w:hAnsi="Calibri"/>
        </w:rPr>
      </w:pPr>
      <w:r w:rsidRPr="009A59F3">
        <w:rPr>
          <w:rFonts w:ascii="Calibri" w:hAnsi="Calibri"/>
          <w:b/>
          <w:bCs/>
          <w:u w:val="single"/>
        </w:rPr>
        <w:t>LAST DAY TO WITHDRAW</w:t>
      </w:r>
      <w:r>
        <w:rPr>
          <w:rFonts w:ascii="Calibri" w:hAnsi="Calibri"/>
          <w:b/>
          <w:bCs/>
          <w:u w:val="single"/>
        </w:rPr>
        <w:br/>
      </w:r>
      <w:r w:rsidRPr="009A59F3">
        <w:rPr>
          <w:rFonts w:ascii="Calibri" w:hAnsi="Calibri"/>
        </w:rPr>
        <w:t>See current NCTC Academic Course Calendar</w:t>
      </w:r>
    </w:p>
    <w:p w14:paraId="26B26695" w14:textId="251616CE" w:rsidR="00EB6B41" w:rsidRDefault="00EB6B41" w:rsidP="005833BD">
      <w:pPr>
        <w:rPr>
          <w:rFonts w:ascii="Calibri" w:hAnsi="Calibri"/>
        </w:rPr>
      </w:pPr>
    </w:p>
    <w:p w14:paraId="50BC8DAA" w14:textId="648C9515" w:rsidR="00EB6B41" w:rsidRPr="00EB6B41" w:rsidRDefault="00EB6B41" w:rsidP="00EB6B41">
      <w:pPr>
        <w:rPr>
          <w:rFonts w:ascii="Arial" w:hAnsi="Arial" w:cs="Arial"/>
          <w:b/>
          <w:bCs/>
          <w:u w:val="single"/>
        </w:rPr>
      </w:pPr>
      <w:r w:rsidRPr="00EB6B41">
        <w:rPr>
          <w:rFonts w:ascii="Arial" w:hAnsi="Arial" w:cs="Arial"/>
          <w:b/>
          <w:bCs/>
          <w:u w:val="single"/>
        </w:rPr>
        <w:t xml:space="preserve">COVID-19 </w:t>
      </w:r>
    </w:p>
    <w:p w14:paraId="6C93A59F" w14:textId="77777777" w:rsidR="00EB6B41" w:rsidRDefault="00EB6B41" w:rsidP="00EB6B41">
      <w:pPr>
        <w:rPr>
          <w:rFonts w:ascii="Arial" w:hAnsi="Arial" w:cs="Arial"/>
        </w:rPr>
      </w:pPr>
    </w:p>
    <w:p w14:paraId="7745B00E" w14:textId="77777777" w:rsidR="00EB6B41" w:rsidRDefault="00EB6B41" w:rsidP="00EB6B41">
      <w:pPr>
        <w:rPr>
          <w:rFonts w:ascii="Arial" w:hAnsi="Arial" w:cs="Arial"/>
        </w:rPr>
      </w:pPr>
      <w:r>
        <w:rPr>
          <w:rFonts w:ascii="Arial" w:hAnsi="Arial" w:cs="Arial"/>
          <w:b/>
        </w:rPr>
        <w:t>Conversion of Onsite Classes to Online/Remote Format:</w:t>
      </w:r>
      <w:r>
        <w:rPr>
          <w:rFonts w:ascii="Arial" w:hAnsi="Arial" w:cs="Arial"/>
        </w:rPr>
        <w:t xml:space="preserve"> North Central Texas College students should be aware that in the event of a college closure due to COVID-19,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Wear a mask, stay safe, and contact your Instructor as the situation arises. These policies and procedures were updated on July 30, 2020 and are subject to change as conditions change.</w:t>
      </w:r>
    </w:p>
    <w:p w14:paraId="47800D7C" w14:textId="77777777" w:rsidR="00EB6B41" w:rsidRDefault="00EB6B41" w:rsidP="00EB6B41">
      <w:pPr>
        <w:rPr>
          <w:rFonts w:ascii="Arial" w:hAnsi="Arial" w:cs="Arial"/>
        </w:rPr>
      </w:pPr>
    </w:p>
    <w:p w14:paraId="16922664" w14:textId="77777777" w:rsidR="00EB6B41" w:rsidRDefault="00EB6B41" w:rsidP="00EB6B41">
      <w:pPr>
        <w:rPr>
          <w:rFonts w:ascii="Arial" w:hAnsi="Arial" w:cs="Arial"/>
        </w:rPr>
      </w:pPr>
      <w:r>
        <w:rPr>
          <w:rFonts w:ascii="Arial" w:hAnsi="Arial" w:cs="Arial"/>
          <w:b/>
        </w:rPr>
        <w:t>Face Coverings:</w:t>
      </w:r>
      <w:r>
        <w:rPr>
          <w:rFonts w:ascii="Arial" w:hAnsi="Arial" w:cs="Arial"/>
        </w:rPr>
        <w:t xml:space="preserve"> Per the North Central Texas College guidance on face coverings on campus, in the instructional setting, faculty and students must wear face coverings, such as masks or face shields. Students without coverings, or those who do not comply with the rules relating to face coverings, will not be able to participate in on-campus classroom activities. To request an exception to this requirement, students should contact the NCTC HR Office of Enrollment Management (</w:t>
      </w:r>
      <w:hyperlink r:id="rId17" w:history="1">
        <w:r>
          <w:rPr>
            <w:rStyle w:val="Hyperlink"/>
            <w:rFonts w:ascii="Arial" w:hAnsi="Arial" w:cs="Arial"/>
          </w:rPr>
          <w:t>ccove@nctc.edu</w:t>
        </w:r>
      </w:hyperlink>
      <w:r>
        <w:rPr>
          <w:rFonts w:ascii="Arial" w:hAnsi="Arial" w:cs="Arial"/>
        </w:rPr>
        <w:t>). Failure to comply with the face coverings requirement may result in the Instructor directing the student to leave the classroom. Any student asked to leave the classroom may be referred to the student conduct officer. These policies and procedures were updated on July 30, 2020 and are subject to change.</w:t>
      </w:r>
    </w:p>
    <w:p w14:paraId="7FD783B8" w14:textId="77777777" w:rsidR="00EB6B41" w:rsidRDefault="00EB6B41" w:rsidP="00EB6B41">
      <w:pPr>
        <w:rPr>
          <w:rFonts w:ascii="Arial" w:hAnsi="Arial" w:cs="Arial"/>
        </w:rPr>
      </w:pPr>
    </w:p>
    <w:p w14:paraId="09E52F4B" w14:textId="77777777" w:rsidR="00EB6B41" w:rsidRDefault="00EB6B41" w:rsidP="00EB6B41">
      <w:pPr>
        <w:rPr>
          <w:rFonts w:ascii="Arial" w:hAnsi="Arial" w:cs="Arial"/>
        </w:rPr>
      </w:pPr>
      <w:r>
        <w:rPr>
          <w:rFonts w:ascii="Arial" w:hAnsi="Arial" w:cs="Arial"/>
          <w:b/>
        </w:rPr>
        <w:t>Temporary COVID-19 Attendance Policy for Face-to-Face Meetings:</w:t>
      </w:r>
      <w:r>
        <w:rPr>
          <w:rFonts w:ascii="Arial" w:hAnsi="Arial" w:cs="Arial"/>
        </w:rPr>
        <w:t xml:space="preserve"> We are facing an unprecedented situation in which all of us must be flexible and make prudent decisions in the best interest of our families, our campus, and our community. In light of this, North Central Texas College is temporarily establishing the requirement that faculty </w:t>
      </w:r>
      <w:r>
        <w:rPr>
          <w:rFonts w:ascii="Arial" w:hAnsi="Arial" w:cs="Arial"/>
          <w:u w:val="single"/>
        </w:rPr>
        <w:t>keep records of student attendance for face-to-face course meetings as well as a documented seating chart</w:t>
      </w:r>
      <w:r>
        <w:rPr>
          <w:rFonts w:ascii="Arial" w:hAnsi="Arial" w:cs="Arial"/>
        </w:rPr>
        <w:t xml:space="preserve">.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 </w:t>
      </w:r>
    </w:p>
    <w:p w14:paraId="3854170E" w14:textId="77777777" w:rsidR="00EB6B41" w:rsidRDefault="00EB6B41" w:rsidP="00EB6B41">
      <w:pPr>
        <w:rPr>
          <w:rFonts w:ascii="Arial" w:hAnsi="Arial" w:cs="Arial"/>
        </w:rPr>
      </w:pPr>
    </w:p>
    <w:p w14:paraId="0D054084" w14:textId="77777777" w:rsidR="00EB6B41" w:rsidRDefault="00EB6B41" w:rsidP="00EB6B41">
      <w:pPr>
        <w:rPr>
          <w:rFonts w:ascii="Arial" w:hAnsi="Arial" w:cs="Arial"/>
          <w:b/>
          <w:sz w:val="20"/>
          <w:szCs w:val="20"/>
        </w:rPr>
      </w:pPr>
      <w:r>
        <w:rPr>
          <w:rFonts w:ascii="Arial" w:hAnsi="Arial" w:cs="Arial"/>
          <w:b/>
        </w:rPr>
        <w:t>Faculty will:</w:t>
      </w:r>
      <w:r>
        <w:rPr>
          <w:rFonts w:ascii="Arial" w:hAnsi="Arial" w:cs="Arial"/>
          <w:b/>
          <w:sz w:val="20"/>
          <w:szCs w:val="20"/>
        </w:rPr>
        <w:t xml:space="preserve"> </w:t>
      </w:r>
    </w:p>
    <w:p w14:paraId="1D88C5EC" w14:textId="77777777" w:rsidR="00EB6B41" w:rsidRDefault="00EB6B41" w:rsidP="00EB6B41">
      <w:pPr>
        <w:rPr>
          <w:rFonts w:ascii="Arial" w:hAnsi="Arial" w:cs="Arial"/>
          <w:sz w:val="20"/>
          <w:szCs w:val="20"/>
        </w:rPr>
      </w:pPr>
    </w:p>
    <w:p w14:paraId="231DAA87" w14:textId="77777777" w:rsidR="00EB6B41" w:rsidRDefault="00EB6B41" w:rsidP="00EB6B41">
      <w:pPr>
        <w:pStyle w:val="ListParagraph"/>
        <w:numPr>
          <w:ilvl w:val="0"/>
          <w:numId w:val="18"/>
        </w:numPr>
        <w:rPr>
          <w:rFonts w:ascii="Arial" w:hAnsi="Arial" w:cs="Arial"/>
        </w:rPr>
      </w:pPr>
      <w:r>
        <w:rPr>
          <w:rFonts w:ascii="Arial" w:hAnsi="Arial" w:cs="Arial"/>
        </w:rPr>
        <w:t>Notify students about important course information and delivery changes through Canvas and campus email.</w:t>
      </w:r>
    </w:p>
    <w:p w14:paraId="4423D4EF" w14:textId="77777777" w:rsidR="00EB6B41" w:rsidRDefault="00EB6B41" w:rsidP="00EB6B41"/>
    <w:p w14:paraId="2DACB123" w14:textId="77777777" w:rsidR="00EB6B41" w:rsidRDefault="00EB6B41" w:rsidP="00EB6B41">
      <w:pPr>
        <w:rPr>
          <w:rFonts w:ascii="Arial" w:hAnsi="Arial" w:cs="Arial"/>
          <w:b/>
          <w:sz w:val="20"/>
          <w:szCs w:val="20"/>
        </w:rPr>
      </w:pPr>
      <w:r>
        <w:rPr>
          <w:rFonts w:ascii="Arial" w:hAnsi="Arial" w:cs="Arial"/>
          <w:b/>
        </w:rPr>
        <w:t>Students should:</w:t>
      </w:r>
      <w:r>
        <w:rPr>
          <w:rFonts w:ascii="Arial" w:hAnsi="Arial" w:cs="Arial"/>
          <w:b/>
          <w:sz w:val="20"/>
          <w:szCs w:val="20"/>
        </w:rPr>
        <w:t xml:space="preserve"> </w:t>
      </w:r>
    </w:p>
    <w:p w14:paraId="55145D29"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Provide notification to campus officials (via NCTC Daily Health Check protocol through Canvas) if they have tested positive for COVID-19 or have to quarantine so we can confirm reported absence with instructors, monitor, and assist the campus community</w:t>
      </w:r>
      <w:r>
        <w:rPr>
          <w:rFonts w:ascii="Arial" w:hAnsi="Arial" w:cs="Arial"/>
          <w:sz w:val="20"/>
          <w:szCs w:val="20"/>
        </w:rPr>
        <w:t>.</w:t>
      </w:r>
    </w:p>
    <w:p w14:paraId="0946D8BF"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Notify instructors in advance of the absence</w:t>
      </w:r>
      <w:r>
        <w:rPr>
          <w:rFonts w:ascii="Arial" w:hAnsi="Arial" w:cs="Arial"/>
          <w:sz w:val="20"/>
          <w:szCs w:val="20"/>
        </w:rPr>
        <w:t xml:space="preserve">. </w:t>
      </w:r>
    </w:p>
    <w:p w14:paraId="7DF5CB9C"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 xml:space="preserve">Connect with that class through </w:t>
      </w:r>
      <w:proofErr w:type="spellStart"/>
      <w:r>
        <w:rPr>
          <w:rFonts w:ascii="Arial" w:hAnsi="Arial" w:cs="Arial"/>
        </w:rPr>
        <w:t>Webex</w:t>
      </w:r>
      <w:proofErr w:type="spellEnd"/>
      <w:r>
        <w:rPr>
          <w:rFonts w:ascii="Arial" w:hAnsi="Arial" w:cs="Arial"/>
        </w:rPr>
        <w:t xml:space="preserve"> if the class session is being transmitted in a hybrid fashion</w:t>
      </w:r>
      <w:r>
        <w:rPr>
          <w:rFonts w:ascii="Arial" w:hAnsi="Arial" w:cs="Arial"/>
          <w:sz w:val="20"/>
          <w:szCs w:val="20"/>
        </w:rPr>
        <w:t>.</w:t>
      </w:r>
    </w:p>
    <w:p w14:paraId="599110AA"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Keep up with and/or make up missed classwork or assignments</w:t>
      </w:r>
      <w:r>
        <w:rPr>
          <w:rFonts w:ascii="Arial" w:hAnsi="Arial" w:cs="Arial"/>
          <w:sz w:val="20"/>
          <w:szCs w:val="20"/>
        </w:rPr>
        <w:t>.</w:t>
      </w:r>
    </w:p>
    <w:p w14:paraId="2D39204D"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Submit assignments digitally through Canvas or other means as announced by your instructor</w:t>
      </w:r>
      <w:r>
        <w:rPr>
          <w:rFonts w:ascii="Arial" w:hAnsi="Arial" w:cs="Arial"/>
          <w:sz w:val="20"/>
          <w:szCs w:val="20"/>
        </w:rPr>
        <w:t>.</w:t>
      </w:r>
    </w:p>
    <w:p w14:paraId="0398FBF3"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Work with their instructors to reschedule exams, labs, and other critical academic activities described in the course syllabus.</w:t>
      </w:r>
    </w:p>
    <w:p w14:paraId="1F0641D1" w14:textId="77777777" w:rsidR="00EB6B41" w:rsidRDefault="00EB6B41" w:rsidP="00EB6B41">
      <w:pPr>
        <w:pStyle w:val="ListParagraph"/>
        <w:numPr>
          <w:ilvl w:val="0"/>
          <w:numId w:val="18"/>
        </w:numPr>
        <w:spacing w:after="160" w:line="256" w:lineRule="auto"/>
        <w:rPr>
          <w:rFonts w:ascii="Arial" w:hAnsi="Arial" w:cs="Arial"/>
        </w:rPr>
      </w:pPr>
      <w:r>
        <w:rPr>
          <w:rFonts w:ascii="Arial" w:hAnsi="Arial" w:cs="Arial"/>
        </w:rPr>
        <w:t>Check Canvas and campus email daily to receive important announcements pertaining to the course.</w:t>
      </w:r>
    </w:p>
    <w:p w14:paraId="4E17ACAB" w14:textId="77777777" w:rsidR="00EB6B41" w:rsidRDefault="00EB6B41" w:rsidP="00EB6B41">
      <w:pPr>
        <w:rPr>
          <w:rFonts w:ascii="Arial" w:hAnsi="Arial" w:cs="Arial"/>
        </w:rPr>
      </w:pPr>
      <w:r>
        <w:rPr>
          <w:rFonts w:ascii="Arial" w:hAnsi="Arial" w:cs="Arial"/>
        </w:rPr>
        <w:t xml:space="preserve">During the spring 2021 semester, faculty with face-to-face meetings will establish assigned seating/work stations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7D47E95E" w14:textId="77777777" w:rsidR="00EB6B41" w:rsidRDefault="00EB6B41" w:rsidP="00EB6B41">
      <w:pPr>
        <w:rPr>
          <w:rFonts w:ascii="Arial" w:hAnsi="Arial" w:cs="Arial"/>
        </w:rPr>
      </w:pPr>
      <w:r>
        <w:rPr>
          <w:rFonts w:ascii="Arial" w:hAnsi="Arial" w:cs="Arial"/>
        </w:rPr>
        <w:t xml:space="preserve">Additional NCTC information is available at </w:t>
      </w:r>
      <w:hyperlink r:id="rId18" w:history="1">
        <w:r>
          <w:rPr>
            <w:rStyle w:val="Hyperlink"/>
            <w:rFonts w:ascii="Arial" w:hAnsi="Arial" w:cs="Arial"/>
          </w:rPr>
          <w:t>http://www.nctc.edu/coronavirus/index.html</w:t>
        </w:r>
      </w:hyperlink>
    </w:p>
    <w:p w14:paraId="4AD0C5C4" w14:textId="77777777" w:rsidR="00EB6B41" w:rsidRDefault="00EB6B41" w:rsidP="00EB6B41">
      <w:pPr>
        <w:rPr>
          <w:rFonts w:asciiTheme="minorHAnsi" w:eastAsiaTheme="minorHAnsi" w:hAnsiTheme="minorHAnsi" w:cstheme="minorBidi"/>
          <w:sz w:val="22"/>
          <w:szCs w:val="22"/>
        </w:rPr>
      </w:pPr>
    </w:p>
    <w:p w14:paraId="5B75AAE9" w14:textId="77777777" w:rsidR="00EB6B41" w:rsidRPr="009A59F3" w:rsidRDefault="00EB6B41" w:rsidP="005833BD">
      <w:pPr>
        <w:rPr>
          <w:rFonts w:ascii="Calibri" w:hAnsi="Calibri"/>
          <w:b/>
          <w:bCs/>
          <w:u w:val="single"/>
        </w:rPr>
      </w:pPr>
    </w:p>
    <w:p w14:paraId="14AAB4FE" w14:textId="77777777" w:rsidR="001258D0" w:rsidRPr="00365258" w:rsidRDefault="001258D0" w:rsidP="0033048B">
      <w:pPr>
        <w:pStyle w:val="ListParagraph"/>
        <w:rPr>
          <w:rFonts w:ascii="Lucida Handwriting" w:hAnsi="Lucida Handwriting"/>
        </w:rPr>
      </w:pPr>
    </w:p>
    <w:p w14:paraId="73EE3D7A" w14:textId="77777777" w:rsidR="00304189" w:rsidRPr="00804F48" w:rsidRDefault="00304189" w:rsidP="00A76CB5">
      <w:pPr>
        <w:rPr>
          <w:rFonts w:ascii="Arial" w:hAnsi="Arial" w:cs="Arial"/>
          <w:b/>
        </w:rPr>
      </w:pPr>
    </w:p>
    <w:p w14:paraId="15B95CEC" w14:textId="77777777" w:rsidR="00304189" w:rsidRPr="00804F48" w:rsidRDefault="001258D0" w:rsidP="00A76CB5">
      <w:pPr>
        <w:rPr>
          <w:rFonts w:ascii="Arial" w:hAnsi="Arial" w:cs="Arial"/>
          <w:b/>
        </w:rPr>
      </w:pPr>
      <w:r w:rsidRPr="00804F48">
        <w:rPr>
          <w:rFonts w:ascii="Arial" w:hAnsi="Arial" w:cs="Arial"/>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14:paraId="71F4FB75" w14:textId="77777777" w:rsidTr="00A76CB5">
        <w:trPr>
          <w:trHeight w:val="252"/>
        </w:trPr>
        <w:tc>
          <w:tcPr>
            <w:tcW w:w="3447" w:type="dxa"/>
          </w:tcPr>
          <w:p w14:paraId="032E76EC" w14:textId="77777777" w:rsidR="00A76CB5" w:rsidRPr="00334059" w:rsidRDefault="00A76CB5" w:rsidP="00A76CB5">
            <w:pPr>
              <w:spacing w:line="276" w:lineRule="auto"/>
              <w:jc w:val="both"/>
              <w:rPr>
                <w:rFonts w:ascii="Calibri" w:hAnsi="Calibri"/>
              </w:rPr>
            </w:pPr>
            <w:r w:rsidRPr="00334059">
              <w:rPr>
                <w:rFonts w:ascii="Calibri" w:hAnsi="Calibri"/>
              </w:rPr>
              <w:lastRenderedPageBreak/>
              <w:t xml:space="preserve">Name of Chair/Coordinator: </w:t>
            </w:r>
          </w:p>
        </w:tc>
        <w:tc>
          <w:tcPr>
            <w:tcW w:w="6111" w:type="dxa"/>
          </w:tcPr>
          <w:p w14:paraId="2894DD27" w14:textId="77777777" w:rsidR="00A76CB5" w:rsidRPr="00E56E0C" w:rsidRDefault="00C428A0" w:rsidP="00A76CB5">
            <w:pPr>
              <w:spacing w:line="276" w:lineRule="auto"/>
              <w:jc w:val="both"/>
              <w:rPr>
                <w:rFonts w:ascii="Calibri" w:hAnsi="Calibri"/>
              </w:rPr>
            </w:pPr>
            <w:r>
              <w:rPr>
                <w:rFonts w:ascii="Calibri" w:hAnsi="Calibri"/>
              </w:rPr>
              <w:t>Thom Talbott</w:t>
            </w:r>
          </w:p>
        </w:tc>
      </w:tr>
      <w:tr w:rsidR="00A76CB5" w:rsidRPr="00334059" w14:paraId="1DFA205D" w14:textId="77777777" w:rsidTr="00A76CB5">
        <w:trPr>
          <w:trHeight w:val="252"/>
        </w:trPr>
        <w:tc>
          <w:tcPr>
            <w:tcW w:w="3447" w:type="dxa"/>
          </w:tcPr>
          <w:p w14:paraId="5E5FA3A0"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tblGrid>
            <w:tr w:rsidR="001902B9" w14:paraId="40F37029"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16150F2A" w14:textId="77777777" w:rsidR="001902B9" w:rsidRDefault="001902B9" w:rsidP="00EB6B41">
                  <w:pPr>
                    <w:framePr w:hSpace="180" w:wrap="around" w:vAnchor="text" w:hAnchor="margin" w:y="1"/>
                    <w:spacing w:line="276" w:lineRule="auto"/>
                    <w:suppressOverlap/>
                    <w:jc w:val="both"/>
                    <w:rPr>
                      <w:rFonts w:ascii="Calibri" w:hAnsi="Calibri"/>
                    </w:rPr>
                  </w:pPr>
                  <w:r>
                    <w:rPr>
                      <w:rFonts w:ascii="Calibri" w:hAnsi="Calibri"/>
                    </w:rPr>
                    <w:t>CPA 2001B</w:t>
                  </w:r>
                </w:p>
              </w:tc>
            </w:tr>
            <w:tr w:rsidR="001902B9" w14:paraId="0B6DF5C8"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5622ADAF" w14:textId="77777777" w:rsidR="001902B9" w:rsidRDefault="001902B9" w:rsidP="00EB6B41">
                  <w:pPr>
                    <w:framePr w:hSpace="180" w:wrap="around" w:vAnchor="text" w:hAnchor="margin" w:y="1"/>
                    <w:spacing w:line="276" w:lineRule="auto"/>
                    <w:suppressOverlap/>
                    <w:jc w:val="both"/>
                    <w:rPr>
                      <w:rFonts w:ascii="Calibri" w:hAnsi="Calibri"/>
                    </w:rPr>
                  </w:pPr>
                </w:p>
              </w:tc>
            </w:tr>
            <w:tr w:rsidR="001902B9" w14:paraId="4425226F"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147AC004" w14:textId="77777777" w:rsidR="001902B9" w:rsidRDefault="001902B9" w:rsidP="00EB6B41">
                  <w:pPr>
                    <w:framePr w:hSpace="180" w:wrap="around" w:vAnchor="text" w:hAnchor="margin" w:y="1"/>
                    <w:spacing w:line="276" w:lineRule="auto"/>
                    <w:suppressOverlap/>
                    <w:jc w:val="both"/>
                    <w:rPr>
                      <w:rFonts w:ascii="Calibri" w:hAnsi="Calibri"/>
                    </w:rPr>
                  </w:pPr>
                </w:p>
              </w:tc>
            </w:tr>
          </w:tbl>
          <w:p w14:paraId="5FA6D304" w14:textId="77777777" w:rsidR="00A76CB5" w:rsidRPr="00E56E0C" w:rsidRDefault="00A76CB5" w:rsidP="00A76CB5">
            <w:pPr>
              <w:spacing w:line="276" w:lineRule="auto"/>
              <w:jc w:val="both"/>
              <w:rPr>
                <w:rFonts w:ascii="Calibri" w:hAnsi="Calibri"/>
              </w:rPr>
            </w:pPr>
          </w:p>
        </w:tc>
      </w:tr>
      <w:tr w:rsidR="00A76CB5" w:rsidRPr="00334059" w14:paraId="0B90B77E" w14:textId="77777777" w:rsidTr="00A76CB5">
        <w:trPr>
          <w:trHeight w:val="252"/>
        </w:trPr>
        <w:tc>
          <w:tcPr>
            <w:tcW w:w="3447" w:type="dxa"/>
            <w:tcBorders>
              <w:bottom w:val="single" w:sz="4" w:space="0" w:color="auto"/>
            </w:tcBorders>
          </w:tcPr>
          <w:p w14:paraId="1FB85672"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7DD911E7" w14:textId="77777777" w:rsidR="00A76CB5" w:rsidRPr="00E56E0C" w:rsidRDefault="001902B9" w:rsidP="00A76CB5">
            <w:pPr>
              <w:spacing w:line="276" w:lineRule="auto"/>
              <w:jc w:val="both"/>
              <w:rPr>
                <w:rFonts w:ascii="Calibri" w:hAnsi="Calibri"/>
              </w:rPr>
            </w:pPr>
            <w:r>
              <w:rPr>
                <w:rFonts w:ascii="Calibri" w:hAnsi="Calibri"/>
              </w:rPr>
              <w:t>940-668-3324</w:t>
            </w:r>
          </w:p>
        </w:tc>
      </w:tr>
      <w:tr w:rsidR="00A76CB5" w:rsidRPr="00334059" w14:paraId="1B6ABFF9" w14:textId="77777777" w:rsidTr="00A76CB5">
        <w:trPr>
          <w:trHeight w:val="150"/>
        </w:trPr>
        <w:tc>
          <w:tcPr>
            <w:tcW w:w="3447" w:type="dxa"/>
            <w:tcBorders>
              <w:bottom w:val="thickThinSmallGap" w:sz="24" w:space="0" w:color="auto"/>
            </w:tcBorders>
          </w:tcPr>
          <w:p w14:paraId="49DC17E4"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1B8D6BBC" w14:textId="77777777" w:rsidR="00A76CB5" w:rsidRPr="00E56E0C" w:rsidRDefault="001902B9" w:rsidP="00A76CB5">
            <w:pPr>
              <w:spacing w:line="276" w:lineRule="auto"/>
              <w:jc w:val="both"/>
              <w:rPr>
                <w:rFonts w:ascii="Calibri" w:hAnsi="Calibri"/>
              </w:rPr>
            </w:pPr>
            <w:r>
              <w:rPr>
                <w:rFonts w:ascii="Calibri" w:hAnsi="Calibri"/>
              </w:rPr>
              <w:t>ttalbott@nctc.edu</w:t>
            </w:r>
          </w:p>
        </w:tc>
      </w:tr>
      <w:tr w:rsidR="00A76CB5" w:rsidRPr="00334059" w14:paraId="7E44A8B5" w14:textId="77777777" w:rsidTr="00A76CB5">
        <w:trPr>
          <w:trHeight w:val="252"/>
        </w:trPr>
        <w:tc>
          <w:tcPr>
            <w:tcW w:w="3447" w:type="dxa"/>
            <w:tcBorders>
              <w:top w:val="single" w:sz="4" w:space="0" w:color="auto"/>
            </w:tcBorders>
          </w:tcPr>
          <w:p w14:paraId="69538188"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439D2296" w14:textId="77777777" w:rsidR="00A76CB5" w:rsidRPr="00E56E0C" w:rsidRDefault="00D10227" w:rsidP="00A76CB5">
            <w:pPr>
              <w:spacing w:line="276" w:lineRule="auto"/>
              <w:jc w:val="both"/>
              <w:rPr>
                <w:rFonts w:ascii="Calibri" w:hAnsi="Calibri"/>
              </w:rPr>
            </w:pPr>
            <w:r>
              <w:rPr>
                <w:rFonts w:ascii="Calibri" w:hAnsi="Calibri"/>
              </w:rPr>
              <w:t xml:space="preserve">Sarah </w:t>
            </w:r>
            <w:proofErr w:type="spellStart"/>
            <w:r>
              <w:rPr>
                <w:rFonts w:ascii="Calibri" w:hAnsi="Calibri"/>
              </w:rPr>
              <w:t>Flusche</w:t>
            </w:r>
            <w:proofErr w:type="spellEnd"/>
          </w:p>
        </w:tc>
      </w:tr>
      <w:tr w:rsidR="00A76CB5" w:rsidRPr="00334059" w14:paraId="2A6D6BED" w14:textId="77777777" w:rsidTr="00A76CB5">
        <w:trPr>
          <w:trHeight w:val="252"/>
        </w:trPr>
        <w:tc>
          <w:tcPr>
            <w:tcW w:w="3447" w:type="dxa"/>
          </w:tcPr>
          <w:p w14:paraId="2B092E40"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1A4028E4" w14:textId="7F16F2A5" w:rsidR="00A76CB5" w:rsidRPr="00E56E0C" w:rsidRDefault="007D094A" w:rsidP="00A76CB5">
            <w:pPr>
              <w:spacing w:line="276" w:lineRule="auto"/>
              <w:jc w:val="both"/>
              <w:rPr>
                <w:rFonts w:ascii="Calibri" w:hAnsi="Calibri"/>
              </w:rPr>
            </w:pPr>
            <w:r>
              <w:rPr>
                <w:rFonts w:ascii="Calibri" w:hAnsi="Calibri"/>
              </w:rPr>
              <w:t xml:space="preserve">1300 Building, room 1312 </w:t>
            </w:r>
            <w:r w:rsidR="00EE2B8E">
              <w:rPr>
                <w:rFonts w:ascii="Calibri" w:hAnsi="Calibri"/>
              </w:rPr>
              <w:t>Gainesville</w:t>
            </w:r>
          </w:p>
        </w:tc>
      </w:tr>
      <w:tr w:rsidR="00A76CB5" w:rsidRPr="00334059" w14:paraId="13E2AA56" w14:textId="77777777" w:rsidTr="00A76CB5">
        <w:trPr>
          <w:trHeight w:val="252"/>
        </w:trPr>
        <w:tc>
          <w:tcPr>
            <w:tcW w:w="3447" w:type="dxa"/>
          </w:tcPr>
          <w:p w14:paraId="42D2264F"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13147BEB" w14:textId="77777777" w:rsidR="00A76CB5" w:rsidRPr="00E56E0C" w:rsidRDefault="00E57B7D" w:rsidP="00A76CB5">
            <w:pPr>
              <w:spacing w:line="276" w:lineRule="auto"/>
              <w:jc w:val="both"/>
              <w:rPr>
                <w:rFonts w:ascii="Calibri" w:hAnsi="Calibri"/>
              </w:rPr>
            </w:pPr>
            <w:r>
              <w:rPr>
                <w:rFonts w:ascii="Arial" w:hAnsi="Arial" w:cs="Arial"/>
                <w:color w:val="404041"/>
                <w:sz w:val="21"/>
                <w:szCs w:val="21"/>
                <w:shd w:val="clear" w:color="auto" w:fill="FFFFFF"/>
              </w:rPr>
              <w:br/>
            </w:r>
            <w:r w:rsidR="00D10227">
              <w:rPr>
                <w:rFonts w:ascii="Arial" w:hAnsi="Arial" w:cs="Arial"/>
                <w:color w:val="404041"/>
                <w:sz w:val="21"/>
                <w:szCs w:val="21"/>
                <w:shd w:val="clear" w:color="auto" w:fill="FFFFFF"/>
              </w:rPr>
              <w:t>(940) 668-3351</w:t>
            </w:r>
          </w:p>
        </w:tc>
      </w:tr>
      <w:tr w:rsidR="00A76CB5" w:rsidRPr="00334059" w14:paraId="113BB186" w14:textId="77777777" w:rsidTr="00A76CB5">
        <w:trPr>
          <w:trHeight w:val="252"/>
        </w:trPr>
        <w:tc>
          <w:tcPr>
            <w:tcW w:w="3447" w:type="dxa"/>
          </w:tcPr>
          <w:p w14:paraId="79AD4F0D"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14:paraId="08BE8D34" w14:textId="77777777" w:rsidR="00A76CB5" w:rsidRPr="00E56E0C" w:rsidRDefault="00D10227" w:rsidP="00A76CB5">
            <w:pPr>
              <w:spacing w:line="276" w:lineRule="auto"/>
              <w:jc w:val="both"/>
              <w:rPr>
                <w:rFonts w:ascii="Calibri" w:hAnsi="Calibri"/>
              </w:rPr>
            </w:pPr>
            <w:r>
              <w:rPr>
                <w:rStyle w:val="ng-binding"/>
                <w:rFonts w:ascii="Arial" w:hAnsi="Arial" w:cs="Arial"/>
                <w:color w:val="404041"/>
                <w:sz w:val="21"/>
                <w:szCs w:val="21"/>
                <w:shd w:val="clear" w:color="auto" w:fill="FFFFFF"/>
              </w:rPr>
              <w:t>sflusche</w:t>
            </w:r>
            <w:r w:rsidR="00E57B7D">
              <w:rPr>
                <w:rStyle w:val="ng-binding"/>
                <w:rFonts w:ascii="Arial" w:hAnsi="Arial" w:cs="Arial"/>
                <w:color w:val="404041"/>
                <w:sz w:val="21"/>
                <w:szCs w:val="21"/>
                <w:shd w:val="clear" w:color="auto" w:fill="FFFFFF"/>
              </w:rPr>
              <w:t>@nctc.edu</w:t>
            </w:r>
          </w:p>
        </w:tc>
      </w:tr>
    </w:tbl>
    <w:p w14:paraId="3A162CE9"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C123F" w14:textId="77777777" w:rsidR="00E05F39" w:rsidRDefault="00E05F39" w:rsidP="002C499B">
      <w:r>
        <w:separator/>
      </w:r>
    </w:p>
  </w:endnote>
  <w:endnote w:type="continuationSeparator" w:id="0">
    <w:p w14:paraId="7A7B118C" w14:textId="77777777" w:rsidR="00E05F39" w:rsidRDefault="00E05F39"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93666" w14:textId="77777777" w:rsidR="00E05F39" w:rsidRDefault="00E05F39" w:rsidP="002C499B">
      <w:r>
        <w:separator/>
      </w:r>
    </w:p>
  </w:footnote>
  <w:footnote w:type="continuationSeparator" w:id="0">
    <w:p w14:paraId="4ED2C7F6" w14:textId="77777777" w:rsidR="00E05F39" w:rsidRDefault="00E05F39"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75BE2"/>
    <w:multiLevelType w:val="hybridMultilevel"/>
    <w:tmpl w:val="586EFDD0"/>
    <w:lvl w:ilvl="0" w:tplc="0624D2C4">
      <w:start w:val="5"/>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15:restartNumberingAfterBreak="0">
    <w:nsid w:val="25D93500"/>
    <w:multiLevelType w:val="hybridMultilevel"/>
    <w:tmpl w:val="0C4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2"/>
  </w:num>
  <w:num w:numId="4">
    <w:abstractNumId w:val="11"/>
  </w:num>
  <w:num w:numId="5">
    <w:abstractNumId w:val="10"/>
  </w:num>
  <w:num w:numId="6">
    <w:abstractNumId w:val="2"/>
  </w:num>
  <w:num w:numId="7">
    <w:abstractNumId w:val="13"/>
  </w:num>
  <w:num w:numId="8">
    <w:abstractNumId w:val="0"/>
  </w:num>
  <w:num w:numId="9">
    <w:abstractNumId w:val="15"/>
  </w:num>
  <w:num w:numId="10">
    <w:abstractNumId w:val="6"/>
  </w:num>
  <w:num w:numId="11">
    <w:abstractNumId w:val="5"/>
  </w:num>
  <w:num w:numId="12">
    <w:abstractNumId w:val="1"/>
  </w:num>
  <w:num w:numId="13">
    <w:abstractNumId w:val="3"/>
  </w:num>
  <w:num w:numId="14">
    <w:abstractNumId w:val="17"/>
  </w:num>
  <w:num w:numId="15">
    <w:abstractNumId w:val="4"/>
  </w:num>
  <w:num w:numId="16">
    <w:abstractNumId w:val="8"/>
  </w:num>
  <w:num w:numId="17">
    <w:abstractNumId w:val="7"/>
  </w:num>
  <w:num w:numId="18">
    <w:abstractNumId w:val="9"/>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2FA"/>
    <w:rsid w:val="00022554"/>
    <w:rsid w:val="00040F07"/>
    <w:rsid w:val="00046AD2"/>
    <w:rsid w:val="00061592"/>
    <w:rsid w:val="00075651"/>
    <w:rsid w:val="00082A9D"/>
    <w:rsid w:val="00085916"/>
    <w:rsid w:val="00093850"/>
    <w:rsid w:val="000B6860"/>
    <w:rsid w:val="000B6F8E"/>
    <w:rsid w:val="000D5E4A"/>
    <w:rsid w:val="000E0450"/>
    <w:rsid w:val="000E2577"/>
    <w:rsid w:val="000F0AB9"/>
    <w:rsid w:val="00105476"/>
    <w:rsid w:val="00116585"/>
    <w:rsid w:val="0011766F"/>
    <w:rsid w:val="001238F4"/>
    <w:rsid w:val="001258D0"/>
    <w:rsid w:val="00134C49"/>
    <w:rsid w:val="00135E92"/>
    <w:rsid w:val="00143155"/>
    <w:rsid w:val="0014370C"/>
    <w:rsid w:val="00143F1D"/>
    <w:rsid w:val="0014483A"/>
    <w:rsid w:val="001544EB"/>
    <w:rsid w:val="00164757"/>
    <w:rsid w:val="001720B3"/>
    <w:rsid w:val="001747AE"/>
    <w:rsid w:val="0018526F"/>
    <w:rsid w:val="00185B7F"/>
    <w:rsid w:val="00187710"/>
    <w:rsid w:val="001902B9"/>
    <w:rsid w:val="001959DB"/>
    <w:rsid w:val="001968E4"/>
    <w:rsid w:val="00196ED2"/>
    <w:rsid w:val="001A701A"/>
    <w:rsid w:val="001C5517"/>
    <w:rsid w:val="001D2A83"/>
    <w:rsid w:val="001D4B3C"/>
    <w:rsid w:val="001E1829"/>
    <w:rsid w:val="001E324F"/>
    <w:rsid w:val="001E55EB"/>
    <w:rsid w:val="002010D8"/>
    <w:rsid w:val="00201D39"/>
    <w:rsid w:val="00210326"/>
    <w:rsid w:val="00220866"/>
    <w:rsid w:val="002242A1"/>
    <w:rsid w:val="002300F8"/>
    <w:rsid w:val="00263C12"/>
    <w:rsid w:val="00267FED"/>
    <w:rsid w:val="00271476"/>
    <w:rsid w:val="00273EB7"/>
    <w:rsid w:val="00274477"/>
    <w:rsid w:val="002807CC"/>
    <w:rsid w:val="0028774E"/>
    <w:rsid w:val="00291179"/>
    <w:rsid w:val="002949D8"/>
    <w:rsid w:val="002A1243"/>
    <w:rsid w:val="002A551D"/>
    <w:rsid w:val="002B1009"/>
    <w:rsid w:val="002B1908"/>
    <w:rsid w:val="002B57D6"/>
    <w:rsid w:val="002B5AF8"/>
    <w:rsid w:val="002C499B"/>
    <w:rsid w:val="002C7416"/>
    <w:rsid w:val="002D1A02"/>
    <w:rsid w:val="002D3A4C"/>
    <w:rsid w:val="002E0C9B"/>
    <w:rsid w:val="002E1B99"/>
    <w:rsid w:val="002E5359"/>
    <w:rsid w:val="002E5DA0"/>
    <w:rsid w:val="002F0B4C"/>
    <w:rsid w:val="002F2D60"/>
    <w:rsid w:val="002F2DD8"/>
    <w:rsid w:val="00304189"/>
    <w:rsid w:val="00315A03"/>
    <w:rsid w:val="00315AA9"/>
    <w:rsid w:val="0032261A"/>
    <w:rsid w:val="003269AB"/>
    <w:rsid w:val="0033048B"/>
    <w:rsid w:val="00334059"/>
    <w:rsid w:val="00341827"/>
    <w:rsid w:val="003422C1"/>
    <w:rsid w:val="00346482"/>
    <w:rsid w:val="00364361"/>
    <w:rsid w:val="00365258"/>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AFC"/>
    <w:rsid w:val="00463FA8"/>
    <w:rsid w:val="00464AEE"/>
    <w:rsid w:val="0048108B"/>
    <w:rsid w:val="0048190E"/>
    <w:rsid w:val="00485B85"/>
    <w:rsid w:val="00491C91"/>
    <w:rsid w:val="004A5496"/>
    <w:rsid w:val="004A5E21"/>
    <w:rsid w:val="004B02BC"/>
    <w:rsid w:val="004B7E5E"/>
    <w:rsid w:val="004D47EF"/>
    <w:rsid w:val="004D74BB"/>
    <w:rsid w:val="004E26B5"/>
    <w:rsid w:val="004E43D5"/>
    <w:rsid w:val="004F5FBB"/>
    <w:rsid w:val="005133C6"/>
    <w:rsid w:val="0052419E"/>
    <w:rsid w:val="005331FC"/>
    <w:rsid w:val="00537F83"/>
    <w:rsid w:val="00562831"/>
    <w:rsid w:val="00565964"/>
    <w:rsid w:val="00576133"/>
    <w:rsid w:val="0058103C"/>
    <w:rsid w:val="0058246F"/>
    <w:rsid w:val="005833BD"/>
    <w:rsid w:val="00584C44"/>
    <w:rsid w:val="00590F7A"/>
    <w:rsid w:val="005E3A03"/>
    <w:rsid w:val="005E6A61"/>
    <w:rsid w:val="00600E4D"/>
    <w:rsid w:val="00613744"/>
    <w:rsid w:val="00621456"/>
    <w:rsid w:val="00645464"/>
    <w:rsid w:val="00657285"/>
    <w:rsid w:val="0066573A"/>
    <w:rsid w:val="006806A7"/>
    <w:rsid w:val="00690072"/>
    <w:rsid w:val="006A1873"/>
    <w:rsid w:val="006A2EF7"/>
    <w:rsid w:val="006B03D8"/>
    <w:rsid w:val="006B7F7A"/>
    <w:rsid w:val="006C0ED0"/>
    <w:rsid w:val="006C6BB6"/>
    <w:rsid w:val="006F567F"/>
    <w:rsid w:val="006F7C54"/>
    <w:rsid w:val="00712B82"/>
    <w:rsid w:val="00721B24"/>
    <w:rsid w:val="007353FC"/>
    <w:rsid w:val="00745430"/>
    <w:rsid w:val="007629D8"/>
    <w:rsid w:val="007679E6"/>
    <w:rsid w:val="0078782B"/>
    <w:rsid w:val="007912FD"/>
    <w:rsid w:val="00793352"/>
    <w:rsid w:val="007A6A5B"/>
    <w:rsid w:val="007C0AEA"/>
    <w:rsid w:val="007C1604"/>
    <w:rsid w:val="007C3842"/>
    <w:rsid w:val="007C780C"/>
    <w:rsid w:val="007D015D"/>
    <w:rsid w:val="007D094A"/>
    <w:rsid w:val="007D1F80"/>
    <w:rsid w:val="007D2855"/>
    <w:rsid w:val="007D5179"/>
    <w:rsid w:val="007D578F"/>
    <w:rsid w:val="007E5D62"/>
    <w:rsid w:val="007E7782"/>
    <w:rsid w:val="007E79A8"/>
    <w:rsid w:val="008021C1"/>
    <w:rsid w:val="00803DC4"/>
    <w:rsid w:val="00804F3B"/>
    <w:rsid w:val="00804F48"/>
    <w:rsid w:val="00815A11"/>
    <w:rsid w:val="00815F30"/>
    <w:rsid w:val="008207A3"/>
    <w:rsid w:val="00824D27"/>
    <w:rsid w:val="0083308B"/>
    <w:rsid w:val="00844473"/>
    <w:rsid w:val="008447B1"/>
    <w:rsid w:val="00861174"/>
    <w:rsid w:val="00864974"/>
    <w:rsid w:val="00864F7B"/>
    <w:rsid w:val="008912BD"/>
    <w:rsid w:val="008937CD"/>
    <w:rsid w:val="00895DB8"/>
    <w:rsid w:val="008B1224"/>
    <w:rsid w:val="008C42CC"/>
    <w:rsid w:val="008E1C4F"/>
    <w:rsid w:val="008E4BF5"/>
    <w:rsid w:val="008E5C60"/>
    <w:rsid w:val="008F05C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3687"/>
    <w:rsid w:val="009A594F"/>
    <w:rsid w:val="009A59F3"/>
    <w:rsid w:val="009A646A"/>
    <w:rsid w:val="009A7156"/>
    <w:rsid w:val="009B4F8A"/>
    <w:rsid w:val="009C506E"/>
    <w:rsid w:val="009D0B13"/>
    <w:rsid w:val="009E388B"/>
    <w:rsid w:val="009F21E2"/>
    <w:rsid w:val="00A00A94"/>
    <w:rsid w:val="00A0290F"/>
    <w:rsid w:val="00A11739"/>
    <w:rsid w:val="00A16206"/>
    <w:rsid w:val="00A175AD"/>
    <w:rsid w:val="00A249A4"/>
    <w:rsid w:val="00A26F62"/>
    <w:rsid w:val="00A35259"/>
    <w:rsid w:val="00A425B1"/>
    <w:rsid w:val="00A51650"/>
    <w:rsid w:val="00A52772"/>
    <w:rsid w:val="00A5400E"/>
    <w:rsid w:val="00A61A71"/>
    <w:rsid w:val="00A716D9"/>
    <w:rsid w:val="00A76CB5"/>
    <w:rsid w:val="00A84958"/>
    <w:rsid w:val="00A86F53"/>
    <w:rsid w:val="00A93DFE"/>
    <w:rsid w:val="00AC3AFC"/>
    <w:rsid w:val="00AD7E79"/>
    <w:rsid w:val="00AE1B12"/>
    <w:rsid w:val="00AE7B00"/>
    <w:rsid w:val="00AF74DA"/>
    <w:rsid w:val="00AF7B7B"/>
    <w:rsid w:val="00B00F41"/>
    <w:rsid w:val="00B04A20"/>
    <w:rsid w:val="00B10CEC"/>
    <w:rsid w:val="00B144C9"/>
    <w:rsid w:val="00B15A52"/>
    <w:rsid w:val="00B17C01"/>
    <w:rsid w:val="00B17F0F"/>
    <w:rsid w:val="00B21CA8"/>
    <w:rsid w:val="00B21D34"/>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D1842"/>
    <w:rsid w:val="00BD517B"/>
    <w:rsid w:val="00BD79C7"/>
    <w:rsid w:val="00BE0162"/>
    <w:rsid w:val="00BE1711"/>
    <w:rsid w:val="00BE3A18"/>
    <w:rsid w:val="00BF28DE"/>
    <w:rsid w:val="00C03607"/>
    <w:rsid w:val="00C03D9A"/>
    <w:rsid w:val="00C148D1"/>
    <w:rsid w:val="00C322F8"/>
    <w:rsid w:val="00C34F09"/>
    <w:rsid w:val="00C373E0"/>
    <w:rsid w:val="00C37EAF"/>
    <w:rsid w:val="00C428A0"/>
    <w:rsid w:val="00C438FD"/>
    <w:rsid w:val="00C51DB0"/>
    <w:rsid w:val="00C571E5"/>
    <w:rsid w:val="00C66A18"/>
    <w:rsid w:val="00C74675"/>
    <w:rsid w:val="00CA078F"/>
    <w:rsid w:val="00CA12C8"/>
    <w:rsid w:val="00CB6BC2"/>
    <w:rsid w:val="00CC1D05"/>
    <w:rsid w:val="00CC758B"/>
    <w:rsid w:val="00CD1C94"/>
    <w:rsid w:val="00CD25DD"/>
    <w:rsid w:val="00CD47B9"/>
    <w:rsid w:val="00CE6745"/>
    <w:rsid w:val="00D048E3"/>
    <w:rsid w:val="00D0495B"/>
    <w:rsid w:val="00D0626A"/>
    <w:rsid w:val="00D10227"/>
    <w:rsid w:val="00D1160C"/>
    <w:rsid w:val="00D26FC1"/>
    <w:rsid w:val="00D2794F"/>
    <w:rsid w:val="00D35836"/>
    <w:rsid w:val="00D36ABE"/>
    <w:rsid w:val="00D4332D"/>
    <w:rsid w:val="00D4396A"/>
    <w:rsid w:val="00D457BF"/>
    <w:rsid w:val="00D5204C"/>
    <w:rsid w:val="00D53A25"/>
    <w:rsid w:val="00D54629"/>
    <w:rsid w:val="00D629DE"/>
    <w:rsid w:val="00D62D2C"/>
    <w:rsid w:val="00D64884"/>
    <w:rsid w:val="00D82E3B"/>
    <w:rsid w:val="00D872A6"/>
    <w:rsid w:val="00D908B0"/>
    <w:rsid w:val="00DA10CC"/>
    <w:rsid w:val="00DA1195"/>
    <w:rsid w:val="00DA5C98"/>
    <w:rsid w:val="00DB766E"/>
    <w:rsid w:val="00DB7FA9"/>
    <w:rsid w:val="00DC5CBC"/>
    <w:rsid w:val="00DD2B34"/>
    <w:rsid w:val="00DF1712"/>
    <w:rsid w:val="00E0452D"/>
    <w:rsid w:val="00E05F39"/>
    <w:rsid w:val="00E13A79"/>
    <w:rsid w:val="00E223FA"/>
    <w:rsid w:val="00E23FD6"/>
    <w:rsid w:val="00E2545B"/>
    <w:rsid w:val="00E37302"/>
    <w:rsid w:val="00E41479"/>
    <w:rsid w:val="00E44515"/>
    <w:rsid w:val="00E56E0C"/>
    <w:rsid w:val="00E57B7D"/>
    <w:rsid w:val="00E635FD"/>
    <w:rsid w:val="00E637AF"/>
    <w:rsid w:val="00E66311"/>
    <w:rsid w:val="00E72975"/>
    <w:rsid w:val="00E739F0"/>
    <w:rsid w:val="00E768E6"/>
    <w:rsid w:val="00E86534"/>
    <w:rsid w:val="00E9585F"/>
    <w:rsid w:val="00E969B6"/>
    <w:rsid w:val="00EA05F8"/>
    <w:rsid w:val="00EA2A62"/>
    <w:rsid w:val="00EB1A15"/>
    <w:rsid w:val="00EB66BF"/>
    <w:rsid w:val="00EB6B41"/>
    <w:rsid w:val="00EC10FC"/>
    <w:rsid w:val="00EC6A8E"/>
    <w:rsid w:val="00ED50F8"/>
    <w:rsid w:val="00EE2B8E"/>
    <w:rsid w:val="00EE3788"/>
    <w:rsid w:val="00EF282C"/>
    <w:rsid w:val="00EF4163"/>
    <w:rsid w:val="00F0135D"/>
    <w:rsid w:val="00F13F24"/>
    <w:rsid w:val="00F20781"/>
    <w:rsid w:val="00F250CD"/>
    <w:rsid w:val="00F423FB"/>
    <w:rsid w:val="00F5230E"/>
    <w:rsid w:val="00F5283A"/>
    <w:rsid w:val="00F627F2"/>
    <w:rsid w:val="00F713B1"/>
    <w:rsid w:val="00F74E79"/>
    <w:rsid w:val="00F74F92"/>
    <w:rsid w:val="00F80B22"/>
    <w:rsid w:val="00FA0CC9"/>
    <w:rsid w:val="00FC1B6B"/>
    <w:rsid w:val="00FD7903"/>
    <w:rsid w:val="00FE13B4"/>
    <w:rsid w:val="00FF1B83"/>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CA19"/>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ng-binding">
    <w:name w:val="ng-binding"/>
    <w:basedOn w:val="DefaultParagraphFont"/>
    <w:rsid w:val="00E57B7D"/>
  </w:style>
  <w:style w:type="character" w:styleId="UnresolvedMention">
    <w:name w:val="Unresolved Mention"/>
    <w:basedOn w:val="DefaultParagraphFont"/>
    <w:uiPriority w:val="99"/>
    <w:semiHidden/>
    <w:unhideWhenUsed/>
    <w:rsid w:val="002A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1840">
      <w:bodyDiv w:val="1"/>
      <w:marLeft w:val="0"/>
      <w:marRight w:val="0"/>
      <w:marTop w:val="0"/>
      <w:marBottom w:val="0"/>
      <w:divBdr>
        <w:top w:val="none" w:sz="0" w:space="0" w:color="auto"/>
        <w:left w:val="none" w:sz="0" w:space="0" w:color="auto"/>
        <w:bottom w:val="none" w:sz="0" w:space="0" w:color="auto"/>
        <w:right w:val="none" w:sz="0" w:space="0" w:color="auto"/>
      </w:divBdr>
    </w:div>
    <w:div w:id="143744776">
      <w:bodyDiv w:val="1"/>
      <w:marLeft w:val="0"/>
      <w:marRight w:val="0"/>
      <w:marTop w:val="0"/>
      <w:marBottom w:val="0"/>
      <w:divBdr>
        <w:top w:val="none" w:sz="0" w:space="0" w:color="auto"/>
        <w:left w:val="none" w:sz="0" w:space="0" w:color="auto"/>
        <w:bottom w:val="none" w:sz="0" w:space="0" w:color="auto"/>
        <w:right w:val="none" w:sz="0" w:space="0" w:color="auto"/>
      </w:divBdr>
    </w:div>
    <w:div w:id="218133971">
      <w:bodyDiv w:val="1"/>
      <w:marLeft w:val="0"/>
      <w:marRight w:val="0"/>
      <w:marTop w:val="0"/>
      <w:marBottom w:val="0"/>
      <w:divBdr>
        <w:top w:val="none" w:sz="0" w:space="0" w:color="auto"/>
        <w:left w:val="none" w:sz="0" w:space="0" w:color="auto"/>
        <w:bottom w:val="none" w:sz="0" w:space="0" w:color="auto"/>
        <w:right w:val="none" w:sz="0" w:space="0" w:color="auto"/>
      </w:divBdr>
    </w:div>
    <w:div w:id="45325541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02830209">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04198482">
      <w:bodyDiv w:val="1"/>
      <w:marLeft w:val="0"/>
      <w:marRight w:val="0"/>
      <w:marTop w:val="0"/>
      <w:marBottom w:val="0"/>
      <w:divBdr>
        <w:top w:val="none" w:sz="0" w:space="0" w:color="auto"/>
        <w:left w:val="none" w:sz="0" w:space="0" w:color="auto"/>
        <w:bottom w:val="none" w:sz="0" w:space="0" w:color="auto"/>
        <w:right w:val="none" w:sz="0" w:space="0" w:color="auto"/>
      </w:divBdr>
    </w:div>
    <w:div w:id="1556816183">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mcgrath@nctc.edu" TargetMode="External"/><Relationship Id="rId18" Type="http://schemas.openxmlformats.org/officeDocument/2006/relationships/hyperlink" Target="http://www.nctc.edu/coronaviru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C:\Users\bking\Desktop\COVID-19Docs\ccove@nctc.edu"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0051-110C-4D14-9F58-F660841F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15529</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Admin</cp:lastModifiedBy>
  <cp:revision>2</cp:revision>
  <cp:lastPrinted>2009-02-11T15:54:00Z</cp:lastPrinted>
  <dcterms:created xsi:type="dcterms:W3CDTF">2021-01-12T22:07:00Z</dcterms:created>
  <dcterms:modified xsi:type="dcterms:W3CDTF">2021-01-12T22:07:00Z</dcterms:modified>
</cp:coreProperties>
</file>