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54"/>
        <w:gridCol w:w="2754"/>
      </w:tblGrid>
      <w:tr w:rsidR="001747AE" w:rsidRPr="00334059" w:rsidTr="001747AE">
        <w:tc>
          <w:tcPr>
            <w:tcW w:w="9576" w:type="dxa"/>
            <w:gridSpan w:val="3"/>
          </w:tcPr>
          <w:p w:rsidR="001747AE" w:rsidRPr="001747AE" w:rsidRDefault="001747AE" w:rsidP="00ED3DA5">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ED3DA5">
              <w:rPr>
                <w:rFonts w:ascii="Calibri" w:hAnsi="Calibri"/>
              </w:rPr>
              <w:t>Environmental Biology</w:t>
            </w:r>
          </w:p>
        </w:tc>
      </w:tr>
      <w:tr w:rsidR="00A84958" w:rsidRPr="00334059" w:rsidTr="00A84958">
        <w:tc>
          <w:tcPr>
            <w:tcW w:w="4068" w:type="dxa"/>
          </w:tcPr>
          <w:p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ED3DA5">
              <w:rPr>
                <w:rFonts w:ascii="Calibri" w:hAnsi="Calibri"/>
              </w:rPr>
              <w:t>Bio 2406</w:t>
            </w:r>
          </w:p>
        </w:tc>
        <w:tc>
          <w:tcPr>
            <w:tcW w:w="2754" w:type="dxa"/>
          </w:tcPr>
          <w:p w:rsidR="00A84958" w:rsidRPr="001747AE" w:rsidRDefault="00A84958" w:rsidP="00B21D34">
            <w:pPr>
              <w:spacing w:line="276" w:lineRule="auto"/>
              <w:jc w:val="both"/>
              <w:rPr>
                <w:rFonts w:ascii="Calibri" w:hAnsi="Calibri"/>
              </w:rPr>
            </w:pPr>
            <w:r w:rsidRPr="00FE13B4">
              <w:rPr>
                <w:rFonts w:ascii="Calibri" w:hAnsi="Calibri"/>
              </w:rPr>
              <w:t>Section Number:</w:t>
            </w:r>
            <w:r w:rsidR="001A701A">
              <w:rPr>
                <w:rFonts w:ascii="Calibri" w:hAnsi="Calibri"/>
              </w:rPr>
              <w:t xml:space="preserve"> </w:t>
            </w:r>
            <w:r w:rsidR="00C66A18">
              <w:rPr>
                <w:rFonts w:ascii="Calibri" w:hAnsi="Calibri"/>
              </w:rPr>
              <w:t xml:space="preserve"> </w:t>
            </w:r>
            <w:r w:rsidR="00EA2D7E">
              <w:rPr>
                <w:rFonts w:ascii="Calibri" w:hAnsi="Calibri"/>
              </w:rPr>
              <w:t>100</w:t>
            </w:r>
          </w:p>
        </w:tc>
        <w:tc>
          <w:tcPr>
            <w:tcW w:w="2754" w:type="dxa"/>
          </w:tcPr>
          <w:p w:rsidR="00DF1712" w:rsidRPr="001747AE" w:rsidRDefault="00A84958" w:rsidP="008C5625">
            <w:pPr>
              <w:spacing w:line="276" w:lineRule="auto"/>
              <w:jc w:val="both"/>
              <w:rPr>
                <w:rFonts w:ascii="Calibri" w:hAnsi="Calibri"/>
              </w:rPr>
            </w:pPr>
            <w:r>
              <w:rPr>
                <w:rFonts w:ascii="Calibri" w:hAnsi="Calibri"/>
              </w:rPr>
              <w:t>Term Code:</w:t>
            </w:r>
            <w:r w:rsidR="00DF1712">
              <w:rPr>
                <w:rFonts w:ascii="Calibri" w:hAnsi="Calibri"/>
              </w:rPr>
              <w:t xml:space="preserve"> </w:t>
            </w:r>
            <w:r w:rsidR="008C5625">
              <w:rPr>
                <w:rFonts w:ascii="Calibri" w:hAnsi="Calibri"/>
              </w:rPr>
              <w:t>Fall 2016</w:t>
            </w:r>
          </w:p>
        </w:tc>
      </w:tr>
      <w:tr w:rsidR="002B5AF8" w:rsidRPr="00334059" w:rsidTr="00A84958">
        <w:tc>
          <w:tcPr>
            <w:tcW w:w="4068" w:type="dxa"/>
          </w:tcPr>
          <w:p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ED3DA5">
              <w:rPr>
                <w:rFonts w:ascii="Calibri" w:hAnsi="Calibri"/>
              </w:rPr>
              <w:t>4</w:t>
            </w:r>
          </w:p>
        </w:tc>
        <w:tc>
          <w:tcPr>
            <w:tcW w:w="2754" w:type="dxa"/>
          </w:tcPr>
          <w:p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3516E7">
              <w:rPr>
                <w:rFonts w:ascii="Calibri" w:hAnsi="Calibri"/>
              </w:rPr>
              <w:t>3</w:t>
            </w:r>
          </w:p>
        </w:tc>
        <w:tc>
          <w:tcPr>
            <w:tcW w:w="2754" w:type="dxa"/>
          </w:tcPr>
          <w:p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r w:rsidR="00ED3DA5">
              <w:rPr>
                <w:rFonts w:ascii="Calibri" w:hAnsi="Calibri"/>
              </w:rPr>
              <w:t>1</w:t>
            </w:r>
          </w:p>
        </w:tc>
      </w:tr>
      <w:tr w:rsidR="00C03D9A" w:rsidRPr="00334059" w:rsidTr="004D47EF">
        <w:trPr>
          <w:trHeight w:val="779"/>
        </w:trPr>
        <w:tc>
          <w:tcPr>
            <w:tcW w:w="9576" w:type="dxa"/>
            <w:gridSpan w:val="3"/>
          </w:tcPr>
          <w:p w:rsidR="00C03D9A" w:rsidRPr="001747AE" w:rsidRDefault="00C03D9A" w:rsidP="00811157">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rsidR="00ED3DA5" w:rsidRDefault="00ED3DA5" w:rsidP="00ED3DA5">
            <w:pPr>
              <w:ind w:left="360" w:right="180"/>
              <w:jc w:val="both"/>
              <w:rPr>
                <w:rFonts w:ascii="Calibri" w:eastAsia="Calibri" w:hAnsi="Calibri" w:cs="Arial"/>
              </w:rPr>
            </w:pPr>
            <w:r w:rsidRPr="001C70F2">
              <w:rPr>
                <w:rFonts w:ascii="Calibri" w:hAnsi="Calibri"/>
              </w:rPr>
              <w:t xml:space="preserve">An introduction to basic ecological principles and techniques.  Aquatic and terrestrial communities will be studied with emphasis upon biotic interrelationships and the effects of pollution upon various biotic communities.  Topics covered in lecture include:  </w:t>
            </w:r>
            <w:r w:rsidRPr="001C70F2">
              <w:rPr>
                <w:rFonts w:ascii="Calibri" w:eastAsia="Calibri" w:hAnsi="Calibri" w:cs="Arial"/>
              </w:rPr>
              <w:t>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rsidR="005419B8" w:rsidRPr="001C70F2" w:rsidRDefault="005419B8" w:rsidP="00ED3DA5">
            <w:pPr>
              <w:ind w:left="360" w:right="180"/>
              <w:jc w:val="both"/>
              <w:rPr>
                <w:rFonts w:ascii="Calibri" w:eastAsia="Calibri" w:hAnsi="Calibri" w:cs="Arial"/>
              </w:rPr>
            </w:pPr>
          </w:p>
          <w:p w:rsidR="00C03D9A" w:rsidRPr="001747AE" w:rsidRDefault="00ED3DA5" w:rsidP="00811157">
            <w:pPr>
              <w:spacing w:line="276" w:lineRule="auto"/>
              <w:ind w:left="360"/>
              <w:jc w:val="both"/>
              <w:rPr>
                <w:rFonts w:ascii="Calibri" w:hAnsi="Calibri"/>
              </w:rPr>
            </w:pPr>
            <w:r w:rsidRPr="001C70F2">
              <w:rPr>
                <w:rFonts w:ascii="Calibri" w:eastAsia="Calibri" w:hAnsi="Calibri" w:cs="Arial"/>
              </w:rPr>
              <w:t xml:space="preserve">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r w:rsidRPr="001C70F2">
              <w:rPr>
                <w:rFonts w:ascii="Calibri" w:hAnsi="Calibri"/>
              </w:rPr>
              <w:t>The laboratory will combine experimental studies with field investigations.</w:t>
            </w:r>
            <w:r w:rsidR="009A646A">
              <w:rPr>
                <w:rFonts w:ascii="Calibri" w:hAnsi="Calibri"/>
              </w:rPr>
              <w:tab/>
            </w:r>
          </w:p>
        </w:tc>
      </w:tr>
      <w:tr w:rsidR="009A646A" w:rsidRPr="00334059" w:rsidTr="009A646A">
        <w:trPr>
          <w:trHeight w:val="323"/>
        </w:trPr>
        <w:tc>
          <w:tcPr>
            <w:tcW w:w="9576" w:type="dxa"/>
            <w:gridSpan w:val="3"/>
          </w:tcPr>
          <w:p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r w:rsidR="003516E7">
              <w:rPr>
                <w:rFonts w:ascii="Calibri" w:hAnsi="Calibri"/>
              </w:rPr>
              <w:t>none</w:t>
            </w:r>
          </w:p>
        </w:tc>
      </w:tr>
      <w:tr w:rsidR="001747AE" w:rsidRPr="00334059" w:rsidTr="004D47EF">
        <w:trPr>
          <w:trHeight w:val="779"/>
        </w:trPr>
        <w:tc>
          <w:tcPr>
            <w:tcW w:w="9576" w:type="dxa"/>
            <w:gridSpan w:val="3"/>
          </w:tcPr>
          <w:p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rsidR="001747AE" w:rsidRPr="00334059" w:rsidRDefault="005419B8"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rsidR="00271476" w:rsidRDefault="005419B8"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rsidTr="00210326">
        <w:tc>
          <w:tcPr>
            <w:tcW w:w="3708" w:type="dxa"/>
          </w:tcPr>
          <w:p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rsidR="00210326" w:rsidRPr="00811157" w:rsidRDefault="00811157" w:rsidP="006B03D8">
            <w:pPr>
              <w:spacing w:line="276" w:lineRule="auto"/>
              <w:jc w:val="both"/>
              <w:rPr>
                <w:rFonts w:ascii="Calibri" w:hAnsi="Calibri"/>
              </w:rPr>
            </w:pPr>
            <w:r w:rsidRPr="00811157">
              <w:rPr>
                <w:rFonts w:ascii="Calibri" w:hAnsi="Calibri"/>
              </w:rPr>
              <w:t>Lisa Bellows, Ph.D.</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rsidR="00210326" w:rsidRPr="00811157" w:rsidRDefault="00457FB4" w:rsidP="008C5625">
            <w:pPr>
              <w:spacing w:line="276" w:lineRule="auto"/>
              <w:jc w:val="both"/>
              <w:rPr>
                <w:rFonts w:ascii="Calibri" w:hAnsi="Calibri"/>
              </w:rPr>
            </w:pPr>
            <w:r>
              <w:rPr>
                <w:rFonts w:ascii="Calibri" w:hAnsi="Calibri"/>
              </w:rPr>
              <w:t xml:space="preserve">Gainesville </w:t>
            </w:r>
          </w:p>
        </w:tc>
      </w:tr>
      <w:tr w:rsidR="00210326" w:rsidRPr="00334059" w:rsidTr="00210326">
        <w:tc>
          <w:tcPr>
            <w:tcW w:w="3708" w:type="dxa"/>
          </w:tcPr>
          <w:p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rsidR="00210326" w:rsidRPr="00210326" w:rsidRDefault="00811157" w:rsidP="00BD1842">
            <w:pPr>
              <w:spacing w:line="276" w:lineRule="auto"/>
              <w:jc w:val="both"/>
              <w:rPr>
                <w:rFonts w:ascii="Calibri" w:hAnsi="Calibri"/>
              </w:rPr>
            </w:pPr>
            <w:r>
              <w:rPr>
                <w:rFonts w:ascii="Calibri" w:hAnsi="Calibri"/>
              </w:rPr>
              <w:t>(940) 736-3996 (cell)</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rsidR="00210326" w:rsidRPr="00210326" w:rsidRDefault="00811157" w:rsidP="006B03D8">
            <w:pPr>
              <w:spacing w:line="276" w:lineRule="auto"/>
              <w:jc w:val="both"/>
              <w:rPr>
                <w:rFonts w:ascii="Calibri" w:hAnsi="Calibri"/>
              </w:rPr>
            </w:pPr>
            <w:r>
              <w:rPr>
                <w:rFonts w:ascii="Calibri" w:hAnsi="Calibri"/>
              </w:rPr>
              <w:t>lbellows@nctc.edu</w:t>
            </w:r>
          </w:p>
        </w:tc>
      </w:tr>
    </w:tbl>
    <w:p w:rsidR="00C322F8" w:rsidRDefault="00C322F8" w:rsidP="00364361">
      <w:pPr>
        <w:rPr>
          <w:rFonts w:ascii="Calibri" w:hAnsi="Calibri"/>
          <w:b/>
        </w:rPr>
      </w:pPr>
    </w:p>
    <w:p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64361" w:rsidRPr="00334059" w:rsidTr="00267FED">
        <w:tc>
          <w:tcPr>
            <w:tcW w:w="3708" w:type="dxa"/>
          </w:tcPr>
          <w:p w:rsidR="00364361" w:rsidRPr="00334059" w:rsidRDefault="00B97206" w:rsidP="00B97206">
            <w:pPr>
              <w:spacing w:line="276" w:lineRule="auto"/>
              <w:jc w:val="both"/>
              <w:rPr>
                <w:rFonts w:ascii="Calibri" w:hAnsi="Calibri"/>
              </w:rPr>
            </w:pPr>
            <w:r w:rsidRPr="00334059">
              <w:rPr>
                <w:rFonts w:ascii="Calibri" w:hAnsi="Calibri"/>
              </w:rPr>
              <w:t>Name of Chair/Coordinator</w:t>
            </w:r>
            <w:r w:rsidR="00364361" w:rsidRPr="00334059">
              <w:rPr>
                <w:rFonts w:ascii="Calibri" w:hAnsi="Calibri"/>
              </w:rPr>
              <w:t xml:space="preserve">: </w:t>
            </w:r>
          </w:p>
        </w:tc>
        <w:tc>
          <w:tcPr>
            <w:tcW w:w="5868" w:type="dxa"/>
          </w:tcPr>
          <w:p w:rsidR="00364361" w:rsidRPr="00811157" w:rsidRDefault="003516E7" w:rsidP="00364361">
            <w:pPr>
              <w:spacing w:line="276" w:lineRule="auto"/>
              <w:jc w:val="both"/>
              <w:rPr>
                <w:rFonts w:ascii="Calibri" w:hAnsi="Calibri"/>
              </w:rPr>
            </w:pPr>
            <w:r w:rsidRPr="00811157">
              <w:rPr>
                <w:rFonts w:ascii="Calibri" w:hAnsi="Calibri"/>
              </w:rPr>
              <w:t>Doug Elrod, Ph.D.</w:t>
            </w:r>
          </w:p>
        </w:tc>
      </w:tr>
      <w:tr w:rsidR="00364361" w:rsidRPr="00334059" w:rsidTr="00267FED">
        <w:tc>
          <w:tcPr>
            <w:tcW w:w="3708" w:type="dxa"/>
          </w:tcPr>
          <w:p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rsidR="00364361" w:rsidRPr="00811157" w:rsidRDefault="003516E7" w:rsidP="00463FA8">
            <w:pPr>
              <w:spacing w:line="276" w:lineRule="auto"/>
              <w:jc w:val="both"/>
              <w:rPr>
                <w:rFonts w:ascii="Calibri" w:hAnsi="Calibri"/>
              </w:rPr>
            </w:pPr>
            <w:r w:rsidRPr="00811157">
              <w:rPr>
                <w:rFonts w:ascii="Calibri" w:hAnsi="Calibri"/>
              </w:rPr>
              <w:t>Corinth campus room 351</w:t>
            </w:r>
          </w:p>
        </w:tc>
      </w:tr>
      <w:tr w:rsidR="00364361" w:rsidRPr="00334059" w:rsidTr="00267FED">
        <w:tc>
          <w:tcPr>
            <w:tcW w:w="3708" w:type="dxa"/>
          </w:tcPr>
          <w:p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rsidR="00364361" w:rsidRPr="00811157" w:rsidRDefault="003516E7" w:rsidP="00463FA8">
            <w:pPr>
              <w:spacing w:line="276" w:lineRule="auto"/>
              <w:jc w:val="both"/>
              <w:rPr>
                <w:rFonts w:ascii="Calibri" w:hAnsi="Calibri"/>
              </w:rPr>
            </w:pPr>
            <w:r w:rsidRPr="00811157">
              <w:rPr>
                <w:rFonts w:ascii="Calibri" w:hAnsi="Calibri"/>
              </w:rPr>
              <w:t>940-498-6291</w:t>
            </w:r>
          </w:p>
        </w:tc>
      </w:tr>
      <w:tr w:rsidR="00364361" w:rsidRPr="00334059" w:rsidTr="00267FED">
        <w:tc>
          <w:tcPr>
            <w:tcW w:w="3708" w:type="dxa"/>
          </w:tcPr>
          <w:p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rsidR="00364361" w:rsidRPr="00811157" w:rsidRDefault="003516E7" w:rsidP="00364361">
            <w:pPr>
              <w:spacing w:line="276" w:lineRule="auto"/>
              <w:jc w:val="both"/>
              <w:rPr>
                <w:rFonts w:ascii="Calibri" w:hAnsi="Calibri"/>
              </w:rPr>
            </w:pPr>
            <w:r w:rsidRPr="00811157">
              <w:rPr>
                <w:rFonts w:ascii="Calibri" w:hAnsi="Calibri"/>
              </w:rPr>
              <w:t>daelrod@nctc.edu</w:t>
            </w:r>
          </w:p>
        </w:tc>
      </w:tr>
    </w:tbl>
    <w:p w:rsidR="000F0AB9" w:rsidRDefault="000F0AB9" w:rsidP="009A7156">
      <w:pPr>
        <w:ind w:left="720"/>
        <w:rPr>
          <w:rFonts w:ascii="Calibri" w:hAnsi="Calibri"/>
          <w:sz w:val="20"/>
          <w:szCs w:val="20"/>
        </w:rPr>
      </w:pPr>
    </w:p>
    <w:p w:rsidR="00C322F8" w:rsidRDefault="00C322F8" w:rsidP="009A7156">
      <w:pPr>
        <w:ind w:left="720"/>
        <w:rPr>
          <w:rFonts w:ascii="Calibri" w:hAnsi="Calibri"/>
          <w:sz w:val="20"/>
          <w:szCs w:val="20"/>
        </w:rPr>
      </w:pPr>
    </w:p>
    <w:p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lastRenderedPageBreak/>
        <w:t>REQUIRED OR RECOMMENDED COURSE MATERIALS</w:t>
      </w:r>
    </w:p>
    <w:p w:rsidR="00621456" w:rsidRDefault="00621456" w:rsidP="00621456">
      <w:pPr>
        <w:rPr>
          <w:rFonts w:ascii="Calibri" w:hAnsi="Calibri" w:cs="Arial"/>
          <w:b/>
          <w:szCs w:val="20"/>
        </w:rPr>
      </w:pPr>
    </w:p>
    <w:p w:rsidR="00C322F8" w:rsidRDefault="00811157" w:rsidP="00621456">
      <w:pPr>
        <w:rPr>
          <w:rFonts w:ascii="Calibri" w:hAnsi="Calibri" w:cs="Arial"/>
          <w:b/>
          <w:szCs w:val="20"/>
        </w:rPr>
      </w:pPr>
      <w:r>
        <w:rPr>
          <w:rFonts w:ascii="Calibri" w:hAnsi="Calibri" w:cs="Arial"/>
          <w:b/>
          <w:szCs w:val="20"/>
        </w:rPr>
        <w:t>Principles of Environmental Science, Cunningham and Cunningham, McGraw Hill</w:t>
      </w:r>
    </w:p>
    <w:p w:rsidR="00C322F8" w:rsidRDefault="00C322F8" w:rsidP="00621456">
      <w:pPr>
        <w:rPr>
          <w:rFonts w:ascii="Calibri" w:hAnsi="Calibri" w:cs="Arial"/>
          <w:b/>
          <w:szCs w:val="20"/>
        </w:rPr>
      </w:pPr>
    </w:p>
    <w:p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670"/>
        <w:gridCol w:w="1800"/>
      </w:tblGrid>
      <w:tr w:rsidR="009B4F8A" w:rsidRPr="009200BD" w:rsidTr="000E2577">
        <w:trPr>
          <w:trHeight w:val="638"/>
        </w:trPr>
        <w:tc>
          <w:tcPr>
            <w:tcW w:w="1890" w:type="dxa"/>
            <w:vAlign w:val="center"/>
          </w:tcPr>
          <w:p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rsidTr="00D0626A">
        <w:tc>
          <w:tcPr>
            <w:tcW w:w="1890" w:type="dxa"/>
          </w:tcPr>
          <w:p w:rsidR="009B4F8A" w:rsidRPr="00811157" w:rsidRDefault="00811157" w:rsidP="00210326">
            <w:pPr>
              <w:jc w:val="center"/>
              <w:rPr>
                <w:rFonts w:ascii="Calibri" w:hAnsi="Calibri"/>
              </w:rPr>
            </w:pPr>
            <w:r w:rsidRPr="00811157">
              <w:rPr>
                <w:rFonts w:ascii="Calibri" w:hAnsi="Calibri"/>
              </w:rPr>
              <w:t>3</w:t>
            </w:r>
          </w:p>
        </w:tc>
        <w:tc>
          <w:tcPr>
            <w:tcW w:w="5670" w:type="dxa"/>
          </w:tcPr>
          <w:p w:rsidR="009B4F8A" w:rsidRPr="00811157" w:rsidRDefault="00811157" w:rsidP="00210326">
            <w:pPr>
              <w:jc w:val="center"/>
              <w:rPr>
                <w:rFonts w:ascii="Calibri" w:hAnsi="Calibri"/>
              </w:rPr>
            </w:pPr>
            <w:r w:rsidRPr="00811157">
              <w:rPr>
                <w:rFonts w:ascii="Calibri" w:hAnsi="Calibri"/>
              </w:rPr>
              <w:t>Lecture Exams (100 points each)</w:t>
            </w:r>
          </w:p>
        </w:tc>
        <w:tc>
          <w:tcPr>
            <w:tcW w:w="1800" w:type="dxa"/>
          </w:tcPr>
          <w:p w:rsidR="009B4F8A" w:rsidRPr="00811157" w:rsidRDefault="00811157" w:rsidP="00811157">
            <w:pPr>
              <w:jc w:val="center"/>
              <w:rPr>
                <w:rFonts w:ascii="Calibri" w:hAnsi="Calibri"/>
              </w:rPr>
            </w:pPr>
            <w:r w:rsidRPr="00811157">
              <w:rPr>
                <w:rFonts w:ascii="Calibri" w:hAnsi="Calibri"/>
              </w:rPr>
              <w:t>300 (60%)</w:t>
            </w:r>
          </w:p>
        </w:tc>
      </w:tr>
      <w:tr w:rsidR="009B4F8A" w:rsidRPr="009200BD" w:rsidTr="00D0626A">
        <w:tc>
          <w:tcPr>
            <w:tcW w:w="1890" w:type="dxa"/>
          </w:tcPr>
          <w:p w:rsidR="00FE13B4" w:rsidRPr="00811157" w:rsidRDefault="00FE13B4" w:rsidP="00210326">
            <w:pPr>
              <w:jc w:val="center"/>
              <w:rPr>
                <w:rFonts w:ascii="Calibri" w:hAnsi="Calibri"/>
              </w:rPr>
            </w:pPr>
          </w:p>
        </w:tc>
        <w:tc>
          <w:tcPr>
            <w:tcW w:w="5670" w:type="dxa"/>
          </w:tcPr>
          <w:p w:rsidR="009B4F8A" w:rsidRPr="00811157" w:rsidRDefault="00811157" w:rsidP="00210326">
            <w:pPr>
              <w:jc w:val="center"/>
              <w:rPr>
                <w:rFonts w:ascii="Calibri" w:hAnsi="Calibri"/>
              </w:rPr>
            </w:pPr>
            <w:r w:rsidRPr="00811157">
              <w:rPr>
                <w:rFonts w:ascii="Calibri" w:hAnsi="Calibri"/>
              </w:rPr>
              <w:t xml:space="preserve">Laboratory Exams/Quizzes/Assignments/Attendance </w:t>
            </w:r>
          </w:p>
        </w:tc>
        <w:tc>
          <w:tcPr>
            <w:tcW w:w="1800" w:type="dxa"/>
          </w:tcPr>
          <w:p w:rsidR="009B4F8A" w:rsidRPr="00811157" w:rsidRDefault="00811157" w:rsidP="00811157">
            <w:pPr>
              <w:jc w:val="center"/>
              <w:rPr>
                <w:rFonts w:ascii="Calibri" w:hAnsi="Calibri"/>
              </w:rPr>
            </w:pPr>
            <w:r w:rsidRPr="00811157">
              <w:rPr>
                <w:rFonts w:ascii="Calibri" w:hAnsi="Calibri"/>
              </w:rPr>
              <w:t>100 (20%)</w:t>
            </w:r>
          </w:p>
        </w:tc>
      </w:tr>
      <w:tr w:rsidR="009B4F8A" w:rsidRPr="009200BD" w:rsidTr="00D0626A">
        <w:tc>
          <w:tcPr>
            <w:tcW w:w="1890" w:type="dxa"/>
          </w:tcPr>
          <w:p w:rsidR="009B4F8A" w:rsidRPr="00811157" w:rsidRDefault="009B4F8A" w:rsidP="00210326">
            <w:pPr>
              <w:jc w:val="center"/>
              <w:rPr>
                <w:rFonts w:ascii="Calibri" w:hAnsi="Calibri"/>
              </w:rPr>
            </w:pPr>
          </w:p>
        </w:tc>
        <w:tc>
          <w:tcPr>
            <w:tcW w:w="5670" w:type="dxa"/>
          </w:tcPr>
          <w:p w:rsidR="009B4F8A" w:rsidRPr="00811157" w:rsidRDefault="00811157" w:rsidP="00210326">
            <w:pPr>
              <w:jc w:val="center"/>
              <w:rPr>
                <w:rFonts w:ascii="Calibri" w:hAnsi="Calibri"/>
              </w:rPr>
            </w:pPr>
            <w:r w:rsidRPr="00811157">
              <w:rPr>
                <w:rFonts w:ascii="Calibri" w:hAnsi="Calibri"/>
              </w:rPr>
              <w:t xml:space="preserve">Special Project </w:t>
            </w:r>
          </w:p>
        </w:tc>
        <w:tc>
          <w:tcPr>
            <w:tcW w:w="1800" w:type="dxa"/>
          </w:tcPr>
          <w:p w:rsidR="009B4F8A" w:rsidRPr="00811157" w:rsidRDefault="00811157" w:rsidP="00811157">
            <w:pPr>
              <w:jc w:val="center"/>
              <w:rPr>
                <w:rFonts w:ascii="Calibri" w:hAnsi="Calibri"/>
              </w:rPr>
            </w:pPr>
            <w:r w:rsidRPr="00811157">
              <w:rPr>
                <w:rFonts w:ascii="Calibri" w:hAnsi="Calibri"/>
              </w:rPr>
              <w:t>100 (20%)</w:t>
            </w:r>
          </w:p>
        </w:tc>
      </w:tr>
      <w:tr w:rsidR="009B4F8A" w:rsidRPr="009200BD" w:rsidTr="00D0626A">
        <w:tc>
          <w:tcPr>
            <w:tcW w:w="1890" w:type="dxa"/>
          </w:tcPr>
          <w:p w:rsidR="009B4F8A" w:rsidRPr="00811157" w:rsidRDefault="009B4F8A" w:rsidP="00210326">
            <w:pPr>
              <w:jc w:val="center"/>
              <w:rPr>
                <w:rFonts w:ascii="Calibri" w:hAnsi="Calibri"/>
              </w:rPr>
            </w:pPr>
          </w:p>
        </w:tc>
        <w:tc>
          <w:tcPr>
            <w:tcW w:w="5670" w:type="dxa"/>
          </w:tcPr>
          <w:p w:rsidR="009B4F8A" w:rsidRPr="00811157" w:rsidRDefault="00811157" w:rsidP="00210326">
            <w:pPr>
              <w:jc w:val="center"/>
              <w:rPr>
                <w:rFonts w:ascii="Calibri" w:hAnsi="Calibri"/>
              </w:rPr>
            </w:pPr>
            <w:r w:rsidRPr="00811157">
              <w:rPr>
                <w:rFonts w:ascii="Calibri" w:hAnsi="Calibri"/>
              </w:rPr>
              <w:t xml:space="preserve">Total </w:t>
            </w:r>
          </w:p>
        </w:tc>
        <w:tc>
          <w:tcPr>
            <w:tcW w:w="1800" w:type="dxa"/>
          </w:tcPr>
          <w:p w:rsidR="009B4F8A" w:rsidRPr="00811157" w:rsidRDefault="00811157" w:rsidP="00210326">
            <w:pPr>
              <w:jc w:val="center"/>
              <w:rPr>
                <w:rFonts w:ascii="Calibri" w:hAnsi="Calibri"/>
              </w:rPr>
            </w:pPr>
            <w:r w:rsidRPr="00811157">
              <w:rPr>
                <w:rFonts w:ascii="Calibri" w:hAnsi="Calibri"/>
              </w:rPr>
              <w:t>400 (100%)</w:t>
            </w:r>
          </w:p>
        </w:tc>
      </w:tr>
    </w:tbl>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7750"/>
      </w:tblGrid>
      <w:tr w:rsidR="00B21D34" w:rsidRPr="00562831" w:rsidTr="004E6409">
        <w:trPr>
          <w:trHeight w:val="364"/>
        </w:trPr>
        <w:tc>
          <w:tcPr>
            <w:tcW w:w="1582" w:type="dxa"/>
            <w:shd w:val="clear" w:color="auto" w:fill="auto"/>
          </w:tcPr>
          <w:p w:rsidR="00B21D34" w:rsidRPr="00562831" w:rsidRDefault="00B21D34" w:rsidP="009B5463">
            <w:pPr>
              <w:jc w:val="center"/>
              <w:rPr>
                <w:rFonts w:ascii="Calibri" w:hAnsi="Calibri"/>
                <w:b/>
              </w:rPr>
            </w:pPr>
          </w:p>
        </w:tc>
        <w:tc>
          <w:tcPr>
            <w:tcW w:w="7750" w:type="dxa"/>
            <w:shd w:val="clear" w:color="auto" w:fill="auto"/>
          </w:tcPr>
          <w:p w:rsidR="00B21D34" w:rsidRPr="00562831" w:rsidRDefault="00B21D34" w:rsidP="009B5463">
            <w:pPr>
              <w:rPr>
                <w:rFonts w:ascii="Calibri" w:hAnsi="Calibri"/>
                <w:b/>
              </w:rPr>
            </w:pPr>
            <w:r w:rsidRPr="00562831">
              <w:rPr>
                <w:rFonts w:ascii="Calibri" w:hAnsi="Calibri"/>
                <w:b/>
              </w:rPr>
              <w:t>Student Learning Outcome</w:t>
            </w:r>
          </w:p>
        </w:tc>
      </w:tr>
      <w:tr w:rsidR="005419B8" w:rsidRPr="00562831" w:rsidTr="004E6409">
        <w:trPr>
          <w:trHeight w:val="364"/>
        </w:trPr>
        <w:tc>
          <w:tcPr>
            <w:tcW w:w="1582" w:type="dxa"/>
          </w:tcPr>
          <w:p w:rsidR="005419B8" w:rsidRPr="00991E26" w:rsidRDefault="005419B8" w:rsidP="005419B8">
            <w:pPr>
              <w:rPr>
                <w:rFonts w:ascii="Calibri" w:hAnsi="Calibri"/>
                <w:b/>
                <w:sz w:val="22"/>
                <w:szCs w:val="22"/>
              </w:rPr>
            </w:pPr>
            <w:r w:rsidRPr="00991E26">
              <w:rPr>
                <w:rFonts w:ascii="Calibri" w:hAnsi="Calibri"/>
                <w:b/>
                <w:sz w:val="22"/>
                <w:szCs w:val="22"/>
              </w:rPr>
              <w:t>LECTURE</w:t>
            </w: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Explain the structure and impact of biogeochemical cycles.</w:t>
            </w:r>
          </w:p>
        </w:tc>
      </w:tr>
      <w:tr w:rsidR="005419B8" w:rsidRPr="00562831" w:rsidTr="004E6409">
        <w:trPr>
          <w:trHeight w:val="364"/>
        </w:trPr>
        <w:tc>
          <w:tcPr>
            <w:tcW w:w="1582" w:type="dxa"/>
          </w:tcPr>
          <w:p w:rsidR="005419B8" w:rsidRPr="00991E26" w:rsidRDefault="005419B8" w:rsidP="005419B8">
            <w:pPr>
              <w:rPr>
                <w:rFonts w:ascii="Calibri" w:hAnsi="Calibri"/>
                <w:b/>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Describe energy transformations across trophic levels.</w:t>
            </w:r>
          </w:p>
        </w:tc>
      </w:tr>
      <w:tr w:rsidR="005419B8" w:rsidRPr="00562831" w:rsidTr="004E6409">
        <w:trPr>
          <w:trHeight w:val="364"/>
        </w:trPr>
        <w:tc>
          <w:tcPr>
            <w:tcW w:w="1582" w:type="dxa"/>
          </w:tcPr>
          <w:p w:rsidR="005419B8" w:rsidRPr="00991E26" w:rsidRDefault="005419B8" w:rsidP="005419B8">
            <w:pPr>
              <w:rPr>
                <w:rFonts w:ascii="Calibri" w:hAnsi="Calibri"/>
                <w:b/>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Illustrate abiotic/biotic interactions and symbiotic relationships.</w:t>
            </w:r>
          </w:p>
        </w:tc>
      </w:tr>
      <w:tr w:rsidR="005419B8" w:rsidRPr="00562831" w:rsidTr="004E6409">
        <w:trPr>
          <w:trHeight w:val="364"/>
        </w:trPr>
        <w:tc>
          <w:tcPr>
            <w:tcW w:w="1582" w:type="dxa"/>
          </w:tcPr>
          <w:p w:rsidR="005419B8" w:rsidRPr="00991E26" w:rsidRDefault="005419B8" w:rsidP="005419B8">
            <w:pPr>
              <w:rPr>
                <w:rFonts w:ascii="Calibri" w:hAnsi="Calibri"/>
                <w:b/>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Identify various types of natural resources, human impact on these resources, and common resource management practices.</w:t>
            </w:r>
          </w:p>
        </w:tc>
      </w:tr>
      <w:tr w:rsidR="005419B8" w:rsidTr="004E6409">
        <w:tblPrEx>
          <w:tblLook w:val="0000" w:firstRow="0" w:lastRow="0" w:firstColumn="0" w:lastColumn="0" w:noHBand="0" w:noVBand="0"/>
        </w:tblPrEx>
        <w:trPr>
          <w:trHeight w:val="364"/>
        </w:trPr>
        <w:tc>
          <w:tcPr>
            <w:tcW w:w="1582" w:type="dxa"/>
          </w:tcPr>
          <w:p w:rsidR="005419B8" w:rsidRPr="00991E26" w:rsidRDefault="005419B8" w:rsidP="005419B8">
            <w:pPr>
              <w:tabs>
                <w:tab w:val="left" w:pos="360"/>
              </w:tabs>
              <w:rPr>
                <w:rFonts w:ascii="Calibri" w:hAnsi="Calibri" w:cs="Arial"/>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Quantify and analyze the impact of lifestyle on the environment.</w:t>
            </w:r>
          </w:p>
        </w:tc>
      </w:tr>
      <w:tr w:rsidR="005419B8" w:rsidTr="004E6409">
        <w:tblPrEx>
          <w:tblLook w:val="0000" w:firstRow="0" w:lastRow="0" w:firstColumn="0" w:lastColumn="0" w:noHBand="0" w:noVBand="0"/>
        </w:tblPrEx>
        <w:trPr>
          <w:trHeight w:val="364"/>
        </w:trPr>
        <w:tc>
          <w:tcPr>
            <w:tcW w:w="1582" w:type="dxa"/>
          </w:tcPr>
          <w:p w:rsidR="005419B8" w:rsidRPr="00991E26" w:rsidRDefault="005419B8" w:rsidP="005419B8">
            <w:pPr>
              <w:tabs>
                <w:tab w:val="left" w:pos="360"/>
              </w:tabs>
              <w:rPr>
                <w:rFonts w:ascii="Calibri" w:hAnsi="Calibri" w:cs="Arial"/>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Depict evolutionary trends and adaptations to environmental changes.</w:t>
            </w:r>
          </w:p>
        </w:tc>
      </w:tr>
      <w:tr w:rsidR="005419B8" w:rsidTr="004E6409">
        <w:tblPrEx>
          <w:tblLook w:val="0000" w:firstRow="0" w:lastRow="0" w:firstColumn="0" w:lastColumn="0" w:noHBand="0" w:noVBand="0"/>
        </w:tblPrEx>
        <w:trPr>
          <w:trHeight w:val="364"/>
        </w:trPr>
        <w:tc>
          <w:tcPr>
            <w:tcW w:w="1582" w:type="dxa"/>
          </w:tcPr>
          <w:p w:rsidR="005419B8" w:rsidRPr="00991E26" w:rsidRDefault="005419B8" w:rsidP="005419B8">
            <w:pPr>
              <w:tabs>
                <w:tab w:val="left" w:pos="360"/>
              </w:tabs>
              <w:rPr>
                <w:rFonts w:ascii="Calibri" w:hAnsi="Calibri" w:cs="Arial"/>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Describe environmental hazards and risks and the social and economic ramifications.</w:t>
            </w:r>
          </w:p>
        </w:tc>
      </w:tr>
      <w:tr w:rsidR="005419B8" w:rsidTr="004E6409">
        <w:tblPrEx>
          <w:tblLook w:val="0000" w:firstRow="0" w:lastRow="0" w:firstColumn="0" w:lastColumn="0" w:noHBand="0" w:noVBand="0"/>
        </w:tblPrEx>
        <w:trPr>
          <w:trHeight w:val="364"/>
        </w:trPr>
        <w:tc>
          <w:tcPr>
            <w:tcW w:w="1582" w:type="dxa"/>
          </w:tcPr>
          <w:p w:rsidR="005419B8" w:rsidRPr="00991E26" w:rsidRDefault="005419B8" w:rsidP="005419B8">
            <w:pPr>
              <w:tabs>
                <w:tab w:val="left" w:pos="360"/>
              </w:tabs>
              <w:rPr>
                <w:rFonts w:ascii="Calibri" w:hAnsi="Calibri" w:cs="Arial"/>
                <w:sz w:val="22"/>
                <w:szCs w:val="22"/>
              </w:rPr>
            </w:pPr>
          </w:p>
        </w:tc>
        <w:tc>
          <w:tcPr>
            <w:tcW w:w="7750" w:type="dxa"/>
          </w:tcPr>
          <w:p w:rsidR="005419B8" w:rsidRPr="00991E26" w:rsidRDefault="005419B8" w:rsidP="005419B8">
            <w:pPr>
              <w:rPr>
                <w:rFonts w:ascii="Calibri" w:hAnsi="Calibri"/>
                <w:sz w:val="22"/>
                <w:szCs w:val="22"/>
              </w:rPr>
            </w:pPr>
            <w:r w:rsidRPr="00991E26">
              <w:rPr>
                <w:rFonts w:ascii="Calibri" w:hAnsi="Calibri"/>
                <w:sz w:val="22"/>
                <w:szCs w:val="22"/>
              </w:rPr>
              <w:t>Describe ecological and statistical techniques and approaches used in the study of environmental biology.</w:t>
            </w:r>
          </w:p>
        </w:tc>
      </w:tr>
      <w:tr w:rsidR="004E6409" w:rsidTr="004E6409">
        <w:tblPrEx>
          <w:tblLook w:val="0000" w:firstRow="0" w:lastRow="0" w:firstColumn="0" w:lastColumn="0" w:noHBand="0" w:noVBand="0"/>
        </w:tblPrEx>
        <w:trPr>
          <w:trHeight w:val="364"/>
        </w:trPr>
        <w:tc>
          <w:tcPr>
            <w:tcW w:w="1582" w:type="dxa"/>
          </w:tcPr>
          <w:p w:rsidR="004E6409" w:rsidRPr="00991E26" w:rsidRDefault="004E6409" w:rsidP="004E6409">
            <w:pPr>
              <w:tabs>
                <w:tab w:val="left" w:pos="360"/>
              </w:tabs>
              <w:rPr>
                <w:rFonts w:ascii="Calibri" w:hAnsi="Calibri" w:cs="Arial"/>
                <w:sz w:val="22"/>
                <w:szCs w:val="22"/>
              </w:rPr>
            </w:pPr>
          </w:p>
        </w:tc>
        <w:tc>
          <w:tcPr>
            <w:tcW w:w="7750" w:type="dxa"/>
          </w:tcPr>
          <w:p w:rsidR="004E6409" w:rsidRPr="00991E26" w:rsidRDefault="004E6409" w:rsidP="004E6409">
            <w:pPr>
              <w:rPr>
                <w:rFonts w:ascii="Calibri" w:hAnsi="Calibri"/>
                <w:sz w:val="22"/>
                <w:szCs w:val="22"/>
              </w:rPr>
            </w:pPr>
            <w:r w:rsidRPr="00991E26">
              <w:rPr>
                <w:rFonts w:ascii="Calibri" w:hAnsi="Calibri"/>
                <w:sz w:val="22"/>
                <w:szCs w:val="22"/>
              </w:rPr>
              <w:t>Apply scientific reasoning to investigate questions and utilize scientific tools such as microscopes and laboratory equipment to collect and analyze data.</w:t>
            </w:r>
          </w:p>
        </w:tc>
      </w:tr>
      <w:tr w:rsidR="004E6409" w:rsidTr="004E6409">
        <w:tblPrEx>
          <w:tblLook w:val="0000" w:firstRow="0" w:lastRow="0" w:firstColumn="0" w:lastColumn="0" w:noHBand="0" w:noVBand="0"/>
        </w:tblPrEx>
        <w:trPr>
          <w:trHeight w:val="364"/>
        </w:trPr>
        <w:tc>
          <w:tcPr>
            <w:tcW w:w="1582" w:type="dxa"/>
          </w:tcPr>
          <w:p w:rsidR="004E6409" w:rsidRPr="00991E26" w:rsidRDefault="004E6409" w:rsidP="004E6409">
            <w:pPr>
              <w:tabs>
                <w:tab w:val="left" w:pos="360"/>
              </w:tabs>
              <w:rPr>
                <w:rFonts w:ascii="Calibri" w:hAnsi="Calibri" w:cs="Arial"/>
                <w:sz w:val="22"/>
                <w:szCs w:val="22"/>
              </w:rPr>
            </w:pPr>
          </w:p>
        </w:tc>
        <w:tc>
          <w:tcPr>
            <w:tcW w:w="7750" w:type="dxa"/>
          </w:tcPr>
          <w:p w:rsidR="004E6409" w:rsidRPr="00991E26" w:rsidRDefault="00AF5815" w:rsidP="004E6409">
            <w:pPr>
              <w:rPr>
                <w:rFonts w:ascii="Calibri" w:hAnsi="Calibri"/>
                <w:sz w:val="22"/>
                <w:szCs w:val="22"/>
              </w:rPr>
            </w:pPr>
            <w:r w:rsidRPr="00991E26">
              <w:rPr>
                <w:rFonts w:ascii="Calibri" w:hAnsi="Calibri"/>
                <w:sz w:val="22"/>
                <w:szCs w:val="22"/>
              </w:rPr>
              <w:t>Use critical thinking and scientific problem-solving to make informed decisions in the laboratory.</w:t>
            </w:r>
          </w:p>
        </w:tc>
      </w:tr>
      <w:tr w:rsidR="004E6409" w:rsidTr="004E6409">
        <w:tblPrEx>
          <w:tblLook w:val="0000" w:firstRow="0" w:lastRow="0" w:firstColumn="0" w:lastColumn="0" w:noHBand="0" w:noVBand="0"/>
        </w:tblPrEx>
        <w:trPr>
          <w:trHeight w:val="364"/>
        </w:trPr>
        <w:tc>
          <w:tcPr>
            <w:tcW w:w="1582" w:type="dxa"/>
          </w:tcPr>
          <w:p w:rsidR="004E6409" w:rsidRPr="00991E26" w:rsidRDefault="004E6409" w:rsidP="004E6409">
            <w:pPr>
              <w:tabs>
                <w:tab w:val="left" w:pos="360"/>
              </w:tabs>
              <w:rPr>
                <w:rFonts w:ascii="Calibri" w:hAnsi="Calibri" w:cs="Arial"/>
                <w:sz w:val="22"/>
                <w:szCs w:val="22"/>
              </w:rPr>
            </w:pPr>
          </w:p>
        </w:tc>
        <w:tc>
          <w:tcPr>
            <w:tcW w:w="7750" w:type="dxa"/>
          </w:tcPr>
          <w:p w:rsidR="004E6409" w:rsidRPr="00991E26" w:rsidRDefault="004E6409" w:rsidP="00AF5815">
            <w:pPr>
              <w:rPr>
                <w:rFonts w:ascii="Calibri" w:hAnsi="Calibri"/>
                <w:sz w:val="22"/>
                <w:szCs w:val="22"/>
              </w:rPr>
            </w:pPr>
            <w:r w:rsidRPr="00991E26">
              <w:rPr>
                <w:rFonts w:ascii="Calibri" w:hAnsi="Calibri"/>
                <w:sz w:val="22"/>
                <w:szCs w:val="22"/>
              </w:rPr>
              <w:t>Communicate effectively the results of scientific investigations.</w:t>
            </w:r>
          </w:p>
        </w:tc>
      </w:tr>
      <w:tr w:rsidR="004E6409" w:rsidTr="004E6409">
        <w:tblPrEx>
          <w:tblLook w:val="0000" w:firstRow="0" w:lastRow="0" w:firstColumn="0" w:lastColumn="0" w:noHBand="0" w:noVBand="0"/>
        </w:tblPrEx>
        <w:trPr>
          <w:trHeight w:val="364"/>
        </w:trPr>
        <w:tc>
          <w:tcPr>
            <w:tcW w:w="1582" w:type="dxa"/>
          </w:tcPr>
          <w:p w:rsidR="004E6409" w:rsidRPr="00991E26" w:rsidRDefault="004E6409" w:rsidP="004E6409">
            <w:pPr>
              <w:tabs>
                <w:tab w:val="left" w:pos="360"/>
              </w:tabs>
              <w:rPr>
                <w:rFonts w:ascii="Calibri" w:hAnsi="Calibri" w:cs="Arial"/>
                <w:sz w:val="22"/>
                <w:szCs w:val="22"/>
              </w:rPr>
            </w:pPr>
          </w:p>
        </w:tc>
        <w:tc>
          <w:tcPr>
            <w:tcW w:w="7750" w:type="dxa"/>
          </w:tcPr>
          <w:p w:rsidR="004E6409" w:rsidRPr="00991E26" w:rsidRDefault="004E6409" w:rsidP="00AF5815">
            <w:pPr>
              <w:rPr>
                <w:rFonts w:ascii="Calibri" w:hAnsi="Calibri"/>
                <w:sz w:val="22"/>
                <w:szCs w:val="22"/>
              </w:rPr>
            </w:pPr>
            <w:r w:rsidRPr="00991E26">
              <w:rPr>
                <w:rFonts w:ascii="Calibri" w:hAnsi="Calibri"/>
                <w:sz w:val="22"/>
                <w:szCs w:val="22"/>
              </w:rPr>
              <w:t>Explain the structure and impact of biogeochemical cycles.</w:t>
            </w:r>
          </w:p>
        </w:tc>
      </w:tr>
      <w:tr w:rsidR="004E6409" w:rsidTr="004E6409">
        <w:tblPrEx>
          <w:tblLook w:val="0000" w:firstRow="0" w:lastRow="0" w:firstColumn="0" w:lastColumn="0" w:noHBand="0" w:noVBand="0"/>
        </w:tblPrEx>
        <w:trPr>
          <w:trHeight w:val="364"/>
        </w:trPr>
        <w:tc>
          <w:tcPr>
            <w:tcW w:w="1582" w:type="dxa"/>
          </w:tcPr>
          <w:p w:rsidR="004E6409" w:rsidRPr="00991E26" w:rsidRDefault="004E6409" w:rsidP="004E6409">
            <w:pPr>
              <w:tabs>
                <w:tab w:val="left" w:pos="360"/>
              </w:tabs>
              <w:rPr>
                <w:rFonts w:ascii="Calibri" w:hAnsi="Calibri" w:cs="Arial"/>
                <w:sz w:val="22"/>
                <w:szCs w:val="22"/>
              </w:rPr>
            </w:pPr>
          </w:p>
        </w:tc>
        <w:tc>
          <w:tcPr>
            <w:tcW w:w="7750" w:type="dxa"/>
          </w:tcPr>
          <w:p w:rsidR="004E6409" w:rsidRPr="00991E26" w:rsidRDefault="004E6409" w:rsidP="00AF5815">
            <w:pPr>
              <w:rPr>
                <w:rFonts w:ascii="Calibri" w:hAnsi="Calibri"/>
                <w:sz w:val="22"/>
                <w:szCs w:val="22"/>
              </w:rPr>
            </w:pPr>
            <w:r w:rsidRPr="00991E26">
              <w:rPr>
                <w:rFonts w:ascii="Calibri" w:hAnsi="Calibri"/>
                <w:sz w:val="22"/>
                <w:szCs w:val="22"/>
              </w:rPr>
              <w:t>Describe energy transformations across trophic levels.</w:t>
            </w:r>
          </w:p>
        </w:tc>
      </w:tr>
      <w:tr w:rsidR="004E6409" w:rsidTr="004E6409">
        <w:tblPrEx>
          <w:tblLook w:val="0000" w:firstRow="0" w:lastRow="0" w:firstColumn="0" w:lastColumn="0" w:noHBand="0" w:noVBand="0"/>
        </w:tblPrEx>
        <w:trPr>
          <w:trHeight w:val="364"/>
        </w:trPr>
        <w:tc>
          <w:tcPr>
            <w:tcW w:w="1582" w:type="dxa"/>
          </w:tcPr>
          <w:p w:rsidR="004E6409" w:rsidRPr="00991E26" w:rsidRDefault="004E6409" w:rsidP="004E6409">
            <w:pPr>
              <w:tabs>
                <w:tab w:val="left" w:pos="360"/>
              </w:tabs>
              <w:rPr>
                <w:rFonts w:ascii="Calibri" w:hAnsi="Calibri" w:cs="Arial"/>
                <w:sz w:val="22"/>
                <w:szCs w:val="22"/>
              </w:rPr>
            </w:pPr>
          </w:p>
        </w:tc>
        <w:tc>
          <w:tcPr>
            <w:tcW w:w="7750" w:type="dxa"/>
          </w:tcPr>
          <w:p w:rsidR="004E6409" w:rsidRPr="00991E26" w:rsidRDefault="004E6409" w:rsidP="00AF5815">
            <w:pPr>
              <w:rPr>
                <w:rFonts w:ascii="Calibri" w:hAnsi="Calibri"/>
                <w:sz w:val="22"/>
                <w:szCs w:val="22"/>
              </w:rPr>
            </w:pPr>
            <w:r w:rsidRPr="00991E26">
              <w:rPr>
                <w:rFonts w:ascii="Calibri" w:hAnsi="Calibri"/>
                <w:sz w:val="22"/>
                <w:szCs w:val="22"/>
              </w:rPr>
              <w:t>Illustrate abiotic/biotic interactions and symbiotic relationships.</w:t>
            </w:r>
          </w:p>
        </w:tc>
      </w:tr>
      <w:tr w:rsidR="004E6409" w:rsidRPr="00BA2CEB" w:rsidTr="004E6409">
        <w:tblPrEx>
          <w:tblLook w:val="0000" w:firstRow="0" w:lastRow="0" w:firstColumn="0" w:lastColumn="0" w:noHBand="0" w:noVBand="0"/>
        </w:tblPrEx>
        <w:trPr>
          <w:trHeight w:val="364"/>
        </w:trPr>
        <w:tc>
          <w:tcPr>
            <w:tcW w:w="1582" w:type="dxa"/>
            <w:tcBorders>
              <w:top w:val="single" w:sz="4" w:space="0" w:color="auto"/>
              <w:left w:val="single" w:sz="4" w:space="0" w:color="auto"/>
              <w:bottom w:val="single" w:sz="4" w:space="0" w:color="auto"/>
              <w:right w:val="single" w:sz="4" w:space="0" w:color="auto"/>
            </w:tcBorders>
          </w:tcPr>
          <w:p w:rsidR="004E6409" w:rsidRPr="00991E26" w:rsidRDefault="004E6409" w:rsidP="004E6409">
            <w:pPr>
              <w:tabs>
                <w:tab w:val="left" w:pos="360"/>
              </w:tabs>
              <w:rPr>
                <w:rFonts w:ascii="Calibri" w:hAnsi="Calibri" w:cs="Arial"/>
                <w:sz w:val="22"/>
                <w:szCs w:val="22"/>
              </w:rPr>
            </w:pPr>
          </w:p>
        </w:tc>
        <w:tc>
          <w:tcPr>
            <w:tcW w:w="7750" w:type="dxa"/>
            <w:tcBorders>
              <w:top w:val="single" w:sz="4" w:space="0" w:color="auto"/>
              <w:left w:val="single" w:sz="4" w:space="0" w:color="auto"/>
              <w:bottom w:val="single" w:sz="4" w:space="0" w:color="auto"/>
              <w:right w:val="single" w:sz="4" w:space="0" w:color="auto"/>
            </w:tcBorders>
          </w:tcPr>
          <w:p w:rsidR="004E6409" w:rsidRPr="00991E26" w:rsidRDefault="004E6409" w:rsidP="00AF5815">
            <w:pPr>
              <w:rPr>
                <w:rFonts w:ascii="Calibri" w:hAnsi="Calibri"/>
                <w:sz w:val="22"/>
                <w:szCs w:val="22"/>
              </w:rPr>
            </w:pPr>
            <w:r w:rsidRPr="00991E26">
              <w:rPr>
                <w:rFonts w:ascii="Calibri" w:hAnsi="Calibri"/>
                <w:sz w:val="22"/>
                <w:szCs w:val="22"/>
              </w:rPr>
              <w:t>Identify various types of natural resources, human impact on these resources, and</w:t>
            </w:r>
            <w:r w:rsidR="00AF5815" w:rsidRPr="00991E26">
              <w:rPr>
                <w:rFonts w:ascii="Calibri" w:hAnsi="Calibri"/>
                <w:sz w:val="22"/>
                <w:szCs w:val="22"/>
              </w:rPr>
              <w:t xml:space="preserve"> common resource management practices.</w:t>
            </w:r>
          </w:p>
        </w:tc>
      </w:tr>
      <w:tr w:rsidR="004E6409" w:rsidRPr="00BA2CEB" w:rsidTr="004E6409">
        <w:tblPrEx>
          <w:tblLook w:val="0000" w:firstRow="0" w:lastRow="0" w:firstColumn="0" w:lastColumn="0" w:noHBand="0" w:noVBand="0"/>
        </w:tblPrEx>
        <w:trPr>
          <w:trHeight w:val="364"/>
        </w:trPr>
        <w:tc>
          <w:tcPr>
            <w:tcW w:w="1582" w:type="dxa"/>
            <w:tcBorders>
              <w:top w:val="single" w:sz="4" w:space="0" w:color="auto"/>
              <w:left w:val="single" w:sz="4" w:space="0" w:color="auto"/>
              <w:bottom w:val="single" w:sz="4" w:space="0" w:color="auto"/>
              <w:right w:val="single" w:sz="4" w:space="0" w:color="auto"/>
            </w:tcBorders>
          </w:tcPr>
          <w:p w:rsidR="004E6409" w:rsidRPr="00991E26" w:rsidRDefault="004E6409" w:rsidP="004E6409">
            <w:pPr>
              <w:tabs>
                <w:tab w:val="left" w:pos="360"/>
              </w:tabs>
              <w:rPr>
                <w:rFonts w:ascii="Calibri" w:hAnsi="Calibri" w:cs="Arial"/>
                <w:sz w:val="22"/>
                <w:szCs w:val="22"/>
              </w:rPr>
            </w:pPr>
          </w:p>
        </w:tc>
        <w:tc>
          <w:tcPr>
            <w:tcW w:w="7750" w:type="dxa"/>
            <w:tcBorders>
              <w:top w:val="single" w:sz="4" w:space="0" w:color="auto"/>
              <w:left w:val="single" w:sz="4" w:space="0" w:color="auto"/>
              <w:bottom w:val="single" w:sz="4" w:space="0" w:color="auto"/>
              <w:right w:val="single" w:sz="4" w:space="0" w:color="auto"/>
            </w:tcBorders>
          </w:tcPr>
          <w:p w:rsidR="004E6409" w:rsidRPr="00991E26" w:rsidRDefault="004E6409" w:rsidP="00AF5815">
            <w:pPr>
              <w:rPr>
                <w:rFonts w:ascii="Calibri" w:hAnsi="Calibri"/>
                <w:sz w:val="22"/>
                <w:szCs w:val="22"/>
              </w:rPr>
            </w:pPr>
            <w:r w:rsidRPr="00991E26">
              <w:rPr>
                <w:rFonts w:ascii="Calibri" w:hAnsi="Calibri"/>
                <w:sz w:val="22"/>
                <w:szCs w:val="22"/>
              </w:rPr>
              <w:t>Quantify and analyze the impact of lifestyle on the environment.</w:t>
            </w:r>
          </w:p>
        </w:tc>
      </w:tr>
      <w:tr w:rsidR="004E6409" w:rsidRPr="00BA2CEB" w:rsidTr="004E6409">
        <w:tblPrEx>
          <w:tblLook w:val="0000" w:firstRow="0" w:lastRow="0" w:firstColumn="0" w:lastColumn="0" w:noHBand="0" w:noVBand="0"/>
        </w:tblPrEx>
        <w:trPr>
          <w:trHeight w:val="364"/>
        </w:trPr>
        <w:tc>
          <w:tcPr>
            <w:tcW w:w="1582" w:type="dxa"/>
            <w:tcBorders>
              <w:top w:val="single" w:sz="4" w:space="0" w:color="auto"/>
              <w:left w:val="single" w:sz="4" w:space="0" w:color="auto"/>
              <w:bottom w:val="single" w:sz="4" w:space="0" w:color="auto"/>
              <w:right w:val="single" w:sz="4" w:space="0" w:color="auto"/>
            </w:tcBorders>
          </w:tcPr>
          <w:p w:rsidR="004E6409" w:rsidRPr="00991E26" w:rsidRDefault="004E6409" w:rsidP="004E6409">
            <w:pPr>
              <w:tabs>
                <w:tab w:val="left" w:pos="360"/>
              </w:tabs>
              <w:rPr>
                <w:rFonts w:ascii="Calibri" w:hAnsi="Calibri" w:cs="Arial"/>
                <w:sz w:val="22"/>
                <w:szCs w:val="22"/>
              </w:rPr>
            </w:pPr>
          </w:p>
        </w:tc>
        <w:tc>
          <w:tcPr>
            <w:tcW w:w="7750" w:type="dxa"/>
            <w:tcBorders>
              <w:top w:val="single" w:sz="4" w:space="0" w:color="auto"/>
              <w:left w:val="single" w:sz="4" w:space="0" w:color="auto"/>
              <w:bottom w:val="single" w:sz="4" w:space="0" w:color="auto"/>
              <w:right w:val="single" w:sz="4" w:space="0" w:color="auto"/>
            </w:tcBorders>
          </w:tcPr>
          <w:p w:rsidR="004E6409" w:rsidRPr="00991E26" w:rsidRDefault="004E6409" w:rsidP="00AF5815">
            <w:pPr>
              <w:rPr>
                <w:rFonts w:ascii="Calibri" w:hAnsi="Calibri"/>
                <w:sz w:val="22"/>
                <w:szCs w:val="22"/>
              </w:rPr>
            </w:pPr>
            <w:r w:rsidRPr="00991E26">
              <w:rPr>
                <w:rFonts w:ascii="Calibri" w:hAnsi="Calibri"/>
                <w:sz w:val="22"/>
                <w:szCs w:val="22"/>
              </w:rPr>
              <w:t>Depict evolutionary trends and adaptations to environmental changes.</w:t>
            </w:r>
          </w:p>
        </w:tc>
      </w:tr>
      <w:tr w:rsidR="004E6409" w:rsidRPr="00BA2CEB" w:rsidTr="004E6409">
        <w:tblPrEx>
          <w:tblLook w:val="0000" w:firstRow="0" w:lastRow="0" w:firstColumn="0" w:lastColumn="0" w:noHBand="0" w:noVBand="0"/>
        </w:tblPrEx>
        <w:trPr>
          <w:trHeight w:val="364"/>
        </w:trPr>
        <w:tc>
          <w:tcPr>
            <w:tcW w:w="1582" w:type="dxa"/>
            <w:tcBorders>
              <w:top w:val="single" w:sz="4" w:space="0" w:color="auto"/>
              <w:left w:val="single" w:sz="4" w:space="0" w:color="auto"/>
              <w:bottom w:val="single" w:sz="4" w:space="0" w:color="auto"/>
              <w:right w:val="single" w:sz="4" w:space="0" w:color="auto"/>
            </w:tcBorders>
          </w:tcPr>
          <w:p w:rsidR="004E6409" w:rsidRPr="00991E26" w:rsidRDefault="004E6409" w:rsidP="004E6409">
            <w:pPr>
              <w:tabs>
                <w:tab w:val="left" w:pos="360"/>
              </w:tabs>
              <w:rPr>
                <w:rFonts w:ascii="Calibri" w:hAnsi="Calibri" w:cs="Arial"/>
                <w:sz w:val="22"/>
                <w:szCs w:val="22"/>
              </w:rPr>
            </w:pPr>
          </w:p>
        </w:tc>
        <w:tc>
          <w:tcPr>
            <w:tcW w:w="7750" w:type="dxa"/>
            <w:tcBorders>
              <w:top w:val="single" w:sz="4" w:space="0" w:color="auto"/>
              <w:left w:val="single" w:sz="4" w:space="0" w:color="auto"/>
              <w:bottom w:val="single" w:sz="4" w:space="0" w:color="auto"/>
              <w:right w:val="single" w:sz="4" w:space="0" w:color="auto"/>
            </w:tcBorders>
          </w:tcPr>
          <w:p w:rsidR="004E6409" w:rsidRPr="00991E26" w:rsidRDefault="004E6409" w:rsidP="00AF5815">
            <w:pPr>
              <w:rPr>
                <w:rFonts w:ascii="Calibri" w:hAnsi="Calibri"/>
                <w:sz w:val="22"/>
                <w:szCs w:val="22"/>
              </w:rPr>
            </w:pPr>
            <w:r w:rsidRPr="00991E26">
              <w:rPr>
                <w:rFonts w:ascii="Calibri" w:hAnsi="Calibri"/>
                <w:sz w:val="22"/>
                <w:szCs w:val="22"/>
              </w:rPr>
              <w:t>Describe environmental hazards and risks and the social and economic ramifications.</w:t>
            </w:r>
          </w:p>
        </w:tc>
      </w:tr>
      <w:tr w:rsidR="004E6409" w:rsidRPr="00BA2CEB" w:rsidTr="004E6409">
        <w:tblPrEx>
          <w:tblLook w:val="0000" w:firstRow="0" w:lastRow="0" w:firstColumn="0" w:lastColumn="0" w:noHBand="0" w:noVBand="0"/>
        </w:tblPrEx>
        <w:trPr>
          <w:trHeight w:val="364"/>
        </w:trPr>
        <w:tc>
          <w:tcPr>
            <w:tcW w:w="1582" w:type="dxa"/>
            <w:tcBorders>
              <w:top w:val="single" w:sz="4" w:space="0" w:color="auto"/>
              <w:left w:val="single" w:sz="4" w:space="0" w:color="auto"/>
              <w:bottom w:val="single" w:sz="4" w:space="0" w:color="auto"/>
              <w:right w:val="single" w:sz="4" w:space="0" w:color="auto"/>
            </w:tcBorders>
          </w:tcPr>
          <w:p w:rsidR="004E6409" w:rsidRPr="00991E26" w:rsidRDefault="004E6409" w:rsidP="004E6409">
            <w:pPr>
              <w:tabs>
                <w:tab w:val="left" w:pos="360"/>
              </w:tabs>
              <w:rPr>
                <w:rFonts w:ascii="Calibri" w:hAnsi="Calibri" w:cs="Arial"/>
                <w:sz w:val="22"/>
                <w:szCs w:val="22"/>
              </w:rPr>
            </w:pPr>
          </w:p>
        </w:tc>
        <w:tc>
          <w:tcPr>
            <w:tcW w:w="7750" w:type="dxa"/>
            <w:tcBorders>
              <w:top w:val="single" w:sz="4" w:space="0" w:color="auto"/>
              <w:left w:val="single" w:sz="4" w:space="0" w:color="auto"/>
              <w:bottom w:val="single" w:sz="4" w:space="0" w:color="auto"/>
              <w:right w:val="single" w:sz="4" w:space="0" w:color="auto"/>
            </w:tcBorders>
          </w:tcPr>
          <w:p w:rsidR="004E6409" w:rsidRPr="00991E26" w:rsidRDefault="004E6409" w:rsidP="00AF5815">
            <w:pPr>
              <w:rPr>
                <w:rFonts w:ascii="Calibri" w:eastAsia="MS Mincho" w:hAnsi="Calibri" w:cs="Arial"/>
                <w:sz w:val="22"/>
                <w:szCs w:val="22"/>
                <w:lang w:eastAsia="ja-JP"/>
              </w:rPr>
            </w:pPr>
            <w:r w:rsidRPr="00991E26">
              <w:rPr>
                <w:rFonts w:ascii="Calibri" w:hAnsi="Calibri"/>
                <w:sz w:val="22"/>
                <w:szCs w:val="22"/>
              </w:rPr>
              <w:t>Describe ecological and statistical techniques and approaches used in the study of</w:t>
            </w:r>
            <w:r w:rsidR="00AF5815" w:rsidRPr="00991E26">
              <w:rPr>
                <w:rFonts w:ascii="Calibri" w:eastAsia="MS Mincho" w:hAnsi="Calibri" w:cs="Arial"/>
                <w:sz w:val="22"/>
                <w:szCs w:val="22"/>
                <w:lang w:eastAsia="ja-JP"/>
              </w:rPr>
              <w:t xml:space="preserve"> environmental biology.</w:t>
            </w:r>
          </w:p>
        </w:tc>
      </w:tr>
    </w:tbl>
    <w:p w:rsidR="00811157" w:rsidRDefault="00464AEE" w:rsidP="00811157">
      <w:pPr>
        <w:pBdr>
          <w:bottom w:val="single" w:sz="4" w:space="1" w:color="auto"/>
        </w:pBdr>
        <w:rPr>
          <w:rFonts w:ascii="Calibri" w:hAnsi="Calibri" w:cs="Arial"/>
          <w:b/>
          <w:szCs w:val="20"/>
        </w:rPr>
      </w:pPr>
      <w:r>
        <w:rPr>
          <w:rFonts w:ascii="Calibri" w:hAnsi="Calibri" w:cs="Arial"/>
          <w:b/>
          <w:szCs w:val="20"/>
        </w:rPr>
        <w:lastRenderedPageBreak/>
        <w:t>ATTENDANCE POLICY</w:t>
      </w:r>
    </w:p>
    <w:p w:rsidR="00C438FD" w:rsidRDefault="00811157" w:rsidP="00811157">
      <w:pPr>
        <w:pBdr>
          <w:bottom w:val="single" w:sz="4" w:space="1" w:color="auto"/>
        </w:pBdr>
        <w:rPr>
          <w:rFonts w:ascii="Calibri" w:hAnsi="Calibri" w:cs="Arial"/>
          <w:b/>
          <w:szCs w:val="20"/>
        </w:rPr>
      </w:pPr>
      <w:r>
        <w:rPr>
          <w:rFonts w:ascii="Calibri" w:hAnsi="Calibri" w:cs="Arial"/>
          <w:b/>
          <w:szCs w:val="20"/>
        </w:rPr>
        <w:t xml:space="preserve">Absences in excess of 3 class periods (including laboratory) can lead to being dropped from the course.  This is solely at the discretion of the instructor.  Do not assume that if you quit coming to class, you will be dropped (this could have grave consequences on your GPA).  </w:t>
      </w:r>
    </w:p>
    <w:p w:rsidR="0066573A" w:rsidRDefault="0066573A" w:rsidP="00C438FD">
      <w:pPr>
        <w:rPr>
          <w:rFonts w:ascii="Calibri" w:hAnsi="Calibri" w:cs="Arial"/>
          <w:b/>
          <w:szCs w:val="20"/>
        </w:rPr>
      </w:pPr>
    </w:p>
    <w:p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rsidR="00B21D34" w:rsidRDefault="00B21D34" w:rsidP="00B21D34">
      <w:pPr>
        <w:pStyle w:val="NoSpacing"/>
        <w:sectPr w:rsidR="00B21D34" w:rsidSect="00C322F8">
          <w:footerReference w:type="default" r:id="rId8"/>
          <w:pgSz w:w="12240" w:h="15840"/>
          <w:pgMar w:top="1440" w:right="1440" w:bottom="1440" w:left="1350" w:header="720" w:footer="720" w:gutter="0"/>
          <w:cols w:space="720"/>
          <w:docGrid w:linePitch="360"/>
        </w:sectPr>
      </w:pPr>
    </w:p>
    <w:p w:rsidR="000E0450" w:rsidRPr="00B21D34" w:rsidRDefault="004350C4" w:rsidP="00B21D34">
      <w:pPr>
        <w:pStyle w:val="NoSpacing"/>
      </w:pPr>
      <w:r w:rsidRPr="00B21D34">
        <w:t></w:t>
      </w:r>
      <w:r w:rsidR="000E0450" w:rsidRPr="00B21D34">
        <w:tab/>
        <w:t>Communication</w:t>
      </w:r>
    </w:p>
    <w:p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rsidR="000E0450" w:rsidRPr="00B21D34" w:rsidRDefault="00AF5815" w:rsidP="00B21D34">
      <w:pPr>
        <w:pStyle w:val="NoSpacing"/>
      </w:pPr>
      <w:r>
        <w:t>x</w:t>
      </w:r>
      <w:r w:rsidR="000E0450" w:rsidRPr="00B21D34">
        <w:tab/>
        <w:t>Life and Physical Science</w:t>
      </w:r>
    </w:p>
    <w:p w:rsidR="000E0450" w:rsidRPr="00B21D34" w:rsidRDefault="004350C4" w:rsidP="00B21D34">
      <w:pPr>
        <w:pStyle w:val="NoSpacing"/>
      </w:pPr>
      <w:r w:rsidRPr="00B21D34">
        <w:t></w:t>
      </w:r>
      <w:r w:rsidR="000E0450" w:rsidRPr="00B21D34">
        <w:tab/>
        <w:t>Language, Philosophy &amp; Culture</w:t>
      </w:r>
    </w:p>
    <w:p w:rsidR="000E0450" w:rsidRPr="00B21D34" w:rsidRDefault="004350C4" w:rsidP="00B21D34">
      <w:pPr>
        <w:pStyle w:val="NoSpacing"/>
      </w:pPr>
      <w:r w:rsidRPr="00B21D34">
        <w:t></w:t>
      </w:r>
      <w:r w:rsidR="000E0450" w:rsidRPr="00B21D34">
        <w:tab/>
        <w:t>Creative Arts</w:t>
      </w:r>
    </w:p>
    <w:p w:rsidR="00B21D34" w:rsidRDefault="00B21D34" w:rsidP="00B21D34">
      <w:pPr>
        <w:pStyle w:val="NoSpacing"/>
      </w:pPr>
    </w:p>
    <w:p w:rsidR="000E0450" w:rsidRPr="00B21D34" w:rsidRDefault="004350C4" w:rsidP="00B21D34">
      <w:pPr>
        <w:pStyle w:val="NoSpacing"/>
      </w:pPr>
      <w:r w:rsidRPr="00B21D34">
        <w:t></w:t>
      </w:r>
      <w:r w:rsidR="000E0450" w:rsidRPr="00B21D34">
        <w:tab/>
        <w:t>American History</w:t>
      </w:r>
    </w:p>
    <w:p w:rsidR="000E0450" w:rsidRPr="00B21D34" w:rsidRDefault="004350C4" w:rsidP="00B21D34">
      <w:pPr>
        <w:pStyle w:val="NoSpacing"/>
      </w:pPr>
      <w:r w:rsidRPr="00B21D34">
        <w:t></w:t>
      </w:r>
      <w:r w:rsidR="000E0450" w:rsidRPr="00B21D34">
        <w:tab/>
        <w:t>Government/Political Science</w:t>
      </w:r>
    </w:p>
    <w:p w:rsidR="000E0450" w:rsidRPr="00B21D34" w:rsidRDefault="004350C4" w:rsidP="00B21D34">
      <w:pPr>
        <w:pStyle w:val="NoSpacing"/>
      </w:pPr>
      <w:r w:rsidRPr="00B21D34">
        <w:t></w:t>
      </w:r>
      <w:r w:rsidR="000E0450" w:rsidRPr="00B21D34">
        <w:tab/>
        <w:t>Social and Behavioral Sciences</w:t>
      </w:r>
    </w:p>
    <w:p w:rsidR="000E0450" w:rsidRPr="00B21D34" w:rsidRDefault="004350C4" w:rsidP="00B21D34">
      <w:pPr>
        <w:pStyle w:val="NoSpacing"/>
      </w:pPr>
      <w:r w:rsidRPr="00B21D34">
        <w:t></w:t>
      </w:r>
      <w:r w:rsidR="000E0450" w:rsidRPr="00B21D34">
        <w:tab/>
        <w:t>Component Area Option</w:t>
      </w:r>
    </w:p>
    <w:p w:rsidR="00E13A79" w:rsidRDefault="00E13A79" w:rsidP="004F5FBB">
      <w:pPr>
        <w:rPr>
          <w:rFonts w:ascii="Calibri" w:hAnsi="Calibri" w:cs="Arial"/>
          <w:szCs w:val="20"/>
        </w:rPr>
      </w:pPr>
    </w:p>
    <w:p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t>REQUIRED CORE OBJECTIVES</w:t>
      </w:r>
    </w:p>
    <w:p w:rsidR="003F651D" w:rsidRDefault="003F651D" w:rsidP="004F5FBB">
      <w:pPr>
        <w:rPr>
          <w:rFonts w:ascii="Calibri" w:hAnsi="Calibri" w:cs="Arial"/>
          <w:b/>
          <w:szCs w:val="20"/>
        </w:rPr>
      </w:pPr>
    </w:p>
    <w:p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rsidR="008C42CC" w:rsidRDefault="006E7FC8" w:rsidP="008C42CC">
      <w:pPr>
        <w:tabs>
          <w:tab w:val="left" w:pos="360"/>
        </w:tabs>
        <w:ind w:left="360" w:hanging="360"/>
        <w:rPr>
          <w:rFonts w:ascii="Calibri" w:hAnsi="Calibri" w:cs="Calibri"/>
        </w:rPr>
      </w:pPr>
      <w:r>
        <w:rPr>
          <w:rFonts w:ascii="Wingdings" w:hAnsi="Wingdings"/>
        </w:rPr>
        <w:t></w:t>
      </w:r>
      <w:r w:rsidR="00A5400E" w:rsidRPr="008C42CC">
        <w:t xml:space="preserve"> </w:t>
      </w:r>
      <w:r w:rsidR="00A5400E" w:rsidRPr="008C42CC">
        <w:tab/>
      </w:r>
      <w:r w:rsidR="00CC1D05">
        <w:rPr>
          <w:rFonts w:asciiTheme="minorHAnsi" w:hAnsiTheme="minorHAnsi" w:cs="Calibri"/>
          <w:sz w:val="22"/>
          <w:szCs w:val="22"/>
        </w:rPr>
        <w:t>Critical Thinking</w:t>
      </w:r>
    </w:p>
    <w:p w:rsidR="008C42CC" w:rsidRPr="008C42CC" w:rsidRDefault="006E7FC8"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rsidR="008C42CC" w:rsidRDefault="006E7FC8" w:rsidP="008C42CC">
      <w:pPr>
        <w:tabs>
          <w:tab w:val="left" w:pos="360"/>
        </w:tabs>
        <w:ind w:left="360" w:hanging="360"/>
        <w:rPr>
          <w:rFonts w:ascii="Calibri" w:hAnsi="Calibri" w:cs="Calibri"/>
        </w:rPr>
      </w:pPr>
      <w:r>
        <w:rPr>
          <w:rFonts w:ascii="Wingdings" w:hAnsi="Wingdings"/>
        </w:rPr>
        <w:t></w:t>
      </w:r>
      <w:r w:rsidR="008C42CC">
        <w:rPr>
          <w:rFonts w:ascii="Calibri" w:hAnsi="Calibri"/>
          <w:sz w:val="20"/>
          <w:szCs w:val="20"/>
        </w:rPr>
        <w:t xml:space="preserve"> </w:t>
      </w:r>
      <w:r w:rsidR="008C42CC">
        <w:rPr>
          <w:rFonts w:ascii="Calibri" w:hAnsi="Calibri"/>
          <w:sz w:val="20"/>
          <w:szCs w:val="20"/>
        </w:rPr>
        <w:tab/>
      </w:r>
      <w:r w:rsidR="008C42CC">
        <w:rPr>
          <w:rFonts w:ascii="Calibri" w:hAnsi="Calibri" w:cs="Calibri"/>
        </w:rPr>
        <w:t>E</w:t>
      </w:r>
      <w:r w:rsidR="00CC1D05">
        <w:rPr>
          <w:rFonts w:ascii="Calibri" w:hAnsi="Calibri" w:cs="Calibri"/>
        </w:rPr>
        <w:t>mpirical</w:t>
      </w:r>
      <w:r w:rsidR="008C42CC">
        <w:rPr>
          <w:rFonts w:ascii="Calibri" w:hAnsi="Calibri" w:cs="Calibri"/>
        </w:rPr>
        <w:t xml:space="preserve"> </w:t>
      </w:r>
      <w:r w:rsidR="00CC1D05">
        <w:rPr>
          <w:rFonts w:ascii="Calibri" w:hAnsi="Calibri" w:cs="Calibri"/>
        </w:rPr>
        <w:t>and Quantitative</w:t>
      </w:r>
    </w:p>
    <w:p w:rsidR="00A5400E" w:rsidRPr="008C42CC" w:rsidRDefault="00A5400E" w:rsidP="008C42CC">
      <w:pPr>
        <w:pBdr>
          <w:bottom w:val="single" w:sz="8" w:space="3" w:color="auto"/>
        </w:pBdr>
        <w:tabs>
          <w:tab w:val="left" w:pos="360"/>
        </w:tabs>
        <w:rPr>
          <w:rFonts w:ascii="Calibri" w:hAnsi="Calibri" w:cs="Calibri"/>
        </w:rPr>
      </w:pPr>
    </w:p>
    <w:p w:rsidR="008C42CC" w:rsidRDefault="006E7FC8"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576133">
        <w:rPr>
          <w:rFonts w:ascii="Calibri" w:hAnsi="Calibri" w:cs="Calibri"/>
        </w:rPr>
        <w:t>T</w:t>
      </w:r>
      <w:r w:rsidR="00CC1D05">
        <w:rPr>
          <w:rFonts w:ascii="Calibri" w:hAnsi="Calibri" w:cs="Calibri"/>
        </w:rPr>
        <w:t>eamwork</w:t>
      </w:r>
      <w:r w:rsidR="00A5400E" w:rsidRPr="004F5FBB">
        <w:rPr>
          <w:rFonts w:ascii="Calibri" w:hAnsi="Calibri" w:cs="Calibri"/>
        </w:rPr>
        <w:t xml:space="preserve"> </w:t>
      </w:r>
    </w:p>
    <w:p w:rsidR="00A5400E" w:rsidRPr="00B21D34" w:rsidRDefault="00187710"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rsidR="008C42CC" w:rsidRPr="00CC1D05" w:rsidRDefault="00A5400E"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C1D05">
        <w:rPr>
          <w:rFonts w:ascii="Calibri" w:hAnsi="Calibri" w:cs="Calibri"/>
        </w:rPr>
        <w:t>Social Responsibility</w:t>
      </w:r>
    </w:p>
    <w:p w:rsidR="00D0626A" w:rsidRDefault="00D0626A" w:rsidP="0066573A">
      <w:pPr>
        <w:tabs>
          <w:tab w:val="left" w:pos="360"/>
        </w:tabs>
        <w:rPr>
          <w:rFonts w:ascii="Calibri" w:hAnsi="Calibri" w:cs="Calibri"/>
        </w:rPr>
      </w:pPr>
    </w:p>
    <w:tbl>
      <w:tblPr>
        <w:tblpPr w:leftFromText="180" w:rightFromText="180" w:vertAnchor="text" w:tblpX="126" w:tblpY="1"/>
        <w:tblOverlap w:val="never"/>
        <w:tblW w:w="9630" w:type="dxa"/>
        <w:tblLayout w:type="fixed"/>
        <w:tblLook w:val="0000" w:firstRow="0" w:lastRow="0" w:firstColumn="0" w:lastColumn="0" w:noHBand="0" w:noVBand="0"/>
      </w:tblPr>
      <w:tblGrid>
        <w:gridCol w:w="2204"/>
        <w:gridCol w:w="7426"/>
      </w:tblGrid>
      <w:tr w:rsidR="00C51DB0" w:rsidTr="00991E26">
        <w:trPr>
          <w:trHeight w:val="37"/>
        </w:trPr>
        <w:tc>
          <w:tcPr>
            <w:tcW w:w="2204" w:type="dxa"/>
            <w:shd w:val="clear" w:color="auto" w:fill="auto"/>
          </w:tcPr>
          <w:p w:rsidR="00C51DB0" w:rsidRDefault="00C51DB0" w:rsidP="00991E26">
            <w:pPr>
              <w:rPr>
                <w:rFonts w:ascii="Calibri" w:hAnsi="Calibri"/>
                <w:b/>
              </w:rPr>
            </w:pPr>
            <w:r>
              <w:rPr>
                <w:rFonts w:ascii="Calibri" w:hAnsi="Calibri"/>
                <w:b/>
              </w:rPr>
              <w:t>Last day to Withdraw</w:t>
            </w:r>
          </w:p>
          <w:p w:rsidR="00C51DB0" w:rsidRDefault="00C51DB0" w:rsidP="00991E26">
            <w:pPr>
              <w:rPr>
                <w:rFonts w:ascii="Calibri" w:hAnsi="Calibri"/>
                <w:b/>
              </w:rPr>
            </w:pPr>
          </w:p>
        </w:tc>
        <w:tc>
          <w:tcPr>
            <w:tcW w:w="7426" w:type="dxa"/>
            <w:shd w:val="clear" w:color="auto" w:fill="auto"/>
          </w:tcPr>
          <w:p w:rsidR="00C51DB0" w:rsidRDefault="00C322F8" w:rsidP="00991E26">
            <w:pPr>
              <w:rPr>
                <w:rFonts w:ascii="Calibri" w:hAnsi="Calibri"/>
              </w:rPr>
            </w:pPr>
            <w:r>
              <w:rPr>
                <w:rFonts w:ascii="Calibri" w:hAnsi="Calibri"/>
              </w:rPr>
              <w:t>T</w:t>
            </w:r>
            <w:r w:rsidR="00C51DB0">
              <w:rPr>
                <w:rFonts w:ascii="Calibri" w:hAnsi="Calibri"/>
              </w:rPr>
              <w:t>he last day to withdraw from a course with a “W” is</w:t>
            </w:r>
            <w:r w:rsidR="008C5625">
              <w:rPr>
                <w:rFonts w:ascii="Calibri" w:hAnsi="Calibri"/>
              </w:rPr>
              <w:t xml:space="preserve"> November 3, 2016</w:t>
            </w:r>
            <w:bookmarkStart w:id="0" w:name="_GoBack"/>
            <w:bookmarkEnd w:id="0"/>
            <w:r w:rsidR="00C51DB0">
              <w:rPr>
                <w:rFonts w:ascii="Calibri" w:hAnsi="Calibri"/>
              </w:rPr>
              <w:t>.</w:t>
            </w:r>
          </w:p>
          <w:p w:rsidR="007912FD" w:rsidRDefault="007912FD" w:rsidP="00991E26">
            <w:pPr>
              <w:rPr>
                <w:rFonts w:ascii="Calibri" w:hAnsi="Calibri"/>
              </w:rPr>
            </w:pPr>
          </w:p>
          <w:p w:rsidR="007912FD" w:rsidRDefault="007912FD" w:rsidP="00991E26">
            <w:pPr>
              <w:rPr>
                <w:rFonts w:ascii="Calibri" w:hAnsi="Calibri"/>
              </w:rPr>
            </w:pPr>
          </w:p>
          <w:p w:rsidR="007912FD" w:rsidRDefault="007912FD" w:rsidP="00991E26">
            <w:pPr>
              <w:rPr>
                <w:rFonts w:ascii="Calibri" w:hAnsi="Calibri"/>
              </w:rPr>
            </w:pPr>
          </w:p>
          <w:p w:rsidR="007912FD" w:rsidRDefault="007912FD" w:rsidP="00991E26">
            <w:pPr>
              <w:rPr>
                <w:rFonts w:ascii="Calibri" w:hAnsi="Calibri"/>
              </w:rPr>
            </w:pPr>
          </w:p>
          <w:p w:rsidR="00C51DB0" w:rsidRDefault="00C51DB0" w:rsidP="00991E26">
            <w:pPr>
              <w:rPr>
                <w:rFonts w:ascii="Calibri" w:hAnsi="Calibri"/>
              </w:rPr>
            </w:pPr>
          </w:p>
        </w:tc>
      </w:tr>
    </w:tbl>
    <w:p w:rsidR="007912FD" w:rsidRPr="00900BF4" w:rsidRDefault="007912FD" w:rsidP="007912FD">
      <w:pPr>
        <w:rPr>
          <w:rFonts w:ascii="Calibri" w:hAnsi="Calibri"/>
          <w:b/>
        </w:rPr>
      </w:pPr>
      <w:r>
        <w:rPr>
          <w:rFonts w:ascii="Calibri" w:hAnsi="Calibri"/>
          <w:b/>
        </w:rPr>
        <w:t>GENERAL DESCRIPTION AND TENTATIVE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760"/>
      </w:tblGrid>
      <w:tr w:rsidR="00991E26" w:rsidRPr="00991E26" w:rsidTr="00991E26">
        <w:tc>
          <w:tcPr>
            <w:tcW w:w="3600" w:type="dxa"/>
            <w:shd w:val="clear" w:color="auto" w:fill="auto"/>
          </w:tcPr>
          <w:p w:rsidR="00991E26" w:rsidRPr="00991E26" w:rsidRDefault="00991E26" w:rsidP="00B3569C">
            <w:pPr>
              <w:rPr>
                <w:rFonts w:ascii="Calibri" w:hAnsi="Calibri"/>
                <w:b/>
                <w:sz w:val="18"/>
                <w:szCs w:val="18"/>
              </w:rPr>
            </w:pPr>
            <w:r w:rsidRPr="00991E26">
              <w:rPr>
                <w:rFonts w:ascii="Calibri" w:hAnsi="Calibri"/>
                <w:b/>
                <w:sz w:val="18"/>
                <w:szCs w:val="18"/>
              </w:rPr>
              <w:t>Topic</w:t>
            </w:r>
          </w:p>
        </w:tc>
        <w:tc>
          <w:tcPr>
            <w:tcW w:w="5760" w:type="dxa"/>
            <w:shd w:val="clear" w:color="auto" w:fill="auto"/>
          </w:tcPr>
          <w:p w:rsidR="00991E26" w:rsidRPr="00991E26" w:rsidRDefault="00991E26" w:rsidP="00B3569C">
            <w:pPr>
              <w:rPr>
                <w:rFonts w:ascii="Calibri" w:hAnsi="Calibri"/>
                <w:b/>
                <w:sz w:val="18"/>
                <w:szCs w:val="18"/>
              </w:rPr>
            </w:pPr>
            <w:r w:rsidRPr="00991E26">
              <w:rPr>
                <w:rFonts w:ascii="Calibri" w:hAnsi="Calibri"/>
                <w:b/>
                <w:sz w:val="18"/>
                <w:szCs w:val="18"/>
              </w:rPr>
              <w:t>General Description of Subject Matter</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Our environment and systems</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Understanding the environment  (Ch. 1,2)</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Evolution and biological interactions</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Evolution, species interaction, and biological communities (Ch. 3)</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 xml:space="preserve">Field studies </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Field studies and field experimentation protocol</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 xml:space="preserve">Population </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Humans population and population dynamics (Ch. 4)</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Biomes and biodiversity</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Biomes and biological diversity (Ch. 5)</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Exam 1</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Exam 1</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Conservation</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conservation including forests, grasslands, parks, and nature preserves (Ch. 6)</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Agriculture</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Food and agriculture (Ch. 7)</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Health</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health and toxicology (Ch. 8)</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Atmosphere</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Air quality, climate, and pollution (Ch. 9)</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Water</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Water quality, water resources, and water pollution (Ch. 10)</w:t>
            </w:r>
          </w:p>
        </w:tc>
      </w:tr>
      <w:tr w:rsidR="00991E26" w:rsidRPr="00991E26" w:rsidTr="00991E26">
        <w:tc>
          <w:tcPr>
            <w:tcW w:w="3600" w:type="dxa"/>
          </w:tcPr>
          <w:p w:rsidR="00991E26" w:rsidRPr="00991E26" w:rsidRDefault="00991E26" w:rsidP="00B3569C">
            <w:pPr>
              <w:rPr>
                <w:rFonts w:ascii="Calibri" w:hAnsi="Calibri" w:cs="Calibri"/>
                <w:b/>
                <w:sz w:val="18"/>
                <w:szCs w:val="18"/>
              </w:rPr>
            </w:pPr>
            <w:r w:rsidRPr="00991E26">
              <w:rPr>
                <w:rFonts w:ascii="Calibri" w:hAnsi="Calibri" w:cs="Calibri"/>
                <w:b/>
                <w:sz w:val="18"/>
                <w:szCs w:val="18"/>
              </w:rPr>
              <w:t>Exam 2</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Exam 2</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Geology</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geology and earth resources (Ch. 11)</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Energy</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Energy, energy reliance, renewable and non-renewable energy (Ch. 12)</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Waste</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Solid and hazardous waste and waste management (Ch. 13)</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economics</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economics and urbanization (Ch. 14)</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 xml:space="preserve">Sustainability </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policy and sustainability including local to global perspectives (Ch. 15)</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Final Exam</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Final Exam</w:t>
            </w:r>
          </w:p>
        </w:tc>
      </w:tr>
    </w:tbl>
    <w:p w:rsidR="00991E26" w:rsidRDefault="00991E26" w:rsidP="00991E26">
      <w:pPr>
        <w:tabs>
          <w:tab w:val="left" w:pos="360"/>
        </w:tabs>
        <w:rPr>
          <w:rFonts w:ascii="Calibri" w:hAnsi="Calibri" w:cs="Arial"/>
          <w:szCs w:val="20"/>
        </w:rPr>
      </w:pPr>
    </w:p>
    <w:p w:rsidR="00FA0CC9" w:rsidRDefault="00FA0CC9"/>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Tr="00991E26">
        <w:trPr>
          <w:trHeight w:val="1890"/>
        </w:trPr>
        <w:tc>
          <w:tcPr>
            <w:tcW w:w="9540" w:type="dxa"/>
            <w:shd w:val="clear" w:color="auto" w:fill="auto"/>
          </w:tcPr>
          <w:p w:rsidR="00EA2D7E" w:rsidRPr="00EA2D7E" w:rsidRDefault="00EA2D7E" w:rsidP="00EA2D7E">
            <w:pPr>
              <w:rPr>
                <w:rFonts w:ascii="Calibri" w:hAnsi="Calibri"/>
                <w:b/>
                <w:sz w:val="28"/>
                <w:szCs w:val="28"/>
              </w:rPr>
            </w:pPr>
            <w:r w:rsidRPr="00EA2D7E">
              <w:rPr>
                <w:rFonts w:ascii="Calibri" w:hAnsi="Calibri"/>
                <w:b/>
                <w:sz w:val="28"/>
                <w:szCs w:val="28"/>
              </w:rPr>
              <w:t xml:space="preserve">Note from your instructor:  Your respect for self, others and the learning environment is expected throughout this course.  </w:t>
            </w:r>
          </w:p>
          <w:p w:rsidR="00EA2D7E" w:rsidRDefault="00EA2D7E" w:rsidP="00FA0CC9">
            <w:pPr>
              <w:rPr>
                <w:rFonts w:ascii="Calibri" w:hAnsi="Calibri"/>
                <w:b/>
              </w:rPr>
            </w:pPr>
          </w:p>
          <w:p w:rsidR="00C322F8" w:rsidRPr="001B15FE" w:rsidRDefault="00C322F8" w:rsidP="00FA0CC9">
            <w:pPr>
              <w:rPr>
                <w:rFonts w:ascii="Calibri" w:hAnsi="Calibri"/>
                <w:b/>
              </w:rPr>
            </w:pPr>
            <w:r w:rsidRPr="001B15FE">
              <w:rPr>
                <w:rFonts w:ascii="Calibri" w:hAnsi="Calibri"/>
                <w:b/>
              </w:rPr>
              <w:t>Student Rights &amp; Responsibilities</w:t>
            </w:r>
          </w:p>
          <w:p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w:t>
            </w:r>
          </w:p>
          <w:p w:rsidR="00EA2D7E" w:rsidRDefault="00EA2D7E" w:rsidP="00FA0CC9">
            <w:pPr>
              <w:rPr>
                <w:rFonts w:ascii="Calibri" w:hAnsi="Calibri"/>
              </w:rPr>
            </w:pPr>
          </w:p>
          <w:p w:rsidR="00C322F8" w:rsidRPr="00C322F8" w:rsidRDefault="00C322F8" w:rsidP="00FA0CC9">
            <w:pPr>
              <w:rPr>
                <w:rFonts w:ascii="Calibri" w:hAnsi="Calibri"/>
                <w:b/>
              </w:rPr>
            </w:pPr>
            <w:r w:rsidRPr="001B15FE">
              <w:rPr>
                <w:rFonts w:ascii="Calibri" w:hAnsi="Calibri"/>
                <w:b/>
              </w:rPr>
              <w:t>Scholastic Integrity</w:t>
            </w:r>
          </w:p>
          <w:p w:rsidR="00C322F8" w:rsidRDefault="00C322F8" w:rsidP="00DB7999">
            <w:pPr>
              <w:rPr>
                <w:rFonts w:ascii="Calibri" w:hAnsi="Calibri"/>
              </w:rPr>
            </w:pPr>
            <w:r>
              <w:rPr>
                <w:rFonts w:ascii="Calibri" w:hAnsi="Calibri"/>
              </w:rPr>
              <w:t xml:space="preserve">Scholastic dishonesty shall </w:t>
            </w:r>
            <w:r w:rsidRPr="00AF4DA4">
              <w:rPr>
                <w:rFonts w:ascii="Calibri" w:hAnsi="Calibri"/>
              </w:rPr>
              <w:t>c</w:t>
            </w:r>
            <w:r>
              <w:rPr>
                <w:rFonts w:ascii="Calibri" w:hAnsi="Calibri"/>
              </w:rPr>
              <w:t xml:space="preserve">onstitute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all include, but not be limited to</w:t>
            </w:r>
            <w:r w:rsidRPr="00AF4DA4">
              <w:rPr>
                <w:rFonts w:ascii="Calibri" w:hAnsi="Calibri"/>
              </w:rPr>
              <w:t xml:space="preserve"> cheating on a test, plagiarism, and collusion.</w:t>
            </w:r>
            <w:r>
              <w:rPr>
                <w:rFonts w:ascii="Calibri" w:hAnsi="Calibri"/>
              </w:rPr>
              <w:t xml:space="preserve">  See the Student Handbook for more information.</w:t>
            </w:r>
          </w:p>
          <w:p w:rsidR="00EA2D7E" w:rsidRDefault="00EA2D7E" w:rsidP="00DB7999">
            <w:pPr>
              <w:rPr>
                <w:rFonts w:ascii="Calibri" w:hAnsi="Calibri"/>
              </w:rPr>
            </w:pPr>
          </w:p>
          <w:p w:rsidR="00EA2D7E" w:rsidRDefault="00EA2D7E" w:rsidP="00EA2D7E">
            <w:pPr>
              <w:rPr>
                <w:rFonts w:ascii="Calibri" w:hAnsi="Calibri"/>
                <w:b/>
              </w:rPr>
            </w:pPr>
            <w:r>
              <w:rPr>
                <w:rFonts w:ascii="Calibri" w:hAnsi="Calibri"/>
                <w:b/>
              </w:rPr>
              <w:t>Tobacco-Free Campus</w:t>
            </w:r>
          </w:p>
          <w:p w:rsidR="00EA2D7E" w:rsidRPr="001B15FE" w:rsidRDefault="00EA2D7E" w:rsidP="00EA2D7E">
            <w:pPr>
              <w:rPr>
                <w:rFonts w:ascii="Calibri" w:hAnsi="Calibri"/>
                <w:b/>
              </w:rPr>
            </w:pPr>
            <w:r w:rsidRPr="00A35259">
              <w:rPr>
                <w:rFonts w:ascii="Calibri" w:hAnsi="Calibri"/>
              </w:rPr>
              <w:t>NCTC restricts the use of all tobacco products including cigarettes, cigars, pipes and smokeless tobacco on campus property</w:t>
            </w:r>
            <w:r>
              <w:rPr>
                <w:rFonts w:ascii="Calibri" w:hAnsi="Calibri"/>
              </w:rPr>
              <w:t>.</w:t>
            </w:r>
          </w:p>
          <w:p w:rsidR="00EA2D7E" w:rsidRDefault="00EA2D7E" w:rsidP="00DB7999">
            <w:pPr>
              <w:rPr>
                <w:rFonts w:ascii="Calibri" w:hAnsi="Calibri"/>
              </w:rPr>
            </w:pPr>
          </w:p>
        </w:tc>
      </w:tr>
    </w:tbl>
    <w:p w:rsidR="00D0626A" w:rsidRDefault="00D0626A" w:rsidP="00C51DB0">
      <w:pPr>
        <w:rPr>
          <w:rFonts w:ascii="Calibri" w:hAnsi="Calibri"/>
          <w:b/>
        </w:rPr>
      </w:pPr>
    </w:p>
    <w:p w:rsidR="00D0626A" w:rsidRDefault="00D0626A" w:rsidP="00D0626A">
      <w:pPr>
        <w:pBdr>
          <w:bottom w:val="single" w:sz="8" w:space="1" w:color="auto"/>
        </w:pBdr>
        <w:rPr>
          <w:rFonts w:ascii="Calibri" w:hAnsi="Calibri"/>
          <w:b/>
        </w:rPr>
      </w:pPr>
      <w:r>
        <w:rPr>
          <w:rFonts w:ascii="Calibri" w:hAnsi="Calibri"/>
          <w:b/>
        </w:rPr>
        <w:t>STUDENT SUPPORT SERVICES</w:t>
      </w:r>
    </w:p>
    <w:p w:rsidR="00D0626A" w:rsidRDefault="00D0626A" w:rsidP="00D0626A">
      <w:pPr>
        <w:rPr>
          <w:rFonts w:ascii="Calibri" w:hAnsi="Calibri"/>
        </w:rPr>
      </w:pPr>
    </w:p>
    <w:tbl>
      <w:tblPr>
        <w:tblW w:w="9612" w:type="dxa"/>
        <w:tblLayout w:type="fixed"/>
        <w:tblLook w:val="0000" w:firstRow="0" w:lastRow="0" w:firstColumn="0" w:lastColumn="0" w:noHBand="0" w:noVBand="0"/>
      </w:tblPr>
      <w:tblGrid>
        <w:gridCol w:w="9612"/>
      </w:tblGrid>
      <w:tr w:rsidR="00C322F8" w:rsidTr="00C322F8">
        <w:trPr>
          <w:trHeight w:val="5193"/>
        </w:trPr>
        <w:tc>
          <w:tcPr>
            <w:tcW w:w="9612" w:type="dxa"/>
            <w:shd w:val="clear" w:color="auto" w:fill="auto"/>
          </w:tcPr>
          <w:p w:rsidR="00C322F8" w:rsidRPr="004127E4" w:rsidRDefault="00C322F8" w:rsidP="004127E4">
            <w:pPr>
              <w:rPr>
                <w:rFonts w:ascii="Calibri" w:hAnsi="Calibri"/>
                <w:b/>
              </w:rPr>
            </w:pPr>
            <w:r w:rsidRPr="004127E4">
              <w:rPr>
                <w:rFonts w:ascii="Calibri" w:hAnsi="Calibri"/>
                <w:b/>
              </w:rPr>
              <w:t>Disability Services (OSD)</w:t>
            </w:r>
          </w:p>
          <w:p w:rsidR="00C322F8" w:rsidRDefault="00C322F8" w:rsidP="008C42CC">
            <w:pPr>
              <w:autoSpaceDE w:val="0"/>
              <w:autoSpaceDN w:val="0"/>
              <w:spacing w:line="276" w:lineRule="auto"/>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rsidR="00C322F8" w:rsidRPr="00C322F8" w:rsidRDefault="00C322F8" w:rsidP="0066573A">
            <w:pPr>
              <w:autoSpaceDE w:val="0"/>
              <w:autoSpaceDN w:val="0"/>
              <w:spacing w:line="276" w:lineRule="auto"/>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rsidR="00C322F8" w:rsidRPr="00FA3FDE" w:rsidRDefault="00C322F8" w:rsidP="00F74F92">
            <w:pPr>
              <w:rPr>
                <w:rFonts w:ascii="Calibri" w:hAnsi="Calibri"/>
                <w:b/>
              </w:rPr>
            </w:pPr>
            <w:r w:rsidRPr="00FA3FDE">
              <w:rPr>
                <w:rFonts w:ascii="Calibri" w:hAnsi="Calibri"/>
                <w:b/>
              </w:rPr>
              <w:t>Student Success Center</w:t>
            </w:r>
          </w:p>
          <w:p w:rsidR="00C322F8" w:rsidRPr="0066573A" w:rsidRDefault="00C322F8" w:rsidP="0066573A">
            <w:pPr>
              <w:rPr>
                <w:rFonts w:asciiTheme="minorHAnsi" w:hAnsiTheme="minorHAnsi"/>
              </w:rPr>
            </w:pPr>
            <w:r w:rsidRPr="00334059">
              <w:rPr>
                <w:rFonts w:ascii="Calibri" w:hAnsi="Calibri"/>
              </w:rPr>
              <w:t>The Student Success Center is designed to help</w:t>
            </w:r>
            <w:r w:rsidRPr="00082434">
              <w:rPr>
                <w:rFonts w:ascii="Calibri" w:hAnsi="Calibri"/>
              </w:rPr>
              <w:t xml:space="preserve"> all</w:t>
            </w:r>
            <w:r w:rsidRPr="00FA3FDE">
              <w:rPr>
                <w:rFonts w:ascii="Calibri" w:hAnsi="Calibri"/>
              </w:rPr>
              <w:t xml:space="preserve"> </w:t>
            </w:r>
            <w:r w:rsidRPr="00334059">
              <w:rPr>
                <w:rFonts w:ascii="Calibri" w:hAnsi="Calibri"/>
              </w:rPr>
              <w:t xml:space="preserve">students at NCTC develop tools to achieve their academic goals. </w:t>
            </w:r>
            <w:r>
              <w:rPr>
                <w:rFonts w:ascii="Calibri" w:hAnsi="Calibri"/>
              </w:rPr>
              <w:t xml:space="preserve">The center </w:t>
            </w:r>
            <w:r w:rsidRPr="00334059">
              <w:rPr>
                <w:rFonts w:ascii="Calibri" w:hAnsi="Calibri"/>
              </w:rPr>
              <w:t>links students to FREE tutoring, including a Writing Center, a Math Lab, and free online tutoring in the evening</w:t>
            </w:r>
            <w:r>
              <w:rPr>
                <w:rFonts w:ascii="Calibri" w:hAnsi="Calibri"/>
              </w:rPr>
              <w:t>.</w:t>
            </w:r>
            <w:r w:rsidRPr="00334059">
              <w:rPr>
                <w:rFonts w:ascii="Calibri" w:hAnsi="Calibri"/>
              </w:rPr>
              <w:t xml:space="preserve"> </w:t>
            </w:r>
            <w:r>
              <w:rPr>
                <w:rFonts w:ascii="Calibri" w:hAnsi="Calibri"/>
              </w:rPr>
              <w:t xml:space="preserve"> The program helps students acclimate to college by providing s</w:t>
            </w:r>
            <w:r w:rsidRPr="00334059">
              <w:rPr>
                <w:rFonts w:ascii="Calibri" w:hAnsi="Calibri"/>
              </w:rPr>
              <w:t>tudents free interactive workshops</w:t>
            </w:r>
            <w:r w:rsidRPr="00FA3FDE">
              <w:rPr>
                <w:rFonts w:ascii="Calibri" w:hAnsi="Calibri"/>
              </w:rPr>
              <w:t>.</w:t>
            </w:r>
            <w:r w:rsidRPr="00334059">
              <w:rPr>
                <w:rFonts w:ascii="Calibri" w:hAnsi="Calibri"/>
              </w:rPr>
              <w:t xml:space="preserve"> </w:t>
            </w:r>
            <w:r>
              <w:rPr>
                <w:rFonts w:ascii="Calibri" w:hAnsi="Calibri"/>
              </w:rPr>
              <w:t xml:space="preserve">For more information, please visit your nearest </w:t>
            </w:r>
            <w:hyperlink r:id="rId10" w:history="1">
              <w:r w:rsidRPr="00FA3FDE">
                <w:rPr>
                  <w:rStyle w:val="Hyperlink"/>
                  <w:rFonts w:ascii="Calibri" w:hAnsi="Calibri"/>
                </w:rPr>
                <w:t>Student Success Center</w:t>
              </w:r>
            </w:hyperlink>
            <w:r>
              <w:rPr>
                <w:rFonts w:ascii="Calibri" w:hAnsi="Calibri"/>
              </w:rPr>
              <w:t>.</w:t>
            </w:r>
          </w:p>
        </w:tc>
      </w:tr>
    </w:tbl>
    <w:p w:rsidR="00A86F53" w:rsidRPr="00900BF4" w:rsidRDefault="00A86F53" w:rsidP="00EA2D7E">
      <w:pPr>
        <w:rPr>
          <w:rFonts w:ascii="Calibri" w:hAnsi="Calibri"/>
          <w:b/>
        </w:rPr>
      </w:pPr>
    </w:p>
    <w:sectPr w:rsidR="00A86F53"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51" w:rsidRDefault="00456551" w:rsidP="002C499B">
      <w:r>
        <w:separator/>
      </w:r>
    </w:p>
  </w:endnote>
  <w:endnote w:type="continuationSeparator" w:id="0">
    <w:p w:rsidR="00456551" w:rsidRDefault="00456551"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8C5625">
      <w:rPr>
        <w:rFonts w:ascii="Calibri" w:hAnsi="Calibri" w:cs="Calibri"/>
        <w:noProof/>
        <w:sz w:val="20"/>
      </w:rPr>
      <w:t>4</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51" w:rsidRDefault="00456551" w:rsidP="002C499B">
      <w:r>
        <w:separator/>
      </w:r>
    </w:p>
  </w:footnote>
  <w:footnote w:type="continuationSeparator" w:id="0">
    <w:p w:rsidR="00456551" w:rsidRDefault="00456551"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75651"/>
    <w:rsid w:val="00082A9D"/>
    <w:rsid w:val="00085916"/>
    <w:rsid w:val="000B6860"/>
    <w:rsid w:val="000E0450"/>
    <w:rsid w:val="000E2577"/>
    <w:rsid w:val="000F0AB9"/>
    <w:rsid w:val="00105476"/>
    <w:rsid w:val="00134C49"/>
    <w:rsid w:val="00135E92"/>
    <w:rsid w:val="00143155"/>
    <w:rsid w:val="0014370C"/>
    <w:rsid w:val="00143F1D"/>
    <w:rsid w:val="001544EB"/>
    <w:rsid w:val="001720B3"/>
    <w:rsid w:val="001747AE"/>
    <w:rsid w:val="0018526F"/>
    <w:rsid w:val="00187710"/>
    <w:rsid w:val="001A701A"/>
    <w:rsid w:val="001C5517"/>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F0B4C"/>
    <w:rsid w:val="002F2D60"/>
    <w:rsid w:val="00315AA9"/>
    <w:rsid w:val="003269AB"/>
    <w:rsid w:val="00334059"/>
    <w:rsid w:val="00341827"/>
    <w:rsid w:val="003422C1"/>
    <w:rsid w:val="00346482"/>
    <w:rsid w:val="003516E7"/>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4502"/>
    <w:rsid w:val="00455D51"/>
    <w:rsid w:val="00456551"/>
    <w:rsid w:val="00457FB4"/>
    <w:rsid w:val="00463FA8"/>
    <w:rsid w:val="00464AEE"/>
    <w:rsid w:val="0048108B"/>
    <w:rsid w:val="00485B85"/>
    <w:rsid w:val="004A5E21"/>
    <w:rsid w:val="004B02BC"/>
    <w:rsid w:val="004B7E5E"/>
    <w:rsid w:val="004D47EF"/>
    <w:rsid w:val="004D74BB"/>
    <w:rsid w:val="004E2F1A"/>
    <w:rsid w:val="004E43D5"/>
    <w:rsid w:val="004E6409"/>
    <w:rsid w:val="004F5FBB"/>
    <w:rsid w:val="00537F83"/>
    <w:rsid w:val="005419B8"/>
    <w:rsid w:val="00562831"/>
    <w:rsid w:val="00576133"/>
    <w:rsid w:val="0058103C"/>
    <w:rsid w:val="00584C44"/>
    <w:rsid w:val="00590F7A"/>
    <w:rsid w:val="005E3A03"/>
    <w:rsid w:val="00600E4D"/>
    <w:rsid w:val="00613744"/>
    <w:rsid w:val="00621456"/>
    <w:rsid w:val="00645464"/>
    <w:rsid w:val="00657285"/>
    <w:rsid w:val="0066573A"/>
    <w:rsid w:val="006A2EF7"/>
    <w:rsid w:val="006B03D8"/>
    <w:rsid w:val="006C0ED0"/>
    <w:rsid w:val="006C6BB6"/>
    <w:rsid w:val="006E7FC8"/>
    <w:rsid w:val="006F567F"/>
    <w:rsid w:val="006F7C54"/>
    <w:rsid w:val="00712B82"/>
    <w:rsid w:val="00721B24"/>
    <w:rsid w:val="007353FC"/>
    <w:rsid w:val="007679E6"/>
    <w:rsid w:val="007912FD"/>
    <w:rsid w:val="00793352"/>
    <w:rsid w:val="007C0AEA"/>
    <w:rsid w:val="007C1604"/>
    <w:rsid w:val="007D1F80"/>
    <w:rsid w:val="007D2855"/>
    <w:rsid w:val="007D5179"/>
    <w:rsid w:val="007E7782"/>
    <w:rsid w:val="007E79A8"/>
    <w:rsid w:val="008021C1"/>
    <w:rsid w:val="00803DC4"/>
    <w:rsid w:val="00811157"/>
    <w:rsid w:val="00824D27"/>
    <w:rsid w:val="00844473"/>
    <w:rsid w:val="008447B1"/>
    <w:rsid w:val="00861174"/>
    <w:rsid w:val="00864974"/>
    <w:rsid w:val="00864F7B"/>
    <w:rsid w:val="008937CD"/>
    <w:rsid w:val="008B1224"/>
    <w:rsid w:val="008C42CC"/>
    <w:rsid w:val="008C5625"/>
    <w:rsid w:val="008E1C4F"/>
    <w:rsid w:val="00900BF4"/>
    <w:rsid w:val="009011C4"/>
    <w:rsid w:val="00901AE8"/>
    <w:rsid w:val="0090330B"/>
    <w:rsid w:val="009171F5"/>
    <w:rsid w:val="00917F21"/>
    <w:rsid w:val="009200BD"/>
    <w:rsid w:val="009257AA"/>
    <w:rsid w:val="00925EC7"/>
    <w:rsid w:val="00930437"/>
    <w:rsid w:val="00962DC9"/>
    <w:rsid w:val="0098742A"/>
    <w:rsid w:val="00990E55"/>
    <w:rsid w:val="00991E26"/>
    <w:rsid w:val="00994E7B"/>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84958"/>
    <w:rsid w:val="00A86F53"/>
    <w:rsid w:val="00A93DFE"/>
    <w:rsid w:val="00AE1B12"/>
    <w:rsid w:val="00AF5815"/>
    <w:rsid w:val="00AF74DA"/>
    <w:rsid w:val="00AF7B7B"/>
    <w:rsid w:val="00B10CEC"/>
    <w:rsid w:val="00B144C9"/>
    <w:rsid w:val="00B17C01"/>
    <w:rsid w:val="00B17F0F"/>
    <w:rsid w:val="00B21CA8"/>
    <w:rsid w:val="00B21D34"/>
    <w:rsid w:val="00B355AF"/>
    <w:rsid w:val="00B43DC5"/>
    <w:rsid w:val="00B441C2"/>
    <w:rsid w:val="00B45765"/>
    <w:rsid w:val="00B74E23"/>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E6745"/>
    <w:rsid w:val="00D048E3"/>
    <w:rsid w:val="00D0495B"/>
    <w:rsid w:val="00D0626A"/>
    <w:rsid w:val="00D1160C"/>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A2D7E"/>
    <w:rsid w:val="00EB1A15"/>
    <w:rsid w:val="00EC10FC"/>
    <w:rsid w:val="00ED3DA5"/>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EADB4D-6D90-443E-A063-A11EFAD5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4613-A2D1-471A-9482-88FC0F1A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8174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Lisa Bellows</cp:lastModifiedBy>
  <cp:revision>2</cp:revision>
  <cp:lastPrinted>2009-02-11T15:54:00Z</cp:lastPrinted>
  <dcterms:created xsi:type="dcterms:W3CDTF">2016-08-22T16:56:00Z</dcterms:created>
  <dcterms:modified xsi:type="dcterms:W3CDTF">2016-08-22T16:56:00Z</dcterms:modified>
</cp:coreProperties>
</file>